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77777777" w:rsidR="00D25DFA" w:rsidRPr="00BA0EF3" w:rsidRDefault="00D25DFA" w:rsidP="00D25DFA">
            <w:pPr>
              <w:rPr>
                <w:rFonts w:ascii="Arial" w:hAnsi="Arial" w:cs="Arial"/>
              </w:rPr>
            </w:pPr>
            <w:r w:rsidRPr="00BA0EF3">
              <w:rPr>
                <w:rFonts w:ascii="Arial" w:hAnsi="Arial" w:cs="Arial"/>
              </w:rPr>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Dominio di riferimento</w:t>
      </w:r>
    </w:p>
    <w:p w14:paraId="7B0B0150" w14:textId="5D1FC17D"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Obiettivo</w:t>
      </w:r>
    </w:p>
    <w:p w14:paraId="264EB77F" w14:textId="3E2E86D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Scelte di design e assunzioni</w:t>
      </w:r>
    </w:p>
    <w:p w14:paraId="7AC86B3F" w14:textId="1E39D8DF"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Pacchetti installati</w:t>
      </w:r>
    </w:p>
    <w:p w14:paraId="2C41A03B" w14:textId="0613766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Descrizione del Training Set</w:t>
      </w:r>
    </w:p>
    <w:p w14:paraId="33B12DD2" w14:textId="65CA2AF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proofErr w:type="spellStart"/>
      <w:r w:rsidRPr="00BA0EF3">
        <w:rPr>
          <w:rFonts w:ascii="Arial" w:hAnsi="Arial" w:cs="Arial"/>
        </w:rPr>
        <w:t>Principal</w:t>
      </w:r>
      <w:proofErr w:type="spellEnd"/>
      <w:r w:rsidRPr="00BA0EF3">
        <w:rPr>
          <w:rFonts w:ascii="Arial" w:hAnsi="Arial" w:cs="Arial"/>
        </w:rPr>
        <w:t xml:space="preserve"> Component </w:t>
      </w:r>
      <w:proofErr w:type="spellStart"/>
      <w:r w:rsidRPr="00BA0EF3">
        <w:rPr>
          <w:rFonts w:ascii="Arial" w:hAnsi="Arial" w:cs="Arial"/>
        </w:rPr>
        <w:t>Analisys</w:t>
      </w:r>
      <w:proofErr w:type="spellEnd"/>
      <w:r w:rsidRPr="00BA0EF3">
        <w:rPr>
          <w:rFonts w:ascii="Arial" w:hAnsi="Arial" w:cs="Arial"/>
        </w:rPr>
        <w:t xml:space="preserve"> (PCA)</w:t>
      </w:r>
    </w:p>
    <w:p w14:paraId="17DFF1F9" w14:textId="6B04BB96" w:rsidR="007B2BF2" w:rsidRPr="00BA0EF3" w:rsidRDefault="007B2BF2" w:rsidP="00B53F0E">
      <w:pPr>
        <w:pStyle w:val="Paragrafoelenco"/>
        <w:numPr>
          <w:ilvl w:val="0"/>
          <w:numId w:val="1"/>
        </w:numPr>
        <w:spacing w:before="160" w:after="160" w:line="276" w:lineRule="auto"/>
        <w:rPr>
          <w:rFonts w:ascii="Arial" w:hAnsi="Arial" w:cs="Arial"/>
        </w:rPr>
      </w:pPr>
      <w:r w:rsidRPr="00BA0EF3">
        <w:rPr>
          <w:rFonts w:ascii="Arial" w:hAnsi="Arial" w:cs="Arial"/>
        </w:rPr>
        <w:t>Descrizione dei modelli di Machine Learning</w:t>
      </w:r>
    </w:p>
    <w:p w14:paraId="2F9D529E" w14:textId="0AFB2992"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Decision Tree</w:t>
      </w:r>
    </w:p>
    <w:p w14:paraId="607669A1" w14:textId="03BFC27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Train Set e Test Set</w:t>
      </w:r>
    </w:p>
    <w:p w14:paraId="6E93C3B0" w14:textId="56B011E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Data Exploration</w:t>
      </w:r>
    </w:p>
    <w:p w14:paraId="3BAB5243" w14:textId="4BDC5A40"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Modello Base</w:t>
      </w:r>
    </w:p>
    <w:p w14:paraId="083E078F" w14:textId="5F7F2423"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Gradient Boosting</w:t>
      </w:r>
    </w:p>
    <w:p w14:paraId="2B9A3938" w14:textId="61CE076A"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Descrizione dei parametri</w:t>
      </w:r>
    </w:p>
    <w:p w14:paraId="37FF60E7" w14:textId="15D49B35" w:rsidR="007B2BF2" w:rsidRPr="00BA0EF3" w:rsidRDefault="007B2BF2" w:rsidP="00B53F0E">
      <w:pPr>
        <w:pStyle w:val="Paragrafoelenco"/>
        <w:numPr>
          <w:ilvl w:val="2"/>
          <w:numId w:val="1"/>
        </w:numPr>
        <w:spacing w:before="160" w:after="120" w:line="276" w:lineRule="auto"/>
        <w:ind w:left="1225" w:hanging="505"/>
        <w:contextualSpacing w:val="0"/>
        <w:rPr>
          <w:rFonts w:ascii="Arial" w:hAnsi="Arial" w:cs="Arial"/>
        </w:rPr>
      </w:pPr>
      <w:r w:rsidRPr="00BA0EF3">
        <w:rPr>
          <w:rFonts w:ascii="Arial" w:hAnsi="Arial" w:cs="Arial"/>
        </w:rPr>
        <w:t>Boosting dei parametri</w:t>
      </w:r>
    </w:p>
    <w:p w14:paraId="18530FE8" w14:textId="2BA804EF" w:rsidR="007B2BF2" w:rsidRPr="00BA0EF3" w:rsidRDefault="00B53F0E" w:rsidP="00B53F0E">
      <w:pPr>
        <w:pStyle w:val="Paragrafoelenco"/>
        <w:numPr>
          <w:ilvl w:val="0"/>
          <w:numId w:val="1"/>
        </w:numPr>
        <w:spacing w:before="240" w:after="160" w:line="276" w:lineRule="auto"/>
        <w:ind w:left="357" w:hanging="357"/>
        <w:rPr>
          <w:rFonts w:ascii="Arial" w:hAnsi="Arial" w:cs="Arial"/>
        </w:rPr>
      </w:pPr>
      <w:r w:rsidRPr="00BA0EF3">
        <w:rPr>
          <w:rFonts w:ascii="Arial" w:hAnsi="Arial" w:cs="Arial"/>
        </w:rPr>
        <w:t>Esperimenti</w:t>
      </w:r>
    </w:p>
    <w:p w14:paraId="67D1FC6B" w14:textId="2C7654AC" w:rsidR="00B53F0E" w:rsidRPr="00BA0EF3" w:rsidRDefault="00B53F0E" w:rsidP="00B53F0E">
      <w:pPr>
        <w:pStyle w:val="Paragrafoelenco"/>
        <w:numPr>
          <w:ilvl w:val="1"/>
          <w:numId w:val="1"/>
        </w:numPr>
        <w:spacing w:before="160" w:after="160" w:line="276" w:lineRule="auto"/>
        <w:rPr>
          <w:rFonts w:ascii="Arial" w:hAnsi="Arial" w:cs="Arial"/>
        </w:rPr>
      </w:pPr>
      <w:r w:rsidRPr="00BA0EF3">
        <w:rPr>
          <w:rFonts w:ascii="Arial" w:hAnsi="Arial" w:cs="Arial"/>
        </w:rPr>
        <w:t xml:space="preserve">10 </w:t>
      </w:r>
      <w:proofErr w:type="spellStart"/>
      <w:r w:rsidRPr="00BA0EF3">
        <w:rPr>
          <w:rFonts w:ascii="Arial" w:hAnsi="Arial" w:cs="Arial"/>
        </w:rPr>
        <w:t>Fold</w:t>
      </w:r>
      <w:proofErr w:type="spellEnd"/>
      <w:r w:rsidRPr="00BA0EF3">
        <w:rPr>
          <w:rFonts w:ascii="Arial" w:hAnsi="Arial" w:cs="Arial"/>
        </w:rPr>
        <w:t xml:space="preserve"> Cross </w:t>
      </w:r>
      <w:proofErr w:type="spellStart"/>
      <w:r w:rsidRPr="00BA0EF3">
        <w:rPr>
          <w:rFonts w:ascii="Arial" w:hAnsi="Arial" w:cs="Arial"/>
        </w:rPr>
        <w:t>Validation</w:t>
      </w:r>
      <w:proofErr w:type="spellEnd"/>
      <w:r w:rsidRPr="00BA0EF3">
        <w:rPr>
          <w:rFonts w:ascii="Arial" w:hAnsi="Arial" w:cs="Arial"/>
        </w:rPr>
        <w:t xml:space="preserve"> e Stima delle misure di performance</w:t>
      </w:r>
    </w:p>
    <w:p w14:paraId="529B1350" w14:textId="0E721EB0"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Matrice di Confusione Complessiva</w:t>
      </w:r>
    </w:p>
    <w:p w14:paraId="4B0FFE95" w14:textId="38CBF2E4"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Precision</w:t>
      </w:r>
    </w:p>
    <w:p w14:paraId="0331F57D" w14:textId="5FA444B7"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Recall</w:t>
      </w:r>
    </w:p>
    <w:p w14:paraId="3BED11D9" w14:textId="2C4678DC"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F-Measure</w:t>
      </w:r>
    </w:p>
    <w:p w14:paraId="26974E7D" w14:textId="247A5394" w:rsidR="00B53F0E" w:rsidRPr="00BA0EF3" w:rsidRDefault="00B53F0E" w:rsidP="00B53F0E">
      <w:pPr>
        <w:pStyle w:val="Paragrafoelenco"/>
        <w:numPr>
          <w:ilvl w:val="2"/>
          <w:numId w:val="1"/>
        </w:numPr>
        <w:spacing w:before="120" w:after="120" w:line="276" w:lineRule="auto"/>
        <w:ind w:left="1225" w:hanging="505"/>
        <w:contextualSpacing w:val="0"/>
        <w:rPr>
          <w:rFonts w:ascii="Arial" w:hAnsi="Arial" w:cs="Arial"/>
        </w:rPr>
      </w:pPr>
      <w:r w:rsidRPr="00BA0EF3">
        <w:rPr>
          <w:rFonts w:ascii="Arial" w:hAnsi="Arial" w:cs="Arial"/>
        </w:rPr>
        <w:t>ROC e AUC</w:t>
      </w:r>
    </w:p>
    <w:p w14:paraId="03E509BE" w14:textId="130B9EDB" w:rsidR="00B53F0E" w:rsidRPr="00BA0EF3" w:rsidRDefault="00B53F0E" w:rsidP="00B53F0E">
      <w:pPr>
        <w:pStyle w:val="Paragrafoelenco"/>
        <w:numPr>
          <w:ilvl w:val="0"/>
          <w:numId w:val="1"/>
        </w:numPr>
        <w:spacing w:before="160" w:after="160" w:line="276" w:lineRule="auto"/>
        <w:rPr>
          <w:rFonts w:ascii="Arial" w:hAnsi="Arial" w:cs="Arial"/>
        </w:rPr>
      </w:pPr>
      <w:r w:rsidRPr="00BA0EF3">
        <w:rPr>
          <w:rFonts w:ascii="Arial" w:hAnsi="Arial" w:cs="Arial"/>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BA0EF3" w:rsidRDefault="001E6631" w:rsidP="000F6459">
      <w:pPr>
        <w:spacing w:before="160"/>
        <w:rPr>
          <w:rStyle w:val="q4iawc"/>
          <w:rFonts w:ascii="Arial" w:hAnsi="Arial" w:cs="Arial"/>
        </w:rPr>
      </w:pPr>
      <w:r w:rsidRPr="00BA0EF3">
        <w:rPr>
          <w:rStyle w:val="q4iawc"/>
          <w:rFonts w:ascii="Arial" w:hAnsi="Arial" w:cs="Arial"/>
        </w:rPr>
        <w:t xml:space="preserve">L'accesso all'acqua potabile è </w:t>
      </w:r>
      <w:r w:rsidR="00FD11FC" w:rsidRPr="00BA0EF3">
        <w:rPr>
          <w:rStyle w:val="q4iawc"/>
          <w:rFonts w:ascii="Arial" w:hAnsi="Arial" w:cs="Arial"/>
        </w:rPr>
        <w:t xml:space="preserve">un diritto fondamentale </w:t>
      </w:r>
      <w:r w:rsidRPr="00BA0EF3">
        <w:rPr>
          <w:rStyle w:val="q4iawc"/>
          <w:rFonts w:ascii="Arial" w:hAnsi="Arial" w:cs="Arial"/>
        </w:rPr>
        <w:t>per la salute</w:t>
      </w:r>
      <w:r w:rsidR="00163EB3" w:rsidRPr="00BA0EF3">
        <w:rPr>
          <w:rStyle w:val="q4iawc"/>
          <w:rFonts w:ascii="Arial" w:hAnsi="Arial" w:cs="Arial"/>
        </w:rPr>
        <w:t xml:space="preserve"> </w:t>
      </w:r>
      <w:r w:rsidR="000D1794" w:rsidRPr="00BA0EF3">
        <w:rPr>
          <w:rStyle w:val="q4iawc"/>
          <w:rFonts w:ascii="Arial" w:hAnsi="Arial" w:cs="Arial"/>
        </w:rPr>
        <w:t>dell’essere umano.</w:t>
      </w:r>
    </w:p>
    <w:p w14:paraId="7D98F5B9" w14:textId="77777777" w:rsidR="00986FC9" w:rsidRPr="00BA0EF3" w:rsidRDefault="001E6631" w:rsidP="001E6631">
      <w:pPr>
        <w:rPr>
          <w:rStyle w:val="viiyi"/>
          <w:rFonts w:ascii="Arial" w:hAnsi="Arial" w:cs="Arial"/>
        </w:rPr>
      </w:pPr>
      <w:r w:rsidRPr="00BA0EF3">
        <w:rPr>
          <w:rStyle w:val="q4iawc"/>
          <w:rFonts w:ascii="Arial" w:hAnsi="Arial" w:cs="Arial"/>
        </w:rPr>
        <w:t>Questo è importante come questione di salute e sviluppo a livello nazionale, regionale e locale.</w:t>
      </w:r>
    </w:p>
    <w:p w14:paraId="316DDE61" w14:textId="1EFB1917" w:rsidR="001E6631" w:rsidRPr="00BA0EF3" w:rsidRDefault="001E6631" w:rsidP="001E6631">
      <w:pPr>
        <w:rPr>
          <w:rFonts w:ascii="Arial" w:hAnsi="Arial" w:cs="Arial"/>
        </w:rPr>
      </w:pPr>
      <w:r w:rsidRPr="00BA0EF3">
        <w:rPr>
          <w:rStyle w:val="q4iawc"/>
          <w:rFonts w:ascii="Arial" w:hAnsi="Arial" w:cs="Arial"/>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BA0EF3" w:rsidRDefault="001E6631" w:rsidP="00533606">
      <w:pPr>
        <w:rPr>
          <w:rStyle w:val="q4iawc"/>
          <w:rFonts w:ascii="Arial" w:hAnsi="Arial" w:cs="Arial"/>
        </w:rPr>
      </w:pPr>
    </w:p>
    <w:p w14:paraId="4715DD95" w14:textId="691B07EE" w:rsidR="001E6631" w:rsidRPr="00BA0EF3" w:rsidRDefault="00963853" w:rsidP="00533606">
      <w:pPr>
        <w:rPr>
          <w:rStyle w:val="q4iawc"/>
          <w:rFonts w:ascii="Arial" w:hAnsi="Arial" w:cs="Arial"/>
        </w:rPr>
      </w:pPr>
      <w:r w:rsidRPr="00BA0EF3">
        <w:rPr>
          <w:rStyle w:val="q4iawc"/>
          <w:rFonts w:ascii="Arial" w:hAnsi="Arial" w:cs="Arial"/>
        </w:rPr>
        <w:t>I</w:t>
      </w:r>
      <w:r w:rsidR="008A2BB2" w:rsidRPr="00BA0EF3">
        <w:rPr>
          <w:rStyle w:val="q4iawc"/>
          <w:rFonts w:ascii="Arial" w:hAnsi="Arial" w:cs="Arial"/>
        </w:rPr>
        <w:t>l</w:t>
      </w:r>
      <w:r w:rsidRPr="00BA0EF3">
        <w:rPr>
          <w:rStyle w:val="q4iawc"/>
          <w:rFonts w:ascii="Arial" w:hAnsi="Arial" w:cs="Arial"/>
        </w:rPr>
        <w:t xml:space="preserve"> dat</w:t>
      </w:r>
      <w:r w:rsidR="008A2BB2" w:rsidRPr="00BA0EF3">
        <w:rPr>
          <w:rStyle w:val="q4iawc"/>
          <w:rFonts w:ascii="Arial" w:hAnsi="Arial" w:cs="Arial"/>
        </w:rPr>
        <w:t>aset</w:t>
      </w:r>
      <w:r w:rsidRPr="00BA0EF3">
        <w:rPr>
          <w:rStyle w:val="q4iawc"/>
          <w:rFonts w:ascii="Arial" w:hAnsi="Arial" w:cs="Arial"/>
        </w:rPr>
        <w:t xml:space="preserve"> di riferimento su cui si basa questo progetto </w:t>
      </w:r>
      <w:r w:rsidR="008A2BB2" w:rsidRPr="00BA0EF3">
        <w:rPr>
          <w:rStyle w:val="q4iawc"/>
          <w:rFonts w:ascii="Arial" w:hAnsi="Arial" w:cs="Arial"/>
        </w:rPr>
        <w:t>è</w:t>
      </w:r>
      <w:r w:rsidR="00533606" w:rsidRPr="00BA0EF3">
        <w:rPr>
          <w:rStyle w:val="q4iawc"/>
          <w:rFonts w:ascii="Arial" w:hAnsi="Arial" w:cs="Arial"/>
        </w:rPr>
        <w:t xml:space="preserve"> “</w:t>
      </w:r>
      <w:r w:rsidR="00533606" w:rsidRPr="00BA0EF3">
        <w:rPr>
          <w:rStyle w:val="q4iawc"/>
          <w:rFonts w:ascii="Arial" w:hAnsi="Arial" w:cs="Arial"/>
          <w:i/>
          <w:iCs/>
        </w:rPr>
        <w:t>Water Quality</w:t>
      </w:r>
      <w:r w:rsidR="00533606" w:rsidRPr="00BA0EF3">
        <w:rPr>
          <w:rStyle w:val="q4iawc"/>
          <w:rFonts w:ascii="Arial" w:hAnsi="Arial" w:cs="Arial"/>
        </w:rPr>
        <w:t xml:space="preserve">”, </w:t>
      </w:r>
      <w:r w:rsidR="008A2BB2" w:rsidRPr="00BA0EF3">
        <w:rPr>
          <w:rStyle w:val="q4iawc"/>
          <w:rFonts w:ascii="Arial" w:hAnsi="Arial" w:cs="Arial"/>
        </w:rPr>
        <w:t>reperi</w:t>
      </w:r>
      <w:r w:rsidR="00533606" w:rsidRPr="00BA0EF3">
        <w:rPr>
          <w:rStyle w:val="q4iawc"/>
          <w:rFonts w:ascii="Arial" w:hAnsi="Arial" w:cs="Arial"/>
        </w:rPr>
        <w:t>bile</w:t>
      </w:r>
      <w:r w:rsidR="008A2BB2" w:rsidRPr="00BA0EF3">
        <w:rPr>
          <w:rStyle w:val="q4iawc"/>
          <w:rFonts w:ascii="Arial" w:hAnsi="Arial" w:cs="Arial"/>
        </w:rPr>
        <w:t xml:space="preserve"> al seguente link:</w:t>
      </w:r>
    </w:p>
    <w:p w14:paraId="2AA0A066" w14:textId="455321BD" w:rsidR="0091292C" w:rsidRPr="00BA0EF3" w:rsidRDefault="00002960"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BA0EF3" w:rsidRDefault="00706A86" w:rsidP="002C537A">
      <w:pPr>
        <w:pStyle w:val="NormaleWeb"/>
        <w:spacing w:before="0" w:beforeAutospacing="0" w:after="0" w:afterAutospacing="0"/>
        <w:rPr>
          <w:rFonts w:ascii="Arial" w:hAnsi="Arial" w:cs="Arial"/>
          <w:color w:val="000000"/>
        </w:rPr>
      </w:pPr>
      <w:r w:rsidRPr="00BA0EF3">
        <w:rPr>
          <w:rFonts w:ascii="Arial" w:hAnsi="Arial" w:cs="Arial"/>
          <w:color w:val="000000"/>
        </w:rPr>
        <w:t xml:space="preserve">Il dataset </w:t>
      </w:r>
      <w:r w:rsidR="00374709" w:rsidRPr="00BA0EF3">
        <w:rPr>
          <w:rFonts w:ascii="Arial" w:hAnsi="Arial" w:cs="Arial"/>
          <w:color w:val="000000"/>
        </w:rPr>
        <w:t>contiene 3276 reco</w:t>
      </w:r>
      <w:r w:rsidR="003F6ACB" w:rsidRPr="00BA0EF3">
        <w:rPr>
          <w:rFonts w:ascii="Arial" w:hAnsi="Arial" w:cs="Arial"/>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BA0EF3" w:rsidRDefault="00101202" w:rsidP="000F6459">
      <w:pPr>
        <w:spacing w:before="160"/>
        <w:rPr>
          <w:rFonts w:ascii="Arial" w:hAnsi="Arial" w:cs="Arial"/>
        </w:rPr>
      </w:pPr>
      <w:r w:rsidRPr="00BA0EF3">
        <w:rPr>
          <w:rFonts w:ascii="Arial" w:hAnsi="Arial" w:cs="Arial"/>
        </w:rPr>
        <w:t>L’obiettivo de</w:t>
      </w:r>
      <w:r w:rsidR="005971DD" w:rsidRPr="00BA0EF3">
        <w:rPr>
          <w:rFonts w:ascii="Arial" w:hAnsi="Arial" w:cs="Arial"/>
        </w:rPr>
        <w:t>l</w:t>
      </w:r>
      <w:r w:rsidRPr="00BA0EF3">
        <w:rPr>
          <w:rFonts w:ascii="Arial" w:hAnsi="Arial" w:cs="Arial"/>
        </w:rPr>
        <w:t>l</w:t>
      </w:r>
      <w:r w:rsidR="005971DD" w:rsidRPr="00BA0EF3">
        <w:rPr>
          <w:rFonts w:ascii="Arial" w:hAnsi="Arial" w:cs="Arial"/>
        </w:rPr>
        <w:t xml:space="preserve">’elaborato </w:t>
      </w:r>
      <w:r w:rsidRPr="00BA0EF3">
        <w:rPr>
          <w:rFonts w:ascii="Arial" w:hAnsi="Arial" w:cs="Arial"/>
        </w:rPr>
        <w:t xml:space="preserve">è </w:t>
      </w:r>
      <w:r w:rsidR="004C6B9A" w:rsidRPr="00BA0EF3">
        <w:rPr>
          <w:rFonts w:ascii="Arial" w:hAnsi="Arial" w:cs="Arial"/>
        </w:rPr>
        <w:t xml:space="preserve">di </w:t>
      </w:r>
      <w:r w:rsidR="009A66E3" w:rsidRPr="00BA0EF3">
        <w:rPr>
          <w:rFonts w:ascii="Arial" w:hAnsi="Arial" w:cs="Arial"/>
        </w:rPr>
        <w:t xml:space="preserve">risolvere un problema di </w:t>
      </w:r>
      <w:r w:rsidR="00152843" w:rsidRPr="00BA0EF3">
        <w:rPr>
          <w:rFonts w:ascii="Arial" w:hAnsi="Arial" w:cs="Arial"/>
        </w:rPr>
        <w:t xml:space="preserve">classificazione </w:t>
      </w:r>
      <w:r w:rsidR="009A66E3" w:rsidRPr="00BA0EF3">
        <w:rPr>
          <w:rFonts w:ascii="Arial" w:hAnsi="Arial" w:cs="Arial"/>
        </w:rPr>
        <w:t>legato alla potabilità</w:t>
      </w:r>
      <w:r w:rsidR="002E38D0" w:rsidRPr="00BA0EF3">
        <w:rPr>
          <w:rFonts w:ascii="Arial" w:hAnsi="Arial" w:cs="Arial"/>
        </w:rPr>
        <w:t xml:space="preserve"> di un campione</w:t>
      </w:r>
      <w:r w:rsidR="00A163E1" w:rsidRPr="00BA0EF3">
        <w:rPr>
          <w:rFonts w:ascii="Arial" w:hAnsi="Arial" w:cs="Arial"/>
        </w:rPr>
        <w:t xml:space="preserve"> d’acqua</w:t>
      </w:r>
      <w:r w:rsidR="009A66E3" w:rsidRPr="00BA0EF3">
        <w:rPr>
          <w:rFonts w:ascii="Arial" w:hAnsi="Arial" w:cs="Arial"/>
        </w:rPr>
        <w:t>.</w:t>
      </w:r>
      <w:r w:rsidR="004C6B9A" w:rsidRPr="00BA0EF3">
        <w:rPr>
          <w:rFonts w:ascii="Arial" w:hAnsi="Arial" w:cs="Arial"/>
        </w:rPr>
        <w:t xml:space="preserve"> Per farlo, </w:t>
      </w:r>
      <w:r w:rsidR="00F85FBF" w:rsidRPr="00BA0EF3">
        <w:rPr>
          <w:rFonts w:ascii="Arial" w:hAnsi="Arial" w:cs="Arial"/>
        </w:rPr>
        <w:t>verranno</w:t>
      </w:r>
      <w:r w:rsidR="004C6B9A" w:rsidRPr="00BA0EF3">
        <w:rPr>
          <w:rFonts w:ascii="Arial" w:hAnsi="Arial" w:cs="Arial"/>
        </w:rPr>
        <w:t xml:space="preserve"> impiegati</w:t>
      </w:r>
      <w:r w:rsidR="00F85FBF" w:rsidRPr="00BA0EF3">
        <w:rPr>
          <w:rFonts w:ascii="Arial" w:hAnsi="Arial" w:cs="Arial"/>
        </w:rPr>
        <w:t xml:space="preserve"> due algoritmi di apprendimento supervisionato</w:t>
      </w:r>
      <w:r w:rsidR="00A163E1" w:rsidRPr="00BA0EF3">
        <w:rPr>
          <w:rFonts w:ascii="Arial" w:hAnsi="Arial" w:cs="Arial"/>
        </w:rPr>
        <w:t xml:space="preserve"> e il dataset </w:t>
      </w:r>
      <w:r w:rsidR="00533606" w:rsidRPr="00BA0EF3">
        <w:rPr>
          <w:rFonts w:ascii="Arial" w:hAnsi="Arial" w:cs="Arial"/>
        </w:rPr>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Pr="00BA0EF3" w:rsidRDefault="0064151F" w:rsidP="00742D23">
      <w:pPr>
        <w:spacing w:before="160" w:after="120"/>
        <w:rPr>
          <w:rFonts w:ascii="Arial" w:hAnsi="Arial" w:cs="Arial"/>
        </w:rPr>
      </w:pPr>
      <w:r w:rsidRPr="00BA0EF3">
        <w:rPr>
          <w:rFonts w:ascii="Arial" w:hAnsi="Arial" w:cs="Arial"/>
        </w:rPr>
        <w:t xml:space="preserve">Il dataset </w:t>
      </w:r>
      <w:r w:rsidR="00D33236" w:rsidRPr="00BA0EF3">
        <w:rPr>
          <w:rFonts w:ascii="Arial" w:hAnsi="Arial" w:cs="Arial"/>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BA0EF3" w:rsidRDefault="0002792F" w:rsidP="00DB4A3E">
            <w:pPr>
              <w:spacing w:before="120" w:after="120"/>
              <w:rPr>
                <w:rFonts w:ascii="Arial" w:hAnsi="Arial" w:cs="Arial"/>
                <w:sz w:val="20"/>
                <w:szCs w:val="20"/>
              </w:rPr>
            </w:pPr>
            <w:r w:rsidRPr="00BA0EF3">
              <w:rPr>
                <w:rFonts w:ascii="Arial" w:hAnsi="Arial" w:cs="Arial"/>
                <w:sz w:val="20"/>
                <w:szCs w:val="20"/>
              </w:rPr>
              <w:t>Il pH è un parametro importante per valutare l’acidità o la basicità dell’acqua</w:t>
            </w:r>
            <w:r w:rsidR="004B4A13" w:rsidRPr="00BA0EF3">
              <w:rPr>
                <w:rFonts w:ascii="Arial" w:hAnsi="Arial" w:cs="Arial"/>
                <w:sz w:val="20"/>
                <w:szCs w:val="20"/>
              </w:rPr>
              <w:t>.</w:t>
            </w:r>
            <w:r w:rsidR="00742D23" w:rsidRPr="00BA0EF3">
              <w:rPr>
                <w:rFonts w:ascii="Arial" w:hAnsi="Arial" w:cs="Arial"/>
                <w:sz w:val="20"/>
                <w:szCs w:val="20"/>
              </w:rPr>
              <w:t xml:space="preserve"> </w:t>
            </w:r>
            <w:r w:rsidR="00050D36" w:rsidRPr="00BA0EF3">
              <w:rPr>
                <w:rFonts w:ascii="Arial" w:hAnsi="Arial" w:cs="Arial"/>
                <w:sz w:val="20"/>
                <w:szCs w:val="20"/>
              </w:rPr>
              <w:t>La “</w:t>
            </w:r>
            <w:r w:rsidR="00742D23" w:rsidRPr="00BA0EF3">
              <w:rPr>
                <w:rFonts w:ascii="Arial" w:hAnsi="Arial" w:cs="Arial"/>
                <w:sz w:val="20"/>
                <w:szCs w:val="20"/>
              </w:rPr>
              <w:t>WHO</w:t>
            </w:r>
            <w:r w:rsidR="00050D36" w:rsidRPr="00BA0EF3">
              <w:rPr>
                <w:rFonts w:ascii="Arial" w:hAnsi="Arial" w:cs="Arial"/>
                <w:sz w:val="20"/>
                <w:szCs w:val="20"/>
              </w:rPr>
              <w:t xml:space="preserve">” </w:t>
            </w:r>
            <w:r w:rsidR="00C55D7E" w:rsidRPr="00BA0EF3">
              <w:rPr>
                <w:rFonts w:ascii="Arial" w:hAnsi="Arial" w:cs="Arial"/>
                <w:sz w:val="20"/>
                <w:szCs w:val="20"/>
              </w:rPr>
              <w:t xml:space="preserve">considera potabile l’acqua con un pH che varia tra </w:t>
            </w:r>
            <w:r w:rsidR="00742D23" w:rsidRPr="00BA0EF3">
              <w:rPr>
                <w:rFonts w:ascii="Arial" w:hAnsi="Arial" w:cs="Arial"/>
                <w:sz w:val="20"/>
                <w:szCs w:val="20"/>
              </w:rPr>
              <w:t>6</w:t>
            </w:r>
            <w:r w:rsidR="00A54913" w:rsidRPr="00BA0EF3">
              <w:rPr>
                <w:rFonts w:ascii="Arial" w:hAnsi="Arial" w:cs="Arial"/>
                <w:sz w:val="20"/>
                <w:szCs w:val="20"/>
              </w:rPr>
              <w:t>,</w:t>
            </w:r>
            <w:r w:rsidR="00742D23" w:rsidRPr="00BA0EF3">
              <w:rPr>
                <w:rFonts w:ascii="Arial" w:hAnsi="Arial" w:cs="Arial"/>
                <w:sz w:val="20"/>
                <w:szCs w:val="20"/>
              </w:rPr>
              <w:t xml:space="preserve">5 </w:t>
            </w:r>
            <w:r w:rsidR="00A54913" w:rsidRPr="00BA0EF3">
              <w:rPr>
                <w:rFonts w:ascii="Arial" w:hAnsi="Arial" w:cs="Arial"/>
                <w:sz w:val="20"/>
                <w:szCs w:val="20"/>
              </w:rPr>
              <w:t>e</w:t>
            </w:r>
            <w:r w:rsidR="00742D23" w:rsidRPr="00BA0EF3">
              <w:rPr>
                <w:rFonts w:ascii="Arial" w:hAnsi="Arial" w:cs="Arial"/>
                <w:sz w:val="20"/>
                <w:szCs w:val="20"/>
              </w:rPr>
              <w:t xml:space="preserve"> 8</w:t>
            </w:r>
            <w:r w:rsidR="00A54913" w:rsidRPr="00BA0EF3">
              <w:rPr>
                <w:rFonts w:ascii="Arial" w:hAnsi="Arial" w:cs="Arial"/>
                <w:sz w:val="20"/>
                <w:szCs w:val="20"/>
              </w:rPr>
              <w:t>,</w:t>
            </w:r>
            <w:r w:rsidR="00742D23" w:rsidRPr="00BA0EF3">
              <w:rPr>
                <w:rFonts w:ascii="Arial" w:hAnsi="Arial" w:cs="Arial"/>
                <w:sz w:val="20"/>
                <w:szCs w:val="20"/>
              </w:rPr>
              <w:t>5.</w:t>
            </w:r>
            <w:r w:rsidR="00A54913" w:rsidRPr="00BA0EF3">
              <w:rPr>
                <w:rFonts w:ascii="Arial" w:hAnsi="Arial" w:cs="Arial"/>
                <w:sz w:val="20"/>
                <w:szCs w:val="20"/>
              </w:rPr>
              <w:t xml:space="preserve"> Nel dataset considerato, </w:t>
            </w:r>
            <w:r w:rsidR="00BE7DF3" w:rsidRPr="00BA0EF3">
              <w:rPr>
                <w:rFonts w:ascii="Arial" w:hAnsi="Arial" w:cs="Arial"/>
                <w:sz w:val="20"/>
                <w:szCs w:val="20"/>
              </w:rPr>
              <w:t xml:space="preserve">il range varia tra </w:t>
            </w:r>
            <w:r w:rsidR="00742D23" w:rsidRPr="00BA0EF3">
              <w:rPr>
                <w:rFonts w:ascii="Arial" w:hAnsi="Arial" w:cs="Arial"/>
                <w:sz w:val="20"/>
                <w:szCs w:val="20"/>
              </w:rPr>
              <w:t>6.52</w:t>
            </w:r>
            <w:r w:rsidR="00BE7DF3" w:rsidRPr="00BA0EF3">
              <w:rPr>
                <w:rFonts w:ascii="Arial" w:hAnsi="Arial" w:cs="Arial"/>
                <w:sz w:val="20"/>
                <w:szCs w:val="20"/>
              </w:rPr>
              <w:t xml:space="preserve"> e </w:t>
            </w:r>
            <w:r w:rsidR="00742D23" w:rsidRPr="00BA0EF3">
              <w:rPr>
                <w:rFonts w:ascii="Arial" w:hAnsi="Arial" w:cs="Arial"/>
                <w:sz w:val="20"/>
                <w:szCs w:val="20"/>
              </w:rPr>
              <w:t>6.83</w:t>
            </w:r>
            <w:r w:rsidR="00BE7DF3" w:rsidRPr="00BA0EF3">
              <w:rPr>
                <w:rFonts w:ascii="Arial" w:hAnsi="Arial" w:cs="Arial"/>
                <w:sz w:val="20"/>
                <w:szCs w:val="20"/>
              </w:rPr>
              <w:t xml:space="preserve">, </w:t>
            </w:r>
            <w:r w:rsidR="00DB4A3E" w:rsidRPr="00BA0EF3">
              <w:rPr>
                <w:rFonts w:ascii="Arial" w:hAnsi="Arial" w:cs="Arial"/>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0728A18F" w:rsidR="005D431B" w:rsidRPr="00BA0EF3" w:rsidRDefault="00742D23" w:rsidP="00742D23">
            <w:pPr>
              <w:spacing w:before="120" w:after="120"/>
              <w:rPr>
                <w:rFonts w:ascii="Arial" w:hAnsi="Arial" w:cs="Arial"/>
                <w:sz w:val="20"/>
                <w:szCs w:val="20"/>
                <w:lang w:val="en-US"/>
              </w:rPr>
            </w:pPr>
            <w:r w:rsidRPr="00BA0EF3">
              <w:rPr>
                <w:rFonts w:ascii="Arial" w:hAnsi="Arial" w:cs="Arial"/>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proofErr w:type="gramStart"/>
            <w:r w:rsidR="00742D23" w:rsidRPr="00BA0EF3">
              <w:rPr>
                <w:rFonts w:ascii="Arial" w:hAnsi="Arial" w:cs="Arial"/>
                <w:b/>
                <w:bCs/>
              </w:rPr>
              <w:t xml:space="preserve">   </w:t>
            </w:r>
            <w:r w:rsidRPr="00BA0EF3">
              <w:rPr>
                <w:rFonts w:ascii="Arial" w:hAnsi="Arial" w:cs="Arial"/>
                <w:sz w:val="18"/>
                <w:szCs w:val="18"/>
              </w:rPr>
              <w:t>(</w:t>
            </w:r>
            <w:proofErr w:type="gramEnd"/>
            <w:r w:rsidRPr="00BA0EF3">
              <w:rPr>
                <w:rFonts w:ascii="Arial" w:hAnsi="Arial" w:cs="Arial"/>
                <w:sz w:val="18"/>
                <w:szCs w:val="18"/>
              </w:rPr>
              <w:t xml:space="preserve">Total </w:t>
            </w:r>
            <w:proofErr w:type="spellStart"/>
            <w:r w:rsidRPr="00BA0EF3">
              <w:rPr>
                <w:rFonts w:ascii="Arial" w:hAnsi="Arial" w:cs="Arial"/>
                <w:sz w:val="18"/>
                <w:szCs w:val="18"/>
              </w:rPr>
              <w:t>dissolved</w:t>
            </w:r>
            <w:proofErr w:type="spellEnd"/>
            <w:r w:rsidRPr="00BA0EF3">
              <w:rPr>
                <w:rFonts w:ascii="Arial" w:hAnsi="Arial" w:cs="Arial"/>
                <w:sz w:val="18"/>
                <w:szCs w:val="18"/>
              </w:rPr>
              <w:t xml:space="preserve"> </w:t>
            </w:r>
            <w:proofErr w:type="spellStart"/>
            <w:r w:rsidRPr="00BA0EF3">
              <w:rPr>
                <w:rFonts w:ascii="Arial" w:hAnsi="Arial" w:cs="Arial"/>
                <w:sz w:val="18"/>
                <w:szCs w:val="18"/>
              </w:rPr>
              <w:t>solids</w:t>
            </w:r>
            <w:proofErr w:type="spellEnd"/>
            <w:r w:rsidRPr="00BA0EF3">
              <w:rPr>
                <w:rFonts w:ascii="Arial" w:hAnsi="Arial" w:cs="Arial"/>
                <w:sz w:val="18"/>
                <w:szCs w:val="18"/>
              </w:rPr>
              <w:t>)</w:t>
            </w:r>
          </w:p>
        </w:tc>
        <w:tc>
          <w:tcPr>
            <w:tcW w:w="6521" w:type="dxa"/>
          </w:tcPr>
          <w:p w14:paraId="65FEB300" w14:textId="77777777" w:rsidR="00742D23" w:rsidRPr="00BA0EF3" w:rsidRDefault="00742D23" w:rsidP="002076FD">
            <w:pPr>
              <w:spacing w:before="120"/>
              <w:rPr>
                <w:rFonts w:ascii="Arial" w:hAnsi="Arial" w:cs="Arial"/>
                <w:sz w:val="20"/>
                <w:szCs w:val="20"/>
                <w:lang w:val="en-US"/>
              </w:rPr>
            </w:pPr>
            <w:r w:rsidRPr="00BA0EF3">
              <w:rPr>
                <w:rFonts w:ascii="Arial" w:hAnsi="Arial" w:cs="Arial"/>
                <w:sz w:val="20"/>
                <w:szCs w:val="20"/>
                <w:lang w:val="en-US"/>
              </w:rPr>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w:t>
            </w:r>
            <w:r w:rsidRPr="00BA0EF3">
              <w:rPr>
                <w:rFonts w:ascii="Arial" w:hAnsi="Arial" w:cs="Arial"/>
                <w:sz w:val="20"/>
                <w:szCs w:val="20"/>
                <w:lang w:val="en-US"/>
              </w:rPr>
              <w:lastRenderedPageBreak/>
              <w:t>limit for TDS is 500 mg/l and maximum limit is 1000 mg/l which prescribed for drinking purpose.</w:t>
            </w:r>
          </w:p>
          <w:p w14:paraId="1CD179A4" w14:textId="77777777" w:rsidR="005D431B" w:rsidRPr="00BA0EF3" w:rsidRDefault="005D431B" w:rsidP="00742D23">
            <w:pPr>
              <w:rPr>
                <w:rFonts w:ascii="Arial" w:hAnsi="Arial" w:cs="Arial"/>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BA0EF3" w:rsidRDefault="005D2DEA" w:rsidP="002C4D10">
            <w:pPr>
              <w:rPr>
                <w:rFonts w:ascii="Arial" w:hAnsi="Arial" w:cs="Arial"/>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0EE1B430"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14:paraId="60AD2375" w14:textId="77777777" w:rsidR="005D431B" w:rsidRPr="00BA0EF3" w:rsidRDefault="005D431B" w:rsidP="00742D23">
            <w:pPr>
              <w:rPr>
                <w:rFonts w:ascii="Arial" w:hAnsi="Arial" w:cs="Arial"/>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2A5E01F1"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BA0EF3" w:rsidRDefault="005D431B" w:rsidP="00742D23">
            <w:pPr>
              <w:rPr>
                <w:rFonts w:ascii="Arial" w:hAnsi="Arial" w:cs="Arial"/>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6BA584C2"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Pure water is not a good conductor of electric current </w:t>
            </w:r>
            <w:proofErr w:type="spellStart"/>
            <w:r w:rsidRPr="00BA0EF3">
              <w:rPr>
                <w:rFonts w:ascii="Arial" w:hAnsi="Arial" w:cs="Arial"/>
                <w:sz w:val="20"/>
                <w:szCs w:val="20"/>
                <w:lang w:val="en-US"/>
              </w:rPr>
              <w:t>rather’s</w:t>
            </w:r>
            <w:proofErr w:type="spellEnd"/>
            <w:r w:rsidRPr="00BA0EF3">
              <w:rPr>
                <w:rFonts w:ascii="Arial" w:hAnsi="Arial" w:cs="Arial"/>
                <w:sz w:val="20"/>
                <w:szCs w:val="20"/>
                <w:lang w:val="en-US"/>
              </w:rPr>
              <w:t xml:space="preserve"> a good insulator. Increase in ions concentration enhances the electrical conductivity of water. Generally, the </w:t>
            </w:r>
            <w:proofErr w:type="gramStart"/>
            <w:r w:rsidRPr="00BA0EF3">
              <w:rPr>
                <w:rFonts w:ascii="Arial" w:hAnsi="Arial" w:cs="Arial"/>
                <w:sz w:val="20"/>
                <w:szCs w:val="20"/>
                <w:lang w:val="en-US"/>
              </w:rPr>
              <w:t>amount</w:t>
            </w:r>
            <w:proofErr w:type="gramEnd"/>
            <w:r w:rsidRPr="00BA0EF3">
              <w:rPr>
                <w:rFonts w:ascii="Arial" w:hAnsi="Arial" w:cs="Arial"/>
                <w:sz w:val="20"/>
                <w:szCs w:val="20"/>
                <w:lang w:val="en-US"/>
              </w:rPr>
              <w:t xml:space="preserve"> of dissolved solids in water determines the electrical conductivity. Electrical conductivity (EC) actually measures the ionic process of a solution that enables it to transmit current. According to WHO standards, EC value should not </w:t>
            </w:r>
            <w:proofErr w:type="gramStart"/>
            <w:r w:rsidRPr="00BA0EF3">
              <w:rPr>
                <w:rFonts w:ascii="Arial" w:hAnsi="Arial" w:cs="Arial"/>
                <w:sz w:val="20"/>
                <w:szCs w:val="20"/>
                <w:lang w:val="en-US"/>
              </w:rPr>
              <w:t>exceeded</w:t>
            </w:r>
            <w:proofErr w:type="gramEnd"/>
            <w:r w:rsidRPr="00BA0EF3">
              <w:rPr>
                <w:rFonts w:ascii="Arial" w:hAnsi="Arial" w:cs="Arial"/>
                <w:sz w:val="20"/>
                <w:szCs w:val="20"/>
                <w:lang w:val="en-US"/>
              </w:rPr>
              <w:t xml:space="preserve"> 400 </w:t>
            </w:r>
            <w:r w:rsidRPr="00BA0EF3">
              <w:rPr>
                <w:rFonts w:ascii="Arial" w:hAnsi="Arial" w:cs="Arial"/>
                <w:sz w:val="20"/>
                <w:szCs w:val="20"/>
              </w:rPr>
              <w:t>μ</w:t>
            </w:r>
            <w:r w:rsidRPr="00BA0EF3">
              <w:rPr>
                <w:rFonts w:ascii="Arial" w:hAnsi="Arial" w:cs="Arial"/>
                <w:sz w:val="20"/>
                <w:szCs w:val="20"/>
                <w:lang w:val="en-US"/>
              </w:rPr>
              <w:t>S/cm.</w:t>
            </w:r>
          </w:p>
          <w:p w14:paraId="5AB668FC" w14:textId="77777777" w:rsidR="005D431B" w:rsidRPr="00BA0EF3" w:rsidRDefault="005D431B" w:rsidP="00742D23">
            <w:pPr>
              <w:rPr>
                <w:rFonts w:ascii="Arial" w:hAnsi="Arial" w:cs="Arial"/>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01D7746C"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BA0EF3" w:rsidRDefault="00576B98" w:rsidP="00742D23">
            <w:pPr>
              <w:rPr>
                <w:rFonts w:ascii="Arial" w:hAnsi="Arial" w:cs="Arial"/>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p>
        </w:tc>
        <w:tc>
          <w:tcPr>
            <w:tcW w:w="6521" w:type="dxa"/>
          </w:tcPr>
          <w:p w14:paraId="2696E883" w14:textId="5370CEE3" w:rsidR="005D431B" w:rsidRPr="00BA0EF3" w:rsidRDefault="00742D23" w:rsidP="00742D23">
            <w:pPr>
              <w:rPr>
                <w:rFonts w:ascii="Arial" w:hAnsi="Arial" w:cs="Arial"/>
                <w:sz w:val="20"/>
                <w:szCs w:val="20"/>
                <w:lang w:val="en-US"/>
              </w:rPr>
            </w:pPr>
            <w:r w:rsidRPr="00BA0EF3">
              <w:rPr>
                <w:rFonts w:ascii="Arial" w:hAnsi="Arial" w:cs="Arial"/>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5AD532DD" w:rsidR="00576B98"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BA0EF3">
              <w:rPr>
                <w:rFonts w:ascii="Arial" w:hAnsi="Arial" w:cs="Arial"/>
                <w:sz w:val="20"/>
                <w:szCs w:val="20"/>
                <w:lang w:val="en-US"/>
              </w:rPr>
              <w:t>Wondo</w:t>
            </w:r>
            <w:proofErr w:type="spellEnd"/>
            <w:r w:rsidRPr="00BA0EF3">
              <w:rPr>
                <w:rFonts w:ascii="Arial" w:hAnsi="Arial" w:cs="Arial"/>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4A0E6429" w14:textId="77777777" w:rsidR="00700F4F" w:rsidRPr="00BA0EF3" w:rsidRDefault="00700F4F" w:rsidP="001B62E4">
            <w:pPr>
              <w:spacing w:before="120"/>
              <w:rPr>
                <w:rFonts w:ascii="Arial" w:hAnsi="Arial" w:cs="Arial"/>
                <w:sz w:val="20"/>
                <w:szCs w:val="20"/>
              </w:rPr>
            </w:pPr>
            <w:r w:rsidRPr="00BA0EF3">
              <w:rPr>
                <w:rFonts w:ascii="Arial" w:hAnsi="Arial" w:cs="Arial"/>
                <w:sz w:val="20"/>
                <w:szCs w:val="20"/>
              </w:rPr>
              <w:t>Variabile target che indica se l’acqua è:</w:t>
            </w:r>
          </w:p>
          <w:p w14:paraId="7315AD54" w14:textId="77777777" w:rsidR="00700F4F" w:rsidRPr="00BA0EF3" w:rsidRDefault="00700F4F" w:rsidP="00700F4F">
            <w:pPr>
              <w:pStyle w:val="Paragrafoelenco"/>
              <w:numPr>
                <w:ilvl w:val="0"/>
                <w:numId w:val="3"/>
              </w:numPr>
              <w:rPr>
                <w:rFonts w:ascii="Arial" w:hAnsi="Arial" w:cs="Arial"/>
                <w:sz w:val="20"/>
                <w:szCs w:val="20"/>
              </w:rPr>
            </w:pPr>
            <w:r w:rsidRPr="00BA0EF3">
              <w:rPr>
                <w:rFonts w:ascii="Arial" w:hAnsi="Arial" w:cs="Arial"/>
                <w:sz w:val="20"/>
                <w:szCs w:val="20"/>
              </w:rPr>
              <w:t>0 = Non Potabile</w:t>
            </w:r>
          </w:p>
          <w:p w14:paraId="1A8E5569" w14:textId="46CF4F74" w:rsidR="00576B98" w:rsidRPr="00BA0EF3" w:rsidRDefault="00700F4F" w:rsidP="001B62E4">
            <w:pPr>
              <w:pStyle w:val="Paragrafoelenco"/>
              <w:numPr>
                <w:ilvl w:val="0"/>
                <w:numId w:val="3"/>
              </w:numPr>
              <w:spacing w:after="120"/>
              <w:ind w:left="714" w:hanging="357"/>
              <w:rPr>
                <w:rFonts w:ascii="Arial" w:hAnsi="Arial" w:cs="Arial"/>
                <w:sz w:val="20"/>
                <w:szCs w:val="20"/>
              </w:rPr>
            </w:pPr>
            <w:r w:rsidRPr="00BA0EF3">
              <w:rPr>
                <w:rFonts w:ascii="Arial" w:hAnsi="Arial" w:cs="Arial"/>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562071">
      <w:pPr>
        <w:pStyle w:val="NormaleWeb"/>
        <w:spacing w:before="0" w:beforeAutospacing="0" w:after="0" w:afterAutospacing="0"/>
        <w:rPr>
          <w:rFonts w:ascii="Arial" w:hAnsi="Arial" w:cs="Arial"/>
        </w:rPr>
      </w:pPr>
      <w:proofErr w:type="spellStart"/>
      <w:r w:rsidRPr="00BA0EF3">
        <w:rPr>
          <w:rFonts w:ascii="Arial" w:hAnsi="Arial" w:cs="Arial"/>
          <w:color w:val="000000"/>
          <w:sz w:val="22"/>
          <w:szCs w:val="22"/>
        </w:rPr>
        <w:t>dplyr</w:t>
      </w:r>
      <w:proofErr w:type="spellEnd"/>
      <w:r w:rsidRPr="00BA0EF3">
        <w:rPr>
          <w:rFonts w:ascii="Arial" w:hAnsi="Arial" w:cs="Arial"/>
          <w:color w:val="000000"/>
          <w:sz w:val="22"/>
          <w:szCs w:val="22"/>
        </w:rPr>
        <w:t xml:space="preserve">, </w:t>
      </w:r>
      <w:proofErr w:type="spellStart"/>
      <w:r w:rsidR="00BA0EF3" w:rsidRPr="00BA0EF3">
        <w:rPr>
          <w:rFonts w:ascii="Arial" w:hAnsi="Arial" w:cs="Arial"/>
        </w:rPr>
        <w:t>forcats</w:t>
      </w:r>
      <w:proofErr w:type="spellEnd"/>
      <w:r w:rsidRPr="00BA0EF3">
        <w:rPr>
          <w:rFonts w:ascii="Arial" w:hAnsi="Arial" w:cs="Arial"/>
          <w:color w:val="000000"/>
          <w:sz w:val="22"/>
          <w:szCs w:val="22"/>
        </w:rPr>
        <w:t xml:space="preserve">, </w:t>
      </w:r>
      <w:r w:rsidR="00BA0EF3" w:rsidRPr="00BA0EF3">
        <w:rPr>
          <w:rFonts w:ascii="Arial" w:hAnsi="Arial" w:cs="Arial"/>
        </w:rPr>
        <w:t>ggplot2</w:t>
      </w:r>
      <w:r w:rsidRPr="00BA0EF3">
        <w:rPr>
          <w:rFonts w:ascii="Arial" w:hAnsi="Arial" w:cs="Arial"/>
          <w:color w:val="000000"/>
          <w:sz w:val="22"/>
          <w:szCs w:val="22"/>
        </w:rPr>
        <w:t xml:space="preserve">, </w:t>
      </w:r>
      <w:proofErr w:type="spellStart"/>
      <w:r w:rsidR="00BA0EF3" w:rsidRPr="00BA0EF3">
        <w:rPr>
          <w:rFonts w:ascii="Arial" w:hAnsi="Arial" w:cs="Arial"/>
        </w:rPr>
        <w:t>skimr</w:t>
      </w:r>
      <w:proofErr w:type="spellEnd"/>
      <w:r w:rsidRPr="00BA0EF3">
        <w:rPr>
          <w:rFonts w:ascii="Arial" w:hAnsi="Arial" w:cs="Arial"/>
          <w:color w:val="000000"/>
          <w:sz w:val="22"/>
          <w:szCs w:val="22"/>
        </w:rPr>
        <w:t xml:space="preserve">, </w:t>
      </w:r>
      <w:proofErr w:type="spellStart"/>
      <w:r w:rsidR="00BA0EF3" w:rsidRPr="00BA0EF3">
        <w:rPr>
          <w:rFonts w:ascii="Arial" w:hAnsi="Arial" w:cs="Arial"/>
        </w:rPr>
        <w:t>scales</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tidyverse</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ggpubr</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corrplot</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RColorBrewer</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varImp</w:t>
      </w:r>
      <w:proofErr w:type="spellEnd"/>
      <w:r w:rsidRPr="00BA0EF3">
        <w:rPr>
          <w:rFonts w:ascii="Arial" w:hAnsi="Arial" w:cs="Arial"/>
          <w:color w:val="000000"/>
          <w:sz w:val="22"/>
          <w:szCs w:val="22"/>
        </w:rPr>
        <w:t xml:space="preserve">, </w:t>
      </w:r>
      <w:proofErr w:type="spellStart"/>
      <w:r w:rsidRPr="00BA0EF3">
        <w:rPr>
          <w:rFonts w:ascii="Arial" w:hAnsi="Arial" w:cs="Arial"/>
          <w:color w:val="000000"/>
          <w:sz w:val="22"/>
          <w:szCs w:val="22"/>
        </w:rPr>
        <w:t>GGally</w:t>
      </w:r>
      <w:proofErr w:type="spellEnd"/>
      <w:r w:rsidR="00BA0EF3" w:rsidRPr="00BA0EF3">
        <w:rPr>
          <w:rFonts w:ascii="Arial" w:hAnsi="Arial" w:cs="Arial"/>
          <w:color w:val="000000"/>
          <w:sz w:val="22"/>
          <w:szCs w:val="22"/>
        </w:rPr>
        <w:t xml:space="preserve">, </w:t>
      </w:r>
      <w:proofErr w:type="gramStart"/>
      <w:r w:rsidR="00BA0EF3" w:rsidRPr="00BA0EF3">
        <w:rPr>
          <w:rFonts w:ascii="Arial" w:hAnsi="Arial" w:cs="Arial"/>
        </w:rPr>
        <w:t>c(</w:t>
      </w:r>
      <w:proofErr w:type="gramEnd"/>
      <w:r w:rsidR="00BA0EF3" w:rsidRPr="00BA0EF3">
        <w:rPr>
          <w:rFonts w:ascii="Arial" w:hAnsi="Arial" w:cs="Arial"/>
        </w:rPr>
        <w:t>"</w:t>
      </w:r>
      <w:proofErr w:type="spellStart"/>
      <w:r w:rsidR="00BA0EF3" w:rsidRPr="00BA0EF3">
        <w:rPr>
          <w:rFonts w:ascii="Arial" w:hAnsi="Arial" w:cs="Arial"/>
        </w:rPr>
        <w:t>FactoMineR</w:t>
      </w:r>
      <w:proofErr w:type="spellEnd"/>
      <w:r w:rsidR="00BA0EF3" w:rsidRPr="00BA0EF3">
        <w:rPr>
          <w:rFonts w:ascii="Arial" w:hAnsi="Arial" w:cs="Arial"/>
        </w:rPr>
        <w:t>", "</w:t>
      </w:r>
      <w:proofErr w:type="spellStart"/>
      <w:r w:rsidR="00BA0EF3" w:rsidRPr="00BA0EF3">
        <w:rPr>
          <w:rFonts w:ascii="Arial" w:hAnsi="Arial" w:cs="Arial"/>
        </w:rPr>
        <w:t>factoextra</w:t>
      </w:r>
      <w:proofErr w:type="spellEnd"/>
      <w:r w:rsidR="00BA0EF3" w:rsidRPr="00BA0EF3">
        <w:rPr>
          <w:rFonts w:ascii="Arial" w:hAnsi="Arial" w:cs="Arial"/>
        </w:rPr>
        <w:t>")</w:t>
      </w:r>
      <w:r w:rsidR="00BA0EF3" w:rsidRPr="00BA0EF3">
        <w:rPr>
          <w:rFonts w:ascii="Arial" w:hAnsi="Arial" w:cs="Arial"/>
        </w:rPr>
        <w:t xml:space="preserve">, </w:t>
      </w:r>
      <w:proofErr w:type="spellStart"/>
      <w:r w:rsidR="00BA0EF3" w:rsidRPr="00BA0EF3">
        <w:rPr>
          <w:rFonts w:ascii="Arial" w:hAnsi="Arial" w:cs="Arial"/>
        </w:rPr>
        <w:t>rpart</w:t>
      </w:r>
      <w:proofErr w:type="spellEnd"/>
      <w:r w:rsidR="00BA0EF3" w:rsidRPr="00BA0EF3">
        <w:rPr>
          <w:rFonts w:ascii="Arial" w:hAnsi="Arial" w:cs="Arial"/>
        </w:rPr>
        <w:t xml:space="preserve">, </w:t>
      </w:r>
      <w:proofErr w:type="spellStart"/>
      <w:r w:rsidR="00BA0EF3" w:rsidRPr="00BA0EF3">
        <w:rPr>
          <w:rFonts w:ascii="Arial" w:hAnsi="Arial" w:cs="Arial"/>
        </w:rPr>
        <w:t>rattle</w:t>
      </w:r>
      <w:proofErr w:type="spellEnd"/>
      <w:r w:rsidR="00BA0EF3" w:rsidRPr="00BA0EF3">
        <w:rPr>
          <w:rFonts w:ascii="Arial" w:hAnsi="Arial" w:cs="Arial"/>
        </w:rPr>
        <w:t xml:space="preserve">, </w:t>
      </w:r>
      <w:proofErr w:type="spellStart"/>
      <w:r w:rsidR="00BA0EF3" w:rsidRPr="00BA0EF3">
        <w:rPr>
          <w:rFonts w:ascii="Arial" w:hAnsi="Arial" w:cs="Arial"/>
        </w:rPr>
        <w:t>rpart.plot</w:t>
      </w:r>
      <w:proofErr w:type="spellEnd"/>
      <w:r w:rsidR="00BA0EF3" w:rsidRPr="00BA0EF3">
        <w:rPr>
          <w:rFonts w:ascii="Arial" w:hAnsi="Arial" w:cs="Arial"/>
        </w:rPr>
        <w:t xml:space="preserve">, </w:t>
      </w:r>
      <w:proofErr w:type="spellStart"/>
      <w:r w:rsidR="00BA0EF3" w:rsidRPr="00BA0EF3">
        <w:rPr>
          <w:rFonts w:ascii="Arial" w:hAnsi="Arial" w:cs="Arial"/>
        </w:rPr>
        <w:t>RColorBrewer</w:t>
      </w:r>
      <w:proofErr w:type="spellEnd"/>
      <w:r w:rsidR="00BA0EF3" w:rsidRPr="00BA0EF3">
        <w:rPr>
          <w:rFonts w:ascii="Arial" w:hAnsi="Arial" w:cs="Arial"/>
        </w:rPr>
        <w:t xml:space="preserve">, </w:t>
      </w:r>
      <w:proofErr w:type="spellStart"/>
      <w:r w:rsidR="00BA0EF3" w:rsidRPr="00BA0EF3">
        <w:rPr>
          <w:rFonts w:ascii="Arial" w:hAnsi="Arial" w:cs="Arial"/>
        </w:rPr>
        <w:t>xgboost</w:t>
      </w:r>
      <w:proofErr w:type="spellEnd"/>
      <w:r w:rsidR="00BA0EF3" w:rsidRPr="00BA0EF3">
        <w:rPr>
          <w:rFonts w:ascii="Arial" w:hAnsi="Arial" w:cs="Arial"/>
        </w:rPr>
        <w:t xml:space="preserve">, </w:t>
      </w:r>
      <w:proofErr w:type="spellStart"/>
      <w:r w:rsidR="00BA0EF3" w:rsidRPr="00BA0EF3">
        <w:rPr>
          <w:rFonts w:ascii="Arial" w:hAnsi="Arial" w:cs="Arial"/>
        </w:rPr>
        <w:t>caTools</w:t>
      </w:r>
      <w:proofErr w:type="spellEnd"/>
      <w:r w:rsidR="00BA0EF3" w:rsidRPr="00BA0EF3">
        <w:rPr>
          <w:rFonts w:ascii="Arial" w:hAnsi="Arial" w:cs="Arial"/>
        </w:rPr>
        <w:t xml:space="preserve">, </w:t>
      </w:r>
      <w:proofErr w:type="spellStart"/>
      <w:r w:rsidR="00BA0EF3" w:rsidRPr="00BA0EF3">
        <w:rPr>
          <w:rFonts w:ascii="Arial" w:hAnsi="Arial" w:cs="Arial"/>
        </w:rPr>
        <w:t>gbm</w:t>
      </w:r>
      <w:proofErr w:type="spellEnd"/>
      <w:r w:rsidR="00BA0EF3">
        <w:rPr>
          <w:rFonts w:ascii="Arial" w:hAnsi="Arial" w:cs="Arial"/>
        </w:rPr>
        <w:t xml:space="preserve">, </w:t>
      </w:r>
      <w:proofErr w:type="spellStart"/>
      <w:r w:rsidR="00BA0EF3" w:rsidRPr="00BA0EF3">
        <w:rPr>
          <w:rFonts w:ascii="Arial" w:hAnsi="Arial" w:cs="Arial"/>
        </w:rPr>
        <w:t>irr</w:t>
      </w:r>
      <w:proofErr w:type="spellEnd"/>
      <w:r w:rsidR="00BA0EF3" w:rsidRPr="00BA0EF3">
        <w:rPr>
          <w:rFonts w:ascii="Arial" w:hAnsi="Arial" w:cs="Arial"/>
        </w:rPr>
        <w:t xml:space="preserve">, </w:t>
      </w:r>
      <w:r w:rsidR="00BA0EF3" w:rsidRPr="00BA0EF3">
        <w:rPr>
          <w:rFonts w:ascii="Arial" w:hAnsi="Arial" w:cs="Arial"/>
        </w:rPr>
        <w:t>C50</w:t>
      </w:r>
      <w:r w:rsidR="00BA0EF3">
        <w:rPr>
          <w:rFonts w:ascii="Arial" w:hAnsi="Arial" w:cs="Arial"/>
        </w:rPr>
        <w:t xml:space="preserve">, </w:t>
      </w:r>
      <w:proofErr w:type="spellStart"/>
      <w:r w:rsidR="00BA0EF3" w:rsidRPr="00BA0EF3">
        <w:rPr>
          <w:rFonts w:ascii="Arial" w:hAnsi="Arial" w:cs="Arial"/>
        </w:rPr>
        <w:t>caret</w:t>
      </w:r>
      <w:proofErr w:type="spellEnd"/>
      <w:r w:rsidR="00BA0EF3" w:rsidRPr="00BA0EF3">
        <w:rPr>
          <w:rFonts w:ascii="Arial" w:hAnsi="Arial" w:cs="Arial"/>
        </w:rPr>
        <w:t xml:space="preserve">, </w:t>
      </w:r>
      <w:r w:rsidR="00BA0EF3" w:rsidRPr="00BA0EF3">
        <w:rPr>
          <w:rFonts w:ascii="Arial" w:hAnsi="Arial" w:cs="Arial"/>
        </w:rPr>
        <w:t>ROCR</w:t>
      </w:r>
      <w:r w:rsidR="00BA0EF3">
        <w:rPr>
          <w:rFonts w:ascii="Arial" w:hAnsi="Arial" w:cs="Arial"/>
        </w:rPr>
        <w:t xml:space="preserve">, </w:t>
      </w:r>
      <w:proofErr w:type="spellStart"/>
      <w:r w:rsidR="00BA0EF3" w:rsidRPr="00BA0EF3">
        <w:rPr>
          <w:rFonts w:ascii="Arial" w:hAnsi="Arial" w:cs="Arial"/>
        </w:rPr>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Pr>
          <w:rFonts w:ascii="Arial" w:hAnsi="Arial" w:cs="Arial"/>
        </w:rPr>
        <w:t xml:space="preserve">Viene utilizzato </w:t>
      </w:r>
      <w:proofErr w:type="spellStart"/>
      <w:r>
        <w:rPr>
          <w:rFonts w:ascii="Arial" w:hAnsi="Arial" w:cs="Arial"/>
        </w:rPr>
        <w:t>RStudio</w:t>
      </w:r>
      <w:proofErr w:type="spellEnd"/>
      <w:r>
        <w:rPr>
          <w:rFonts w:ascii="Arial" w:hAnsi="Arial" w:cs="Arial"/>
        </w:rPr>
        <w:t xml:space="preserve"> come </w:t>
      </w:r>
      <w:r w:rsidR="007062B4">
        <w:rPr>
          <w:rFonts w:ascii="Arial" w:hAnsi="Arial" w:cs="Arial"/>
        </w:rPr>
        <w:t>ambiente di sviluppo per l’intero progetto.</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Pr="006E7890" w:rsidRDefault="00656751" w:rsidP="00450743">
      <w:pPr>
        <w:rPr>
          <w:rFonts w:ascii="Arial" w:hAnsi="Arial" w:cs="Arial"/>
        </w:rPr>
      </w:pPr>
      <w:r w:rsidRPr="006E7890">
        <w:rPr>
          <w:rFonts w:ascii="Arial" w:hAnsi="Arial" w:cs="Arial"/>
        </w:rP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Pr="006E7890" w:rsidRDefault="0042142C" w:rsidP="00656751">
      <w:pPr>
        <w:rPr>
          <w:rFonts w:ascii="Arial" w:hAnsi="Arial" w:cs="Arial"/>
        </w:rPr>
      </w:pPr>
      <w:r w:rsidRPr="006E7890">
        <w:rPr>
          <w:rFonts w:ascii="Arial" w:hAnsi="Arial" w:cs="Arial"/>
        </w:rPr>
        <w:t>Come si può notare, la variabile target è di tipo “</w:t>
      </w:r>
      <w:r w:rsidRPr="006E7890">
        <w:rPr>
          <w:rStyle w:val="codiceCarattere"/>
          <w:rFonts w:ascii="Arial" w:hAnsi="Arial" w:cs="Arial"/>
        </w:rPr>
        <w:t>double</w:t>
      </w:r>
      <w:r w:rsidRPr="006E7890">
        <w:rPr>
          <w:rFonts w:ascii="Arial" w:hAnsi="Arial" w:cs="Arial"/>
        </w:rPr>
        <w:t>”. Per una migliore operabilità si è deciso di convertirla in “</w:t>
      </w:r>
      <w:proofErr w:type="spellStart"/>
      <w:r w:rsidRPr="006E7890">
        <w:rPr>
          <w:rStyle w:val="codiceCarattere"/>
          <w:rFonts w:ascii="Arial" w:hAnsi="Arial" w:cs="Arial"/>
        </w:rPr>
        <w:t>factor</w:t>
      </w:r>
      <w:proofErr w:type="spellEnd"/>
      <w:r w:rsidRPr="006E7890">
        <w:rPr>
          <w:rFonts w:ascii="Arial" w:hAnsi="Arial" w:cs="Arial"/>
        </w:rPr>
        <w:t>”</w:t>
      </w:r>
      <w:r w:rsidR="00CF1499" w:rsidRPr="006E7890">
        <w:rPr>
          <w:rFonts w:ascii="Arial" w:hAnsi="Arial" w:cs="Arial"/>
        </w:rPr>
        <w:t>, in quanto può assumere solo due valori (0 e 1)</w:t>
      </w:r>
      <w:r w:rsidRPr="006E7890">
        <w:rPr>
          <w:rFonts w:ascii="Arial" w:hAnsi="Arial" w:cs="Arial"/>
        </w:rPr>
        <w:t>.</w:t>
      </w:r>
    </w:p>
    <w:p w14:paraId="0B5937FE" w14:textId="7F582DA3" w:rsidR="00CF1499" w:rsidRDefault="00CF1499" w:rsidP="00656751">
      <w:pPr>
        <w:rPr>
          <w:rFonts w:ascii="Arial" w:hAnsi="Arial" w:cs="Arial"/>
        </w:rPr>
      </w:pPr>
      <w:r w:rsidRPr="006E7890">
        <w:rPr>
          <w:rFonts w:ascii="Arial" w:hAnsi="Arial" w:cs="Arial"/>
        </w:rPr>
        <w:t>Qui sotto il codice:</w:t>
      </w:r>
    </w:p>
    <w:p w14:paraId="39815ED8" w14:textId="77777777" w:rsidR="006E7890" w:rsidRPr="00CF1499" w:rsidRDefault="006E7890" w:rsidP="006E7890"/>
    <w:tbl>
      <w:tblPr>
        <w:tblW w:w="0" w:type="auto"/>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D627EC">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proofErr w:type="gramStart"/>
            <w:r w:rsidRPr="006E7890">
              <w:rPr>
                <w:rFonts w:ascii="Consolas" w:hAnsi="Consolas"/>
                <w:color w:val="444444"/>
                <w:sz w:val="22"/>
                <w:szCs w:val="22"/>
                <w:shd w:val="clear" w:color="auto" w:fill="F0F0F0"/>
                <w:lang w:val="en-US"/>
              </w:rPr>
              <w:t>as.factor</w:t>
            </w:r>
            <w:proofErr w:type="spellEnd"/>
            <w:proofErr w:type="gram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6E7890">
        <w:rPr>
          <w:rFonts w:ascii="Arial" w:hAnsi="Arial" w:cs="Arial"/>
        </w:rPr>
        <w:t>Prima di iniziare l’analisi, viene effettuato un controllo e pulizia su eventuali dati mancanti (“</w:t>
      </w:r>
      <w:r w:rsidRPr="006E7890">
        <w:rPr>
          <w:rStyle w:val="codiceCarattere"/>
          <w:rFonts w:ascii="Arial" w:hAnsi="Arial" w:cs="Arial"/>
          <w:color w:val="FF0000"/>
        </w:rPr>
        <w:t>NA</w:t>
      </w:r>
      <w:r w:rsidRPr="006E7890">
        <w:rPr>
          <w:rFonts w:ascii="Arial" w:hAnsi="Arial" w:cs="Arial"/>
        </w:rPr>
        <w:t>”).</w:t>
      </w:r>
    </w:p>
    <w:p w14:paraId="4E9ADFA9" w14:textId="0E082551" w:rsidR="00CF1499" w:rsidRPr="006E7890" w:rsidRDefault="00B24888" w:rsidP="00CF1499">
      <w:pPr>
        <w:rPr>
          <w:rFonts w:ascii="Arial" w:hAnsi="Arial" w:cs="Arial"/>
        </w:rPr>
      </w:pPr>
      <w:r w:rsidRPr="006E7890">
        <w:rPr>
          <w:rFonts w:ascii="Arial" w:hAnsi="Arial" w:cs="Arial"/>
        </w:rPr>
        <w:t>Innanzitutto, viene visualizzata la quantità dei dati mancanti su tutti gli attributi del dataset.</w:t>
      </w:r>
      <w:r w:rsidR="00CF1499" w:rsidRPr="006E7890">
        <w:rPr>
          <w:rFonts w:ascii="Arial" w:hAnsi="Arial" w:cs="Arial"/>
        </w:rPr>
        <w:t xml:space="preserve"> </w:t>
      </w:r>
    </w:p>
    <w:p w14:paraId="698C5CF4" w14:textId="77777777" w:rsidR="00B24888" w:rsidRPr="006E7890" w:rsidRDefault="00B24888" w:rsidP="00CF1499">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Pr="006E7890" w:rsidRDefault="00B24888" w:rsidP="00B24888">
      <w:pPr>
        <w:rPr>
          <w:rFonts w:ascii="Arial" w:hAnsi="Arial" w:cs="Arial"/>
          <w:color w:val="000000"/>
        </w:rPr>
      </w:pPr>
      <w:r w:rsidRPr="006E7890">
        <w:rPr>
          <w:rFonts w:ascii="Arial" w:hAnsi="Arial" w:cs="Arial"/>
          <w:color w:val="000000"/>
        </w:rPr>
        <w:lastRenderedPageBreak/>
        <w:t xml:space="preserve">Su tre attributi manca un discreto numero di dati. Si analizza quindi il </w:t>
      </w:r>
      <w:proofErr w:type="spellStart"/>
      <w:r w:rsidRPr="006E7890">
        <w:rPr>
          <w:rFonts w:ascii="Arial" w:hAnsi="Arial" w:cs="Arial"/>
          <w:color w:val="000000"/>
        </w:rPr>
        <w:t>missing</w:t>
      </w:r>
      <w:proofErr w:type="spellEnd"/>
      <w:r w:rsidRPr="006E7890">
        <w:rPr>
          <w:rFonts w:ascii="Arial" w:hAnsi="Arial" w:cs="Arial"/>
          <w:color w:val="000000"/>
        </w:rPr>
        <w:t xml:space="preserve"> data rate (rispetto alle 3276 righe del dataset) e viene mostrato un grafico con i valori percentuali.</w:t>
      </w:r>
      <w:r w:rsidR="00F7362D" w:rsidRPr="006E7890">
        <w:rPr>
          <w:rFonts w:ascii="Arial" w:hAnsi="Arial" w:cs="Arial"/>
          <w:color w:val="000000"/>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6E7890">
      <w:r>
        <w:rPr>
          <w:rFonts w:ascii="Arial" w:hAnsi="Arial" w:cs="Arial"/>
          <w:noProof/>
          <w:color w:val="000000"/>
          <w:sz w:val="22"/>
          <w:szCs w:val="22"/>
          <w:bdr w:val="none" w:sz="0" w:space="0" w:color="auto" w:frame="1"/>
        </w:rPr>
        <w:drawing>
          <wp:inline distT="0" distB="0" distL="0" distR="0" wp14:anchorId="5411B93C" wp14:editId="700E7114">
            <wp:extent cx="5731510" cy="238833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46389" cy="2394537"/>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6E7890" w:rsidRDefault="00F7362D" w:rsidP="00F7362D">
      <w:pPr>
        <w:rPr>
          <w:rFonts w:ascii="Arial" w:hAnsi="Arial" w:cs="Arial"/>
        </w:rPr>
      </w:pPr>
      <w:r w:rsidRPr="006E7890">
        <w:rPr>
          <w:rFonts w:ascii="Arial" w:hAnsi="Arial" w:cs="Arial"/>
          <w:color w:val="000000"/>
        </w:rPr>
        <w:lastRenderedPageBreak/>
        <w:t>Viene ora studiata la distribuzione dei valori nulli rispetto alla variabile target, in modo da capire la diversa influenza che hanno sul risultato:</w:t>
      </w:r>
    </w:p>
    <w:p w14:paraId="474DA2C5" w14:textId="6EC08BC8" w:rsidR="00F7362D" w:rsidRPr="006E7890" w:rsidRDefault="00F7362D" w:rsidP="00656751">
      <w:pPr>
        <w:rPr>
          <w:rFonts w:ascii="Arial" w:hAnsi="Arial" w:cs="Arial"/>
        </w:rPr>
      </w:pPr>
    </w:p>
    <w:p w14:paraId="7841CFF4" w14:textId="7A28ED29" w:rsidR="00F7362D" w:rsidRDefault="00F7362D" w:rsidP="00F7362D">
      <w:pPr>
        <w:rPr>
          <w:rFonts w:ascii="Arial" w:hAnsi="Arial" w:cs="Arial"/>
          <w:noProof/>
          <w:bdr w:val="none" w:sz="0" w:space="0" w:color="auto" w:frame="1"/>
        </w:rPr>
      </w:pPr>
      <w:r w:rsidRPr="006E7890">
        <w:rPr>
          <w:rFonts w:ascii="Arial" w:hAnsi="Arial" w:cs="Arial"/>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E7890" w:rsidRDefault="006B2711" w:rsidP="006B2711">
      <w:pPr>
        <w:pStyle w:val="NormaleWeb"/>
        <w:spacing w:before="0" w:beforeAutospacing="0" w:after="0" w:afterAutospacing="0"/>
        <w:rPr>
          <w:rFonts w:ascii="Arial" w:hAnsi="Arial" w:cs="Arial"/>
          <w:color w:val="000000"/>
        </w:rPr>
      </w:pPr>
      <w:r w:rsidRPr="006E7890">
        <w:rPr>
          <w:rFonts w:ascii="Arial" w:hAnsi="Arial" w:cs="Arial"/>
          <w:color w:val="000000"/>
        </w:rPr>
        <w:t>Come si può notare, la distribuzione è molto simile in entrambi i casi,</w:t>
      </w:r>
      <w:r w:rsidR="004D35D5" w:rsidRPr="006E7890">
        <w:rPr>
          <w:rFonts w:ascii="Arial" w:hAnsi="Arial" w:cs="Arial"/>
          <w:color w:val="000000"/>
        </w:rPr>
        <w:t xml:space="preserve"> </w:t>
      </w:r>
      <w:r w:rsidRPr="006E7890">
        <w:rPr>
          <w:rFonts w:ascii="Arial" w:hAnsi="Arial" w:cs="Arial"/>
          <w:color w:val="000000"/>
        </w:rPr>
        <w:t>quindi la presenza di valori nulli non crea evidenti squilibri nella classificazione.</w:t>
      </w:r>
    </w:p>
    <w:p w14:paraId="3D820CAB" w14:textId="3DAF5FA2" w:rsidR="006B2711" w:rsidRPr="006E7890" w:rsidRDefault="006B2711" w:rsidP="006B2711">
      <w:pPr>
        <w:pStyle w:val="NormaleWeb"/>
        <w:spacing w:before="0" w:beforeAutospacing="0" w:after="0" w:afterAutospacing="0"/>
      </w:pPr>
      <w:r w:rsidRPr="006E7890">
        <w:rPr>
          <w:rFonts w:ascii="Arial" w:hAnsi="Arial" w:cs="Arial"/>
          <w:color w:val="000000"/>
        </w:rPr>
        <w:t>È quindi possibile attuare tre diverse strategie, ovvero:</w:t>
      </w:r>
    </w:p>
    <w:p w14:paraId="412CDBE1" w14:textId="77777777" w:rsidR="006B2711" w:rsidRPr="006E7890" w:rsidRDefault="006B2711" w:rsidP="006B2711">
      <w:pPr>
        <w:pStyle w:val="NormaleWeb"/>
        <w:numPr>
          <w:ilvl w:val="0"/>
          <w:numId w:val="6"/>
        </w:numPr>
        <w:spacing w:before="0" w:beforeAutospacing="0" w:after="0" w:afterAutospacing="0"/>
        <w:textAlignment w:val="baseline"/>
        <w:rPr>
          <w:rFonts w:ascii="Arial" w:hAnsi="Arial" w:cs="Arial"/>
          <w:b/>
          <w:bCs/>
          <w:color w:val="000000"/>
        </w:rPr>
      </w:pPr>
      <w:r w:rsidRPr="006E7890">
        <w:rPr>
          <w:rFonts w:ascii="Arial" w:hAnsi="Arial" w:cs="Arial"/>
          <w:b/>
          <w:bCs/>
          <w:color w:val="000000"/>
        </w:rPr>
        <w:t>Eliminazione delle colonne contenenti valori nulli superiori ad una soglia limite</w:t>
      </w:r>
    </w:p>
    <w:p w14:paraId="70FC25D2" w14:textId="77777777" w:rsidR="006B2711" w:rsidRPr="006E7890" w:rsidRDefault="006B2711" w:rsidP="006B2711">
      <w:pPr>
        <w:pStyle w:val="NormaleWeb"/>
        <w:numPr>
          <w:ilvl w:val="0"/>
          <w:numId w:val="6"/>
        </w:numPr>
        <w:spacing w:before="0" w:beforeAutospacing="0" w:after="0" w:afterAutospacing="0"/>
        <w:textAlignment w:val="baseline"/>
        <w:rPr>
          <w:rFonts w:ascii="Arial" w:hAnsi="Arial" w:cs="Arial"/>
          <w:b/>
          <w:bCs/>
          <w:color w:val="000000"/>
        </w:rPr>
      </w:pPr>
      <w:r w:rsidRPr="006E7890">
        <w:rPr>
          <w:rFonts w:ascii="Arial" w:hAnsi="Arial" w:cs="Arial"/>
          <w:b/>
          <w:bCs/>
          <w:color w:val="000000"/>
        </w:rPr>
        <w:t>Eliminazione record contenenti valori nulli</w:t>
      </w:r>
    </w:p>
    <w:p w14:paraId="1443D663" w14:textId="77777777" w:rsidR="006B2711" w:rsidRPr="006E7890" w:rsidRDefault="006B2711" w:rsidP="006B2711">
      <w:pPr>
        <w:pStyle w:val="NormaleWeb"/>
        <w:numPr>
          <w:ilvl w:val="0"/>
          <w:numId w:val="6"/>
        </w:numPr>
        <w:spacing w:before="0" w:beforeAutospacing="0" w:after="0" w:afterAutospacing="0"/>
        <w:textAlignment w:val="baseline"/>
        <w:rPr>
          <w:rFonts w:ascii="Arial" w:hAnsi="Arial" w:cs="Arial"/>
          <w:b/>
          <w:bCs/>
          <w:color w:val="000000"/>
        </w:rPr>
      </w:pPr>
      <w:r w:rsidRPr="006E7890">
        <w:rPr>
          <w:rFonts w:ascii="Arial" w:hAnsi="Arial" w:cs="Arial"/>
          <w:b/>
          <w:bCs/>
          <w:color w:val="000000"/>
        </w:rPr>
        <w:t>Sostituzione valori nulli con valori che non inficiano la classificazione</w:t>
      </w:r>
    </w:p>
    <w:p w14:paraId="079FBAE7" w14:textId="15D1F468" w:rsidR="00146F74" w:rsidRPr="006E7890" w:rsidRDefault="00146F74" w:rsidP="006B2711">
      <w:pPr>
        <w:pStyle w:val="NormaleWeb"/>
        <w:spacing w:before="0" w:beforeAutospacing="0" w:after="0" w:afterAutospacing="0"/>
        <w:rPr>
          <w:rFonts w:ascii="Arial" w:hAnsi="Arial" w:cs="Arial"/>
          <w:color w:val="000000"/>
        </w:rPr>
      </w:pPr>
    </w:p>
    <w:p w14:paraId="0984596D" w14:textId="6F309B17" w:rsidR="006B2711" w:rsidRPr="006E7890" w:rsidRDefault="006B2711" w:rsidP="006B2711">
      <w:pPr>
        <w:pStyle w:val="NormaleWeb"/>
        <w:spacing w:before="0" w:beforeAutospacing="0" w:after="0" w:afterAutospacing="0"/>
      </w:pPr>
      <w:r w:rsidRPr="006E7890">
        <w:rPr>
          <w:rFonts w:ascii="Arial" w:hAnsi="Arial" w:cs="Arial"/>
          <w:color w:val="000000"/>
        </w:rPr>
        <w:t>Si è deciso di scartare la prima opzione in quanto si perderebbero molti dati fondamentali alla classificazione</w:t>
      </w:r>
      <w:r w:rsidR="00146F74" w:rsidRPr="006E7890">
        <w:rPr>
          <w:rFonts w:ascii="Arial" w:hAnsi="Arial" w:cs="Arial"/>
          <w:color w:val="000000"/>
        </w:rPr>
        <w:t>.</w:t>
      </w:r>
    </w:p>
    <w:p w14:paraId="35676CAF" w14:textId="0B221454" w:rsidR="006B2711" w:rsidRPr="006E7890" w:rsidRDefault="006B2711" w:rsidP="006B2711">
      <w:pPr>
        <w:pStyle w:val="NormaleWeb"/>
        <w:spacing w:before="0" w:beforeAutospacing="0" w:after="0" w:afterAutospacing="0"/>
      </w:pPr>
      <w:r w:rsidRPr="006E7890">
        <w:rPr>
          <w:rFonts w:ascii="Arial" w:hAnsi="Arial" w:cs="Arial"/>
          <w:color w:val="000000"/>
        </w:rPr>
        <w:t>Si scarta anche la seconda opzione in quanto verrebbe eliminato un consistente numero di record</w:t>
      </w:r>
      <w:r w:rsidR="00146F74" w:rsidRPr="006E7890">
        <w:rPr>
          <w:rFonts w:ascii="Arial" w:hAnsi="Arial" w:cs="Arial"/>
          <w:color w:val="000000"/>
        </w:rPr>
        <w:t>, utili per la classificazione.</w:t>
      </w:r>
    </w:p>
    <w:p w14:paraId="43714082" w14:textId="6AC48E52" w:rsidR="004D35D5" w:rsidRPr="006E7890" w:rsidRDefault="006B2711" w:rsidP="006B2711">
      <w:pPr>
        <w:pStyle w:val="NormaleWeb"/>
        <w:spacing w:before="0" w:beforeAutospacing="0" w:after="0" w:afterAutospacing="0"/>
        <w:rPr>
          <w:rFonts w:ascii="Arial" w:hAnsi="Arial" w:cs="Arial"/>
          <w:color w:val="000000"/>
        </w:rPr>
      </w:pPr>
      <w:r w:rsidRPr="006E7890">
        <w:rPr>
          <w:rFonts w:ascii="Arial" w:hAnsi="Arial" w:cs="Arial"/>
          <w:color w:val="000000"/>
        </w:rPr>
        <w:t>Di conseguenza si decide di usare la terza strategia; ovvero la sostituzione dei valori nulli con i valor medi</w:t>
      </w:r>
      <w:r w:rsidR="00146F74" w:rsidRPr="006E7890">
        <w:rPr>
          <w:rFonts w:ascii="Arial" w:hAnsi="Arial" w:cs="Arial"/>
          <w:color w:val="000000"/>
        </w:rPr>
        <w:t xml:space="preserve"> degli attributi mancanti</w:t>
      </w:r>
      <w:r w:rsidRPr="006E7890">
        <w:rPr>
          <w:rFonts w:ascii="Arial" w:hAnsi="Arial" w:cs="Arial"/>
          <w:color w:val="000000"/>
        </w:rPr>
        <w:t>.</w:t>
      </w:r>
      <w:r w:rsidR="00146F74" w:rsidRPr="006E7890">
        <w:rPr>
          <w:rFonts w:ascii="Arial" w:hAnsi="Arial" w:cs="Arial"/>
          <w:color w:val="000000"/>
        </w:rPr>
        <w:t xml:space="preserve"> In questo modo manteniamo intatto il numero di record del dataset, inserendo un valore neutro per la classificazione.</w:t>
      </w:r>
    </w:p>
    <w:p w14:paraId="1428EA11" w14:textId="77777777" w:rsidR="004D35D5" w:rsidRPr="006E7890" w:rsidRDefault="004D35D5">
      <w:pPr>
        <w:spacing w:after="160" w:line="276" w:lineRule="auto"/>
        <w:rPr>
          <w:rFonts w:ascii="Arial" w:hAnsi="Arial" w:cs="Arial"/>
          <w:color w:val="000000"/>
        </w:rPr>
      </w:pPr>
      <w:r w:rsidRPr="006E7890">
        <w:rPr>
          <w:rFonts w:ascii="Arial" w:hAnsi="Arial" w:cs="Arial"/>
          <w:color w:val="000000"/>
        </w:rPr>
        <w:br w:type="page"/>
      </w:r>
    </w:p>
    <w:p w14:paraId="321EA8F2" w14:textId="1194CA7D" w:rsidR="00146F74" w:rsidRPr="006E7890" w:rsidRDefault="006B2711" w:rsidP="006B2711">
      <w:pPr>
        <w:pStyle w:val="NormaleWeb"/>
        <w:spacing w:before="0" w:beforeAutospacing="0" w:after="0" w:afterAutospacing="0"/>
        <w:rPr>
          <w:rFonts w:ascii="Arial" w:hAnsi="Arial" w:cs="Arial"/>
          <w:color w:val="000000"/>
        </w:rPr>
      </w:pPr>
      <w:r w:rsidRPr="006E7890">
        <w:rPr>
          <w:rFonts w:ascii="Arial" w:hAnsi="Arial" w:cs="Arial"/>
          <w:color w:val="000000"/>
        </w:rPr>
        <w:lastRenderedPageBreak/>
        <w:t>Di seguito viene presentato un sommario dei valori statistici principali, in particolare:</w:t>
      </w:r>
    </w:p>
    <w:p w14:paraId="23411979" w14:textId="00A83AB0" w:rsidR="006B2711" w:rsidRPr="006E7890" w:rsidRDefault="006B2711" w:rsidP="006B2711">
      <w:pPr>
        <w:pStyle w:val="NormaleWeb"/>
        <w:spacing w:before="0" w:beforeAutospacing="0" w:after="0" w:afterAutospacing="0"/>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3C421AF8" w:rsidR="004D35D5" w:rsidRPr="006E7890" w:rsidRDefault="004D35D5" w:rsidP="004D35D5">
      <w:pPr>
        <w:rPr>
          <w:rFonts w:ascii="Arial" w:hAnsi="Arial" w:cs="Arial"/>
          <w:color w:val="000000"/>
        </w:rPr>
      </w:pPr>
      <w:r w:rsidRPr="006E7890">
        <w:rPr>
          <w:rFonts w:ascii="Arial" w:hAnsi="Arial" w:cs="Arial"/>
          <w:color w:val="000000"/>
        </w:rPr>
        <w:t>Ora si procede alla sostituzione dei valori “</w:t>
      </w:r>
      <w:r w:rsidRPr="006E7890">
        <w:rPr>
          <w:rStyle w:val="codiceCarattere"/>
          <w:rFonts w:ascii="Arial" w:hAnsi="Arial" w:cs="Arial"/>
          <w:color w:val="FF0000"/>
        </w:rPr>
        <w:t>NA</w:t>
      </w:r>
      <w:r w:rsidRPr="006E7890">
        <w:rPr>
          <w:rFonts w:ascii="Arial" w:hAnsi="Arial" w:cs="Arial"/>
          <w:color w:val="000000"/>
        </w:rPr>
        <w:t>” col corrispettivo valor medio:</w:t>
      </w:r>
    </w:p>
    <w:p w14:paraId="4F1166DF" w14:textId="77777777" w:rsidR="006E7890" w:rsidRPr="004D35D5" w:rsidRDefault="006E7890" w:rsidP="004D35D5"/>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Pr="006E7890" w:rsidRDefault="008235BE" w:rsidP="008235BE">
      <w:pPr>
        <w:rPr>
          <w:rFonts w:ascii="Arial" w:hAnsi="Arial" w:cs="Arial"/>
          <w:color w:val="000000"/>
        </w:rPr>
      </w:pPr>
      <w:r w:rsidRPr="006E7890">
        <w:rPr>
          <w:rFonts w:ascii="Arial" w:hAnsi="Arial" w:cs="Arial"/>
          <w:color w:val="000000"/>
        </w:rPr>
        <w:t>Viene ora analizzata la presenza di eventuali valori anomali (</w:t>
      </w:r>
      <w:proofErr w:type="spellStart"/>
      <w:r w:rsidRPr="006E7890">
        <w:rPr>
          <w:rFonts w:ascii="Arial" w:hAnsi="Arial" w:cs="Arial"/>
          <w:color w:val="000000"/>
        </w:rPr>
        <w:t>Outliers</w:t>
      </w:r>
      <w:proofErr w:type="spellEnd"/>
      <w:r w:rsidRPr="006E7890">
        <w:rPr>
          <w:rFonts w:ascii="Arial" w:hAnsi="Arial" w:cs="Arial"/>
          <w:color w:val="000000"/>
        </w:rPr>
        <w:t>) che potrebbero compromettere l’analisi dei dati in quanto non sono indicativi della reale distribuzione dei dati.</w:t>
      </w:r>
    </w:p>
    <w:p w14:paraId="2FEF4B30" w14:textId="77777777" w:rsidR="008235BE" w:rsidRPr="006E7890" w:rsidRDefault="008235BE" w:rsidP="008235BE">
      <w:pPr>
        <w:rPr>
          <w:rFonts w:ascii="Arial" w:hAnsi="Arial" w:cs="Arial"/>
          <w:color w:val="000000"/>
        </w:rPr>
      </w:pPr>
      <w:r w:rsidRPr="006E7890">
        <w:rPr>
          <w:rFonts w:ascii="Arial" w:hAnsi="Arial" w:cs="Arial"/>
          <w:color w:val="000000"/>
        </w:rPr>
        <w:t xml:space="preserve">Per verificare la presenza di questi valori viene usato un grafico di tipo </w:t>
      </w:r>
      <w:proofErr w:type="spellStart"/>
      <w:r w:rsidRPr="006E7890">
        <w:rPr>
          <w:rFonts w:ascii="Arial" w:hAnsi="Arial" w:cs="Arial"/>
          <w:color w:val="000000"/>
        </w:rPr>
        <w:t>boxplot</w:t>
      </w:r>
      <w:proofErr w:type="spellEnd"/>
      <w:r w:rsidRPr="006E7890">
        <w:rPr>
          <w:rFonts w:ascii="Arial" w:hAnsi="Arial" w:cs="Arial"/>
          <w:color w:val="000000"/>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69A45D7D" w:rsidR="008235BE" w:rsidRPr="006E7890" w:rsidRDefault="008235BE" w:rsidP="006E7890">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r>
        <w:rPr>
          <w:rFonts w:ascii="Arial" w:hAnsi="Arial" w:cs="Arial"/>
          <w:color w:val="000000"/>
          <w:sz w:val="22"/>
          <w:szCs w:val="22"/>
        </w:rPr>
        <w:br w:type="page"/>
      </w:r>
    </w:p>
    <w:p w14:paraId="4A9C912D" w14:textId="77777777" w:rsidR="008235BE" w:rsidRPr="006E7890" w:rsidRDefault="008235BE" w:rsidP="008235BE">
      <w:pPr>
        <w:rPr>
          <w:rFonts w:ascii="Arial" w:hAnsi="Arial" w:cs="Arial"/>
          <w:color w:val="000000"/>
        </w:rPr>
      </w:pPr>
      <w:r w:rsidRPr="006E7890">
        <w:rPr>
          <w:rFonts w:ascii="Arial" w:hAnsi="Arial" w:cs="Arial"/>
          <w:color w:val="000000"/>
        </w:rPr>
        <w:lastRenderedPageBreak/>
        <w:t xml:space="preserve">Si nota che potrebbero esserci alcuni </w:t>
      </w:r>
      <w:proofErr w:type="spellStart"/>
      <w:r w:rsidRPr="006E7890">
        <w:rPr>
          <w:rFonts w:ascii="Arial" w:hAnsi="Arial" w:cs="Arial"/>
          <w:color w:val="000000"/>
        </w:rPr>
        <w:t>outliers</w:t>
      </w:r>
      <w:proofErr w:type="spellEnd"/>
      <w:r w:rsidRPr="006E7890">
        <w:rPr>
          <w:rFonts w:ascii="Arial" w:hAnsi="Arial" w:cs="Arial"/>
          <w:color w:val="000000"/>
        </w:rPr>
        <w:t>, è necessario quindi calcolarne in modo più preciso il numero sfruttandone la definizione stessa:</w:t>
      </w:r>
    </w:p>
    <w:p w14:paraId="737A3B25" w14:textId="77777777" w:rsidR="008235BE" w:rsidRPr="006E7890" w:rsidRDefault="008235BE" w:rsidP="008235BE">
      <w:pPr>
        <w:pStyle w:val="NormaleWeb"/>
        <w:numPr>
          <w:ilvl w:val="0"/>
          <w:numId w:val="8"/>
        </w:numPr>
        <w:rPr>
          <w:rFonts w:ascii="Arial" w:hAnsi="Arial" w:cs="Arial"/>
        </w:rPr>
      </w:pPr>
      <w:r w:rsidRPr="006E7890">
        <w:rPr>
          <w:rFonts w:ascii="Arial" w:hAnsi="Arial" w:cs="Arial"/>
        </w:rPr>
        <w:t xml:space="preserve">Nel lato inferiore, un </w:t>
      </w:r>
      <w:proofErr w:type="spellStart"/>
      <w:r w:rsidRPr="006E7890">
        <w:rPr>
          <w:rFonts w:ascii="Arial" w:hAnsi="Arial" w:cs="Arial"/>
        </w:rPr>
        <w:t>outlier</w:t>
      </w:r>
      <w:proofErr w:type="spellEnd"/>
      <w:r w:rsidRPr="006E7890">
        <w:rPr>
          <w:rFonts w:ascii="Arial" w:hAnsi="Arial" w:cs="Arial"/>
        </w:rPr>
        <w:t xml:space="preserve"> estremo si trova al di sotto del </w:t>
      </w:r>
      <w:r w:rsidRPr="006E7890">
        <w:rPr>
          <w:rFonts w:ascii="Arial" w:hAnsi="Arial" w:cs="Arial"/>
          <w:b/>
          <w:bCs/>
        </w:rPr>
        <w:t xml:space="preserve">Primo Quartile – 3 * Scarto Interquartile </w:t>
      </w:r>
    </w:p>
    <w:p w14:paraId="333BE571" w14:textId="77777777" w:rsidR="008235BE" w:rsidRPr="006E7890" w:rsidRDefault="008235BE" w:rsidP="008235BE">
      <w:pPr>
        <w:pStyle w:val="NormaleWeb"/>
        <w:numPr>
          <w:ilvl w:val="0"/>
          <w:numId w:val="8"/>
        </w:numPr>
        <w:rPr>
          <w:rFonts w:ascii="Arial" w:hAnsi="Arial" w:cs="Arial"/>
        </w:rPr>
      </w:pPr>
      <w:r w:rsidRPr="006E7890">
        <w:rPr>
          <w:rFonts w:ascii="Arial" w:hAnsi="Arial" w:cs="Arial"/>
        </w:rPr>
        <w:t xml:space="preserve">Nel lato superiore, un </w:t>
      </w:r>
      <w:proofErr w:type="spellStart"/>
      <w:r w:rsidRPr="006E7890">
        <w:rPr>
          <w:rFonts w:ascii="Arial" w:hAnsi="Arial" w:cs="Arial"/>
        </w:rPr>
        <w:t>outlier</w:t>
      </w:r>
      <w:proofErr w:type="spellEnd"/>
      <w:r w:rsidRPr="006E7890">
        <w:rPr>
          <w:rFonts w:ascii="Arial" w:hAnsi="Arial" w:cs="Arial"/>
        </w:rPr>
        <w:t xml:space="preserve"> estremo si trova al di sopra del </w:t>
      </w:r>
      <w:r w:rsidRPr="006E7890">
        <w:rPr>
          <w:rFonts w:ascii="Arial" w:hAnsi="Arial" w:cs="Arial"/>
          <w:b/>
          <w:bCs/>
        </w:rPr>
        <w:t xml:space="preserve">Terzo Quartile + 3 * Scarto Interquartile </w:t>
      </w:r>
    </w:p>
    <w:p w14:paraId="1BDDE237" w14:textId="61A37480" w:rsidR="008235BE" w:rsidRPr="006E7890" w:rsidRDefault="008235BE" w:rsidP="008235BE">
      <w:pPr>
        <w:rPr>
          <w:rFonts w:ascii="Arial" w:hAnsi="Arial" w:cs="Arial"/>
          <w:color w:val="000000"/>
        </w:rPr>
      </w:pPr>
      <w:r w:rsidRPr="006E7890">
        <w:rPr>
          <w:rFonts w:ascii="Arial" w:hAnsi="Arial" w:cs="Arial"/>
          <w:color w:val="000000"/>
        </w:rPr>
        <w:t>Tramite il codice seguente si sostituiscono con un valore nullo in modo da poter essere contati</w:t>
      </w:r>
    </w:p>
    <w:p w14:paraId="56B94883" w14:textId="77777777" w:rsidR="006E7890" w:rsidRDefault="006E7890"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Pr="006E7890" w:rsidRDefault="008235BE" w:rsidP="008235BE">
      <w:pPr>
        <w:rPr>
          <w:rFonts w:ascii="Arial" w:hAnsi="Arial" w:cs="Arial"/>
          <w:color w:val="000000"/>
        </w:rPr>
      </w:pPr>
      <w:r w:rsidRPr="006E7890">
        <w:rPr>
          <w:rFonts w:ascii="Arial" w:hAnsi="Arial" w:cs="Arial"/>
          <w:color w:val="000000"/>
        </w:rPr>
        <w:t xml:space="preserve">Si nota che sono stati trovati (anche se pochi) degli </w:t>
      </w:r>
      <w:proofErr w:type="spellStart"/>
      <w:r w:rsidRPr="006E7890">
        <w:rPr>
          <w:rFonts w:ascii="Arial" w:hAnsi="Arial" w:cs="Arial"/>
          <w:color w:val="000000"/>
        </w:rPr>
        <w:t>outliers</w:t>
      </w:r>
      <w:proofErr w:type="spellEnd"/>
      <w:r w:rsidRPr="006E7890">
        <w:rPr>
          <w:rFonts w:ascii="Arial" w:hAnsi="Arial" w:cs="Arial"/>
          <w:color w:val="000000"/>
        </w:rPr>
        <w:t>, si procede quindi alla loro sostituzione con la media</w:t>
      </w:r>
    </w:p>
    <w:p w14:paraId="71E99568" w14:textId="77777777" w:rsidR="008235BE" w:rsidRPr="006E7890" w:rsidRDefault="008235BE" w:rsidP="008235BE">
      <w:pPr>
        <w:rPr>
          <w:rFonts w:ascii="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05F7F9FC" w:rsidR="008235BE" w:rsidRDefault="008235BE" w:rsidP="008235BE">
      <w:pPr>
        <w:rPr>
          <w:rFonts w:ascii="Arial" w:hAnsi="Arial" w:cs="Arial"/>
          <w:color w:val="000000"/>
        </w:rPr>
      </w:pPr>
      <w:r w:rsidRPr="006E7890">
        <w:rPr>
          <w:rFonts w:ascii="Arial" w:hAnsi="Arial" w:cs="Arial"/>
          <w:color w:val="000000"/>
        </w:rPr>
        <w:lastRenderedPageBreak/>
        <w:t xml:space="preserve">Si procede visualizzando nuovamente il </w:t>
      </w:r>
      <w:proofErr w:type="spellStart"/>
      <w:r w:rsidRPr="006E7890">
        <w:rPr>
          <w:rFonts w:ascii="Arial" w:hAnsi="Arial" w:cs="Arial"/>
          <w:color w:val="000000"/>
        </w:rPr>
        <w:t>boxplot</w:t>
      </w:r>
      <w:proofErr w:type="spellEnd"/>
      <w:r w:rsidRPr="006E7890">
        <w:rPr>
          <w:rFonts w:ascii="Arial" w:hAnsi="Arial" w:cs="Arial"/>
          <w:color w:val="000000"/>
        </w:rPr>
        <w:t xml:space="preserve"> relativo</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Pr="006E7890" w:rsidRDefault="008235BE" w:rsidP="008235BE">
      <w:pPr>
        <w:rPr>
          <w:rFonts w:ascii="Arial" w:hAnsi="Arial" w:cs="Arial"/>
          <w:color w:val="000000"/>
        </w:rPr>
      </w:pPr>
      <w:r w:rsidRPr="006E7890">
        <w:rPr>
          <w:rFonts w:ascii="Arial" w:hAnsi="Arial" w:cs="Arial"/>
          <w:color w:val="000000"/>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Pr="006E7890" w:rsidRDefault="00E036C4" w:rsidP="00E036C4">
      <w:pPr>
        <w:rPr>
          <w:rFonts w:ascii="Arial" w:hAnsi="Arial" w:cs="Arial"/>
          <w:color w:val="000000"/>
        </w:rPr>
      </w:pPr>
      <w:r w:rsidRPr="006E7890">
        <w:rPr>
          <w:rFonts w:ascii="Arial" w:hAnsi="Arial" w:cs="Arial"/>
          <w:color w:val="000000"/>
        </w:rPr>
        <w:t>Con la PCA si vuole analizzare quali siano le componenti più incisive del dataset</w:t>
      </w:r>
      <w:r w:rsidR="002C5687" w:rsidRPr="006E7890">
        <w:rPr>
          <w:rFonts w:ascii="Arial" w:hAnsi="Arial" w:cs="Arial"/>
          <w:color w:val="000000"/>
        </w:rPr>
        <w:t>, in modo da utilizzarle in fase di training del modello.</w:t>
      </w:r>
    </w:p>
    <w:p w14:paraId="17870558" w14:textId="77777777" w:rsidR="00E036C4" w:rsidRPr="006E7890" w:rsidRDefault="00E036C4" w:rsidP="00E036C4">
      <w:pPr>
        <w:rPr>
          <w:rFonts w:ascii="Arial" w:hAnsi="Arial" w:cs="Arial"/>
          <w:color w:val="000000"/>
        </w:rPr>
      </w:pPr>
    </w:p>
    <w:p w14:paraId="021F9A10" w14:textId="01A04A5C" w:rsidR="00E036C4" w:rsidRDefault="002C5687" w:rsidP="00E036C4">
      <w:pPr>
        <w:rPr>
          <w:rFonts w:ascii="Arial" w:hAnsi="Arial" w:cs="Arial"/>
          <w:color w:val="000000"/>
        </w:rPr>
      </w:pPr>
      <w:r w:rsidRPr="006E7890">
        <w:rPr>
          <w:rFonts w:ascii="Arial" w:hAnsi="Arial" w:cs="Arial"/>
          <w:color w:val="000000"/>
        </w:rPr>
        <w:t xml:space="preserve">Di seguito viene presentato il </w:t>
      </w:r>
      <w:r w:rsidR="00E036C4" w:rsidRPr="006E7890">
        <w:rPr>
          <w:rFonts w:ascii="Arial" w:hAnsi="Arial" w:cs="Arial"/>
          <w:color w:val="000000"/>
        </w:rPr>
        <w:t xml:space="preserve">codice </w:t>
      </w:r>
      <w:r w:rsidRPr="006E7890">
        <w:rPr>
          <w:rFonts w:ascii="Arial" w:hAnsi="Arial" w:cs="Arial"/>
          <w:color w:val="000000"/>
        </w:rPr>
        <w:t>per</w:t>
      </w:r>
      <w:r w:rsidR="00E036C4" w:rsidRPr="006E7890">
        <w:rPr>
          <w:rFonts w:ascii="Arial" w:hAnsi="Arial" w:cs="Arial"/>
          <w:color w:val="000000"/>
        </w:rPr>
        <w:t xml:space="preserve"> computa</w:t>
      </w:r>
      <w:r w:rsidRPr="006E7890">
        <w:rPr>
          <w:rFonts w:ascii="Arial" w:hAnsi="Arial" w:cs="Arial"/>
          <w:color w:val="000000"/>
        </w:rPr>
        <w:t>re</w:t>
      </w:r>
      <w:r w:rsidR="00E036C4" w:rsidRPr="006E7890">
        <w:rPr>
          <w:rFonts w:ascii="Arial" w:hAnsi="Arial" w:cs="Arial"/>
          <w:color w:val="000000"/>
        </w:rPr>
        <w:t xml:space="preserve"> la </w:t>
      </w:r>
      <w:r w:rsidRPr="006E7890">
        <w:rPr>
          <w:rFonts w:ascii="Arial" w:hAnsi="Arial" w:cs="Arial"/>
          <w:color w:val="000000"/>
        </w:rPr>
        <w:t>PCA. Si</w:t>
      </w:r>
      <w:r w:rsidR="00E036C4" w:rsidRPr="006E7890">
        <w:rPr>
          <w:rFonts w:ascii="Arial" w:hAnsi="Arial" w:cs="Arial"/>
          <w:color w:val="000000"/>
        </w:rPr>
        <w:t xml:space="preserve"> prend</w:t>
      </w:r>
      <w:r w:rsidRPr="006E7890">
        <w:rPr>
          <w:rFonts w:ascii="Arial" w:hAnsi="Arial" w:cs="Arial"/>
          <w:color w:val="000000"/>
        </w:rPr>
        <w:t>o</w:t>
      </w:r>
      <w:r w:rsidR="00E036C4" w:rsidRPr="006E7890">
        <w:rPr>
          <w:rFonts w:ascii="Arial" w:hAnsi="Arial" w:cs="Arial"/>
          <w:color w:val="000000"/>
        </w:rPr>
        <w:t>no le feature “attive” (</w:t>
      </w:r>
      <w:r w:rsidRPr="006E7890">
        <w:rPr>
          <w:rFonts w:ascii="Arial" w:hAnsi="Arial" w:cs="Arial"/>
          <w:i/>
          <w:iCs/>
          <w:color w:val="000000"/>
        </w:rPr>
        <w:t>tutti gli attributi del dataset ad eccezione della variabile</w:t>
      </w:r>
      <w:r w:rsidR="00E036C4" w:rsidRPr="006E7890">
        <w:rPr>
          <w:rFonts w:ascii="Arial" w:hAnsi="Arial" w:cs="Arial"/>
          <w:color w:val="000000"/>
        </w:rPr>
        <w:t>)</w:t>
      </w:r>
      <w:r w:rsidRPr="006E7890">
        <w:rPr>
          <w:rFonts w:ascii="Arial" w:hAnsi="Arial" w:cs="Arial"/>
          <w:color w:val="000000"/>
        </w:rPr>
        <w:t>.</w:t>
      </w:r>
      <w:r w:rsidR="00E036C4" w:rsidRPr="006E7890">
        <w:rPr>
          <w:rFonts w:ascii="Arial" w:hAnsi="Arial" w:cs="Arial"/>
          <w:color w:val="000000"/>
        </w:rPr>
        <w:t xml:space="preserve"> </w:t>
      </w:r>
      <w:proofErr w:type="spellStart"/>
      <w:r w:rsidRPr="006E7890">
        <w:rPr>
          <w:rFonts w:ascii="Arial" w:hAnsi="Arial" w:cs="Arial"/>
          <w:color w:val="000000"/>
        </w:rPr>
        <w:t>Dopodichè</w:t>
      </w:r>
      <w:proofErr w:type="spellEnd"/>
      <w:r w:rsidR="00E036C4" w:rsidRPr="006E7890">
        <w:rPr>
          <w:rFonts w:ascii="Arial" w:hAnsi="Arial" w:cs="Arial"/>
          <w:color w:val="000000"/>
        </w:rPr>
        <w:t xml:space="preserve"> si visualizzano i risultati su</w:t>
      </w:r>
      <w:r w:rsidRPr="006E7890">
        <w:rPr>
          <w:rFonts w:ascii="Arial" w:hAnsi="Arial" w:cs="Arial"/>
          <w:color w:val="000000"/>
        </w:rPr>
        <w:t>l</w:t>
      </w:r>
      <w:r w:rsidR="00E036C4" w:rsidRPr="006E7890">
        <w:rPr>
          <w:rFonts w:ascii="Arial" w:hAnsi="Arial" w:cs="Arial"/>
          <w:color w:val="000000"/>
        </w:rPr>
        <w:t xml:space="preserve"> grafico delle componenti principali.</w:t>
      </w:r>
    </w:p>
    <w:p w14:paraId="7D51529B" w14:textId="77777777" w:rsidR="006E7890" w:rsidRPr="006E7890" w:rsidRDefault="006E7890"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Pr="006E7890" w:rsidRDefault="002C5687" w:rsidP="006E7890">
      <w:pPr>
        <w:rPr>
          <w:rFonts w:ascii="Arial" w:hAnsi="Arial" w:cs="Arial"/>
          <w:noProof/>
        </w:rPr>
      </w:pPr>
      <w:r w:rsidRPr="006E7890">
        <w:rPr>
          <w:rFonts w:ascii="Arial" w:hAnsi="Arial" w:cs="Arial"/>
        </w:rPr>
        <w:t xml:space="preserve">Tra tutte le </w:t>
      </w:r>
      <w:r w:rsidR="00F4775C" w:rsidRPr="006E7890">
        <w:rPr>
          <w:rFonts w:ascii="Arial" w:hAnsi="Arial" w:cs="Arial"/>
        </w:rPr>
        <w:t xml:space="preserve">componenti individuate, si considerano solo quelle più importanti, cioè quelle </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021BF822">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D04304" w:rsidRDefault="00E036C4" w:rsidP="00E036C4">
      <w:pPr>
        <w:rPr>
          <w:rFonts w:ascii="Arial" w:hAnsi="Arial" w:cs="Arial"/>
          <w:color w:val="000000"/>
        </w:rPr>
      </w:pPr>
      <w:r w:rsidRPr="00D04304">
        <w:rPr>
          <w:rFonts w:ascii="Arial" w:hAnsi="Arial" w:cs="Arial"/>
          <w:color w:val="000000"/>
        </w:rPr>
        <w:lastRenderedPageBreak/>
        <w:t>Si valutano gli autovalori col comando: </w:t>
      </w:r>
    </w:p>
    <w:p w14:paraId="3865C9D9" w14:textId="77777777" w:rsidR="00D04304" w:rsidRPr="00E036C4" w:rsidRDefault="00D04304" w:rsidP="00E036C4"/>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D04304" w:rsidRDefault="00E036C4" w:rsidP="00E036C4">
      <w:r w:rsidRPr="00D04304">
        <w:rPr>
          <w:rFonts w:ascii="Arial" w:hAnsi="Arial" w:cs="Arial"/>
          <w:color w:val="000000"/>
        </w:rPr>
        <w:t>Il 70% della varianza cumulativa è spiegato dalle prime 6 dimensioni; in particolare le prime 2 dimensioni spiegano soltanto il 25% cumulativo della varianza</w:t>
      </w:r>
      <w:r w:rsidR="00F4775C" w:rsidRPr="00D04304">
        <w:rPr>
          <w:rFonts w:ascii="Arial" w:hAnsi="Arial" w:cs="Arial"/>
          <w:color w:val="000000"/>
        </w:rPr>
        <w:t xml:space="preserve"> </w:t>
      </w:r>
      <w:r w:rsidRPr="00D04304">
        <w:rPr>
          <w:rFonts w:ascii="Arial" w:hAnsi="Arial" w:cs="Arial"/>
          <w:color w:val="000000"/>
        </w:rPr>
        <w:t>(</w:t>
      </w:r>
      <w:r w:rsidRPr="00D04304">
        <w:rPr>
          <w:rFonts w:ascii="Arial" w:hAnsi="Arial" w:cs="Arial"/>
          <w:i/>
          <w:iCs/>
          <w:color w:val="000000"/>
        </w:rPr>
        <w:t>rispettivamente 13% e 12%</w:t>
      </w:r>
      <w:r w:rsidRPr="00D04304">
        <w:rPr>
          <w:rFonts w:ascii="Arial" w:hAnsi="Arial" w:cs="Arial"/>
          <w:color w:val="000000"/>
        </w:rPr>
        <w:t>).</w:t>
      </w:r>
    </w:p>
    <w:p w14:paraId="7597D1F9" w14:textId="77777777" w:rsidR="00E036C4" w:rsidRPr="00D04304" w:rsidRDefault="00E036C4" w:rsidP="00E036C4"/>
    <w:p w14:paraId="5C5F3DF5" w14:textId="77777777" w:rsidR="00E036C4" w:rsidRPr="00D04304" w:rsidRDefault="00E036C4" w:rsidP="00E036C4">
      <w:r w:rsidRPr="00D04304">
        <w:rPr>
          <w:rFonts w:ascii="Arial" w:hAnsi="Arial" w:cs="Arial"/>
          <w:color w:val="000000"/>
        </w:rPr>
        <w:t xml:space="preserve">Viene anche visualizzato lo </w:t>
      </w:r>
      <w:proofErr w:type="spellStart"/>
      <w:r w:rsidRPr="00D04304">
        <w:rPr>
          <w:rFonts w:ascii="Arial" w:hAnsi="Arial" w:cs="Arial"/>
          <w:color w:val="000000"/>
        </w:rPr>
        <w:t>Scree</w:t>
      </w:r>
      <w:proofErr w:type="spellEnd"/>
      <w:r w:rsidRPr="00D04304">
        <w:rPr>
          <w:rFonts w:ascii="Arial" w:hAnsi="Arial" w:cs="Arial"/>
          <w:color w:val="000000"/>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24A20C0B" w:rsidR="00E036C4" w:rsidRDefault="00E036C4" w:rsidP="00E036C4">
      <w:r w:rsidRPr="00E036C4">
        <w:rPr>
          <w:rFonts w:ascii="Arial" w:hAnsi="Arial" w:cs="Arial"/>
          <w:noProof/>
          <w:color w:val="000000"/>
          <w:sz w:val="22"/>
          <w:szCs w:val="22"/>
          <w:bdr w:val="none" w:sz="0" w:space="0" w:color="auto" w:frame="1"/>
        </w:rPr>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7777777" w:rsidR="00E036C4" w:rsidRPr="00D04304" w:rsidRDefault="00E036C4" w:rsidP="00CD1CAA">
      <w:pPr>
        <w:rPr>
          <w:rFonts w:ascii="Arial" w:hAnsi="Arial" w:cs="Arial"/>
        </w:rPr>
      </w:pPr>
      <w:proofErr w:type="spellStart"/>
      <w:r w:rsidRPr="00D04304">
        <w:rPr>
          <w:rFonts w:ascii="Arial" w:hAnsi="Arial" w:cs="Arial"/>
        </w:rPr>
        <w:t>Dopodichè</w:t>
      </w:r>
      <w:proofErr w:type="spellEnd"/>
      <w:r w:rsidRPr="00D04304">
        <w:rPr>
          <w:rFonts w:ascii="Arial" w:hAnsi="Arial" w:cs="Arial"/>
        </w:rPr>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CD1CAA">
      <w:pPr>
        <w:rPr>
          <w:rFonts w:ascii="Arial" w:hAnsi="Arial" w:cs="Arial"/>
        </w:rPr>
      </w:pPr>
      <w:r w:rsidRPr="00705360">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333A5C" w:rsidRDefault="00E036C4" w:rsidP="00CD1CAA">
      <w:pPr>
        <w:rPr>
          <w:rFonts w:ascii="Arial" w:hAnsi="Arial" w:cs="Arial"/>
        </w:rPr>
      </w:pPr>
      <w:r w:rsidRPr="00E036C4">
        <w:br/>
      </w:r>
      <w:r w:rsidRPr="00333A5C">
        <w:rPr>
          <w:rFonts w:ascii="Arial" w:hAnsi="Arial" w:cs="Arial"/>
        </w:rPr>
        <w:t>Come si può vedere, gli attributi con più incidenza sulla “</w:t>
      </w:r>
      <w:r w:rsidRPr="00333A5C">
        <w:rPr>
          <w:rFonts w:ascii="Arial" w:hAnsi="Arial" w:cs="Arial"/>
          <w:b/>
          <w:bCs/>
          <w:u w:val="single"/>
        </w:rPr>
        <w:t>Dimensione 1</w:t>
      </w:r>
      <w:r w:rsidRPr="00333A5C">
        <w:rPr>
          <w:rFonts w:ascii="Arial" w:hAnsi="Arial" w:cs="Arial"/>
        </w:rPr>
        <w:t>”, sono: </w:t>
      </w:r>
    </w:p>
    <w:p w14:paraId="384A01B3"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Solids</w:t>
      </w:r>
      <w:proofErr w:type="spellEnd"/>
      <w:r w:rsidRPr="00333A5C">
        <w:rPr>
          <w:rFonts w:ascii="Arial" w:hAnsi="Arial" w:cs="Arial"/>
          <w:b/>
          <w:bCs/>
        </w:rPr>
        <w:t xml:space="preserve"> </w:t>
      </w:r>
      <w:r w:rsidRPr="00333A5C">
        <w:rPr>
          <w:rFonts w:ascii="Arial" w:hAnsi="Arial" w:cs="Arial"/>
          <w:i/>
          <w:iCs/>
        </w:rPr>
        <w:t>44%</w:t>
      </w:r>
    </w:p>
    <w:p w14:paraId="0A30140F"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Sulfate</w:t>
      </w:r>
      <w:proofErr w:type="spellEnd"/>
      <w:r w:rsidRPr="00333A5C">
        <w:rPr>
          <w:rFonts w:ascii="Arial" w:hAnsi="Arial" w:cs="Arial"/>
          <w:b/>
          <w:bCs/>
        </w:rPr>
        <w:t xml:space="preserve"> </w:t>
      </w:r>
      <w:r w:rsidRPr="00333A5C">
        <w:rPr>
          <w:rFonts w:ascii="Arial" w:hAnsi="Arial" w:cs="Arial"/>
          <w:i/>
          <w:iCs/>
        </w:rPr>
        <w:t>34%</w:t>
      </w:r>
    </w:p>
    <w:p w14:paraId="717E49BB" w14:textId="51BCCBE2" w:rsidR="00E036C4" w:rsidRPr="00333A5C" w:rsidRDefault="00E036C4" w:rsidP="00CD1CAA">
      <w:pPr>
        <w:rPr>
          <w:rFonts w:ascii="Arial" w:hAnsi="Arial" w:cs="Arial"/>
        </w:rPr>
      </w:pPr>
      <w:r w:rsidRPr="00333A5C">
        <w:rPr>
          <w:rFonts w:ascii="Arial" w:hAnsi="Arial" w:cs="Arial"/>
        </w:rPr>
        <w:t>     -</w:t>
      </w:r>
      <w:r w:rsidRPr="00333A5C">
        <w:rPr>
          <w:rFonts w:ascii="Arial" w:hAnsi="Arial" w:cs="Arial"/>
          <w:b/>
          <w:bCs/>
        </w:rPr>
        <w:t xml:space="preserve"> p</w:t>
      </w:r>
      <w:r w:rsidR="00CD1CAA" w:rsidRPr="00333A5C">
        <w:rPr>
          <w:rFonts w:ascii="Arial" w:hAnsi="Arial" w:cs="Arial"/>
          <w:b/>
          <w:bCs/>
        </w:rPr>
        <w:t>H</w:t>
      </w:r>
      <w:r w:rsidRPr="00333A5C">
        <w:rPr>
          <w:rFonts w:ascii="Arial" w:hAnsi="Arial" w:cs="Arial"/>
          <w:b/>
          <w:bCs/>
        </w:rPr>
        <w:t xml:space="preserve"> </w:t>
      </w:r>
      <w:r w:rsidRPr="00333A5C">
        <w:rPr>
          <w:rFonts w:ascii="Arial" w:hAnsi="Arial" w:cs="Arial"/>
          <w:i/>
          <w:iCs/>
        </w:rPr>
        <w:t>10%</w:t>
      </w:r>
    </w:p>
    <w:p w14:paraId="14DF7350" w14:textId="77777777" w:rsidR="00E036C4" w:rsidRPr="00333A5C" w:rsidRDefault="00E036C4" w:rsidP="00CD1CAA">
      <w:pPr>
        <w:rPr>
          <w:rFonts w:ascii="Arial" w:hAnsi="Arial" w:cs="Arial"/>
        </w:rPr>
      </w:pPr>
    </w:p>
    <w:p w14:paraId="5B577896" w14:textId="4F895BB8" w:rsidR="00E036C4" w:rsidRPr="00333A5C" w:rsidRDefault="00E036C4" w:rsidP="00CD1CAA">
      <w:pPr>
        <w:rPr>
          <w:rFonts w:ascii="Arial" w:hAnsi="Arial" w:cs="Arial"/>
        </w:rPr>
      </w:pPr>
      <w:r w:rsidRPr="00333A5C">
        <w:rPr>
          <w:rFonts w:ascii="Arial" w:hAnsi="Arial" w:cs="Arial"/>
        </w:rPr>
        <w:t xml:space="preserve">responsabili del </w:t>
      </w:r>
      <w:r w:rsidRPr="00333A5C">
        <w:rPr>
          <w:rFonts w:ascii="Arial" w:hAnsi="Arial" w:cs="Arial"/>
          <w:b/>
          <w:bCs/>
          <w:i/>
          <w:iCs/>
        </w:rPr>
        <w:t>88%</w:t>
      </w:r>
      <w:r w:rsidRPr="00333A5C">
        <w:rPr>
          <w:rFonts w:ascii="Arial" w:hAnsi="Arial" w:cs="Arial"/>
        </w:rPr>
        <w:t xml:space="preserve"> della varianza sulla </w:t>
      </w:r>
      <w:r w:rsidR="00F4775C" w:rsidRPr="00333A5C">
        <w:rPr>
          <w:rFonts w:ascii="Arial" w:hAnsi="Arial" w:cs="Arial"/>
        </w:rPr>
        <w:t>prima</w:t>
      </w:r>
      <w:r w:rsidRPr="00333A5C">
        <w:rPr>
          <w:rFonts w:ascii="Arial" w:hAnsi="Arial" w:cs="Arial"/>
        </w:rPr>
        <w:t xml:space="preserve"> dimensione.</w:t>
      </w:r>
    </w:p>
    <w:p w14:paraId="4A2A09F4" w14:textId="77777777" w:rsidR="00F4775C" w:rsidRPr="00333A5C" w:rsidRDefault="00F4775C" w:rsidP="00E036C4">
      <w:pPr>
        <w:rPr>
          <w:rFonts w:ascii="Arial" w:hAnsi="Arial" w:cs="Arial"/>
        </w:rPr>
      </w:pPr>
    </w:p>
    <w:p w14:paraId="45B9F8FE" w14:textId="48BB5130" w:rsidR="00E036C4" w:rsidRPr="00333A5C" w:rsidRDefault="00CD1CAA" w:rsidP="00CD1CAA">
      <w:pPr>
        <w:rPr>
          <w:rFonts w:ascii="Arial" w:hAnsi="Arial" w:cs="Arial"/>
        </w:rPr>
      </w:pPr>
      <w:r w:rsidRPr="00333A5C">
        <w:rPr>
          <w:rFonts w:ascii="Arial" w:hAnsi="Arial" w:cs="Arial"/>
        </w:rPr>
        <w:t>Per quanto riguarda la “</w:t>
      </w:r>
      <w:r w:rsidRPr="00333A5C">
        <w:rPr>
          <w:rFonts w:ascii="Arial" w:hAnsi="Arial" w:cs="Arial"/>
          <w:b/>
          <w:bCs/>
          <w:u w:val="single"/>
        </w:rPr>
        <w:t>Dimensione 2</w:t>
      </w:r>
      <w:r w:rsidRPr="00333A5C">
        <w:rPr>
          <w:rFonts w:ascii="Arial" w:hAnsi="Arial" w:cs="Arial"/>
        </w:rPr>
        <w:t>” invece, si ha:</w:t>
      </w:r>
    </w:p>
    <w:p w14:paraId="55268889" w14:textId="20F06431" w:rsidR="00CD1CAA" w:rsidRPr="00333A5C" w:rsidRDefault="00CD1CAA" w:rsidP="00CD1CAA">
      <w:pPr>
        <w:rPr>
          <w:rFonts w:ascii="Arial" w:hAnsi="Arial" w:cs="Arial"/>
        </w:rPr>
      </w:pPr>
      <w:r w:rsidRPr="00333A5C">
        <w:rPr>
          <w:rFonts w:ascii="Arial" w:hAnsi="Arial" w:cs="Arial"/>
        </w:rPr>
        <w:t xml:space="preserve">- </w:t>
      </w:r>
      <w:r w:rsidRPr="00333A5C">
        <w:rPr>
          <w:rFonts w:ascii="Arial" w:hAnsi="Arial" w:cs="Arial"/>
          <w:b/>
          <w:bCs/>
        </w:rPr>
        <w:t>pH</w:t>
      </w:r>
      <w:r w:rsidRPr="00333A5C">
        <w:rPr>
          <w:rFonts w:ascii="Arial" w:hAnsi="Arial" w:cs="Arial"/>
        </w:rPr>
        <w:t xml:space="preserve"> 30%</w:t>
      </w:r>
    </w:p>
    <w:p w14:paraId="06E24255" w14:textId="41405FBA"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Hardness</w:t>
      </w:r>
      <w:proofErr w:type="spellEnd"/>
      <w:r w:rsidRPr="00333A5C">
        <w:rPr>
          <w:rFonts w:ascii="Arial" w:hAnsi="Arial" w:cs="Arial"/>
        </w:rPr>
        <w:t xml:space="preserve"> 39%</w:t>
      </w:r>
    </w:p>
    <w:p w14:paraId="4A8C5050" w14:textId="5DA537B0"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Chloramines</w:t>
      </w:r>
      <w:proofErr w:type="spellEnd"/>
      <w:r w:rsidRPr="00333A5C">
        <w:rPr>
          <w:rFonts w:ascii="Arial" w:hAnsi="Arial" w:cs="Arial"/>
        </w:rPr>
        <w:t xml:space="preserve"> 10 %</w:t>
      </w:r>
    </w:p>
    <w:p w14:paraId="58C03971" w14:textId="61688455" w:rsidR="00CD1CAA" w:rsidRPr="00333A5C" w:rsidRDefault="00CD1CAA" w:rsidP="00CD1CAA">
      <w:pPr>
        <w:rPr>
          <w:rFonts w:ascii="Arial" w:hAnsi="Arial" w:cs="Arial"/>
        </w:rPr>
      </w:pPr>
    </w:p>
    <w:p w14:paraId="01A99A62" w14:textId="4419418C" w:rsidR="00CD1CAA" w:rsidRDefault="00CD1CAA" w:rsidP="00CD1CAA">
      <w:pPr>
        <w:rPr>
          <w:rFonts w:ascii="Arial" w:hAnsi="Arial" w:cs="Arial"/>
        </w:rPr>
      </w:pPr>
      <w:r w:rsidRPr="00333A5C">
        <w:rPr>
          <w:rFonts w:ascii="Arial" w:hAnsi="Arial" w:cs="Arial"/>
        </w:rPr>
        <w:t xml:space="preserve">Responsabili del </w:t>
      </w:r>
      <w:r w:rsidRPr="00333A5C">
        <w:rPr>
          <w:rFonts w:ascii="Arial" w:hAnsi="Arial" w:cs="Arial"/>
          <w:b/>
          <w:bCs/>
          <w:i/>
          <w:iCs/>
        </w:rPr>
        <w:t>79%</w:t>
      </w:r>
      <w:r w:rsidRPr="00333A5C">
        <w:rPr>
          <w:rFonts w:ascii="Arial" w:hAnsi="Arial" w:cs="Arial"/>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333A5C" w:rsidRDefault="00E036C4" w:rsidP="00CD1CAA">
      <w:pPr>
        <w:rPr>
          <w:rFonts w:ascii="Arial" w:hAnsi="Arial" w:cs="Arial"/>
          <w:color w:val="000000"/>
        </w:rPr>
      </w:pPr>
      <w:r w:rsidRPr="00333A5C">
        <w:rPr>
          <w:rFonts w:ascii="Arial" w:hAnsi="Arial" w:cs="Arial"/>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BA0EF3">
      <w:r w:rsidRPr="00E036C4">
        <w:rPr>
          <w:rFonts w:ascii="Arial" w:hAnsi="Arial" w:cs="Arial"/>
          <w:noProof/>
          <w:color w:val="000000"/>
          <w:sz w:val="22"/>
          <w:szCs w:val="22"/>
          <w:bdr w:val="none" w:sz="0" w:space="0" w:color="auto" w:frame="1"/>
        </w:rPr>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Pr="00333A5C" w:rsidRDefault="001E6577" w:rsidP="00E036C4">
      <w:pPr>
        <w:rPr>
          <w:rFonts w:ascii="Arial" w:hAnsi="Arial" w:cs="Arial"/>
          <w:color w:val="000000"/>
        </w:rPr>
      </w:pPr>
      <w:r w:rsidRPr="00333A5C">
        <w:rPr>
          <w:rFonts w:ascii="Arial" w:hAnsi="Arial" w:cs="Arial"/>
          <w:color w:val="000000"/>
        </w:rPr>
        <w:t>Come è possibile notare, la densità di individui ben classificati è nettamente inferiore a quelle degli individui non ben classificati.</w:t>
      </w:r>
    </w:p>
    <w:p w14:paraId="5E903AA6" w14:textId="5E26EC10" w:rsidR="001E6577" w:rsidRPr="00333A5C" w:rsidRDefault="00BA0EF3" w:rsidP="00BA0EF3">
      <w:pPr>
        <w:spacing w:after="160" w:line="276" w:lineRule="auto"/>
        <w:rPr>
          <w:rFonts w:ascii="Arial" w:hAnsi="Arial" w:cs="Arial"/>
          <w:color w:val="000000"/>
        </w:rPr>
      </w:pPr>
      <w:r>
        <w:rPr>
          <w:rFonts w:ascii="Arial" w:hAnsi="Arial" w:cs="Arial"/>
          <w:color w:val="000000"/>
        </w:rPr>
        <w:br w:type="page"/>
      </w:r>
    </w:p>
    <w:p w14:paraId="46F7F388" w14:textId="33B22C5B" w:rsidR="00E036C4" w:rsidRPr="00333A5C" w:rsidRDefault="00E036C4" w:rsidP="00E036C4">
      <w:r w:rsidRPr="00333A5C">
        <w:rPr>
          <w:rFonts w:ascii="Arial" w:hAnsi="Arial" w:cs="Arial"/>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4ADD4DF1" w14:textId="67FDC823"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Per questo motivo, essendo un problema di classificazione con solo 2 possibili classi</w:t>
      </w:r>
      <w:r w:rsidR="00F87015">
        <w:rPr>
          <w:rFonts w:ascii="Arial" w:hAnsi="Arial" w:cs="Arial"/>
        </w:rPr>
        <w:t>, con valori numerici ed un numero relativamente basso di record e features si è deciso di utilizzare come primo algoritmo i Decision Tree.</w:t>
      </w:r>
    </w:p>
    <w:p w14:paraId="439D0ADE" w14:textId="4D7E860B" w:rsidR="00F87015" w:rsidRDefault="00F87015" w:rsidP="00D2155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t>Modello Base</w:t>
      </w:r>
    </w:p>
    <w:p w14:paraId="56D87CD5" w14:textId="25E269D7" w:rsidR="00A2325D" w:rsidRDefault="00A2325D" w:rsidP="00A2325D">
      <w:pPr>
        <w:rPr>
          <w:rFonts w:ascii="Arial" w:hAnsi="Arial" w:cs="Arial"/>
          <w:color w:val="000000"/>
          <w:sz w:val="22"/>
          <w:szCs w:val="22"/>
        </w:rPr>
      </w:pPr>
      <w:r w:rsidRPr="00A2325D">
        <w:rPr>
          <w:rFonts w:ascii="Arial" w:hAnsi="Arial" w:cs="Arial"/>
          <w:color w:val="000000"/>
          <w:sz w:val="22"/>
          <w:szCs w:val="22"/>
        </w:rPr>
        <w:t xml:space="preserve">Si utilizza un modello base, che si basa sulla distribuzione di 0 e 1 della potabilità nel </w:t>
      </w:r>
      <w:proofErr w:type="spellStart"/>
      <w:r w:rsidRPr="00A2325D">
        <w:rPr>
          <w:rFonts w:ascii="Arial" w:hAnsi="Arial" w:cs="Arial"/>
          <w:color w:val="000000"/>
          <w:sz w:val="22"/>
          <w:szCs w:val="22"/>
        </w:rPr>
        <w:t>trainset</w:t>
      </w:r>
      <w:proofErr w:type="spellEnd"/>
      <w:r w:rsidRPr="00A2325D">
        <w:rPr>
          <w:rFonts w:ascii="Arial" w:hAnsi="Arial" w:cs="Arial"/>
          <w:color w:val="000000"/>
          <w:sz w:val="22"/>
          <w:szCs w:val="22"/>
        </w:rPr>
        <w:t xml:space="preserve"> e, la si utilizza per effettuare una predizione</w:t>
      </w:r>
      <w:r>
        <w:rPr>
          <w:rFonts w:ascii="Arial" w:hAnsi="Arial" w:cs="Arial"/>
          <w:color w:val="000000"/>
          <w:sz w:val="22"/>
          <w:szCs w:val="22"/>
        </w:rPr>
        <w:t xml:space="preserve"> iniziale</w:t>
      </w:r>
      <w:r w:rsidRPr="00A2325D">
        <w:rPr>
          <w:rFonts w:ascii="Arial" w:hAnsi="Arial" w:cs="Arial"/>
          <w:color w:val="000000"/>
          <w:sz w:val="22"/>
          <w:szCs w:val="22"/>
        </w:rPr>
        <w:t xml:space="preserve"> sul </w:t>
      </w:r>
      <w:proofErr w:type="spellStart"/>
      <w:r w:rsidRPr="00A2325D">
        <w:rPr>
          <w:rFonts w:ascii="Arial" w:hAnsi="Arial" w:cs="Arial"/>
          <w:color w:val="000000"/>
          <w:sz w:val="22"/>
          <w:szCs w:val="22"/>
        </w:rPr>
        <w:t>testset</w:t>
      </w:r>
      <w:proofErr w:type="spellEnd"/>
      <w:r w:rsidRPr="00A2325D">
        <w:rPr>
          <w:rFonts w:ascii="Arial" w:hAnsi="Arial" w:cs="Arial"/>
          <w:color w:val="000000"/>
          <w:sz w:val="22"/>
          <w:szCs w:val="22"/>
        </w:rPr>
        <w:t xml:space="preserve">. </w:t>
      </w:r>
      <w:proofErr w:type="spellStart"/>
      <w:r w:rsidRPr="00A2325D">
        <w:rPr>
          <w:rFonts w:ascii="Arial" w:hAnsi="Arial" w:cs="Arial"/>
          <w:color w:val="000000"/>
          <w:sz w:val="22"/>
          <w:szCs w:val="22"/>
        </w:rPr>
        <w:t>Dopodichè</w:t>
      </w:r>
      <w:proofErr w:type="spellEnd"/>
      <w:r w:rsidRPr="00A2325D">
        <w:rPr>
          <w:rFonts w:ascii="Arial" w:hAnsi="Arial" w:cs="Arial"/>
          <w:color w:val="000000"/>
          <w:sz w:val="22"/>
          <w:szCs w:val="22"/>
        </w:rPr>
        <w:t xml:space="preserve"> si confronterà questa predizione, con l’effettiva variabile target (</w:t>
      </w:r>
      <w:proofErr w:type="spellStart"/>
      <w:r w:rsidRPr="00A2325D">
        <w:rPr>
          <w:rFonts w:ascii="Arial" w:hAnsi="Arial" w:cs="Arial"/>
          <w:color w:val="000000"/>
          <w:sz w:val="22"/>
          <w:szCs w:val="22"/>
        </w:rPr>
        <w:t>Potability</w:t>
      </w:r>
      <w:proofErr w:type="spellEnd"/>
      <w:r w:rsidRPr="00A2325D">
        <w:rPr>
          <w:rFonts w:ascii="Arial" w:hAnsi="Arial" w:cs="Arial"/>
          <w:color w:val="000000"/>
          <w:sz w:val="22"/>
          <w:szCs w:val="22"/>
        </w:rPr>
        <w:t xml:space="preserve">) del </w:t>
      </w:r>
      <w:proofErr w:type="spellStart"/>
      <w:r w:rsidRPr="00A2325D">
        <w:rPr>
          <w:rFonts w:ascii="Arial" w:hAnsi="Arial" w:cs="Arial"/>
          <w:color w:val="000000"/>
          <w:sz w:val="22"/>
          <w:szCs w:val="22"/>
        </w:rPr>
        <w:t>testset</w:t>
      </w:r>
      <w:proofErr w:type="spellEnd"/>
      <w:r w:rsidRPr="00A2325D">
        <w:rPr>
          <w:rFonts w:ascii="Arial" w:hAnsi="Arial" w:cs="Arial"/>
          <w:color w:val="000000"/>
          <w:sz w:val="22"/>
          <w:szCs w:val="22"/>
        </w:rPr>
        <w:t>, calcolando l’accuratezza.</w:t>
      </w:r>
    </w:p>
    <w:p w14:paraId="7A03154C" w14:textId="5438B177" w:rsidR="00A2325D" w:rsidRPr="00A2325D" w:rsidRDefault="00A2325D" w:rsidP="00A2325D">
      <w:r>
        <w:rPr>
          <w:rFonts w:ascii="Arial" w:hAnsi="Arial" w:cs="Arial"/>
          <w:color w:val="000000"/>
          <w:sz w:val="22"/>
          <w:szCs w:val="22"/>
        </w:rPr>
        <w:t xml:space="preserve">Il </w:t>
      </w:r>
      <w:proofErr w:type="spellStart"/>
      <w:r>
        <w:rPr>
          <w:rFonts w:ascii="Arial" w:hAnsi="Arial" w:cs="Arial"/>
          <w:color w:val="000000"/>
          <w:sz w:val="22"/>
          <w:szCs w:val="22"/>
        </w:rPr>
        <w:t>testset</w:t>
      </w:r>
      <w:proofErr w:type="spellEnd"/>
      <w:r>
        <w:rPr>
          <w:rFonts w:ascii="Arial" w:hAnsi="Arial" w:cs="Arial"/>
          <w:color w:val="000000"/>
          <w:sz w:val="22"/>
          <w:szCs w:val="22"/>
        </w:rPr>
        <w:t xml:space="preserve"> viene</w:t>
      </w:r>
      <w:r w:rsidR="003709C2">
        <w:rPr>
          <w:rFonts w:ascii="Arial" w:hAnsi="Arial" w:cs="Arial"/>
          <w:color w:val="000000"/>
          <w:sz w:val="22"/>
          <w:szCs w:val="22"/>
        </w:rPr>
        <w:t xml:space="preserve"> inizializzato</w:t>
      </w:r>
      <w:r>
        <w:rPr>
          <w:rFonts w:ascii="Arial" w:hAnsi="Arial" w:cs="Arial"/>
          <w:color w:val="000000"/>
          <w:sz w:val="22"/>
          <w:szCs w:val="22"/>
        </w:rPr>
        <w:t xml:space="preserve"> con variabile target a 0 (non potabile) in quanto secondo lo studio precedentemente effettuato </w:t>
      </w:r>
      <w:r w:rsidR="003709C2">
        <w:rPr>
          <w:rFonts w:ascii="Arial" w:hAnsi="Arial" w:cs="Arial"/>
          <w:color w:val="000000"/>
          <w:sz w:val="22"/>
          <w:szCs w:val="22"/>
        </w:rPr>
        <w:t xml:space="preserve">è il valore con la maggior distribuzione di probabilità all’interno del </w:t>
      </w:r>
      <w:proofErr w:type="spellStart"/>
      <w:r w:rsidR="003709C2">
        <w:rPr>
          <w:rFonts w:ascii="Arial" w:hAnsi="Arial" w:cs="Arial"/>
          <w:color w:val="000000"/>
          <w:sz w:val="22"/>
          <w:szCs w:val="22"/>
        </w:rPr>
        <w:t>trainset</w:t>
      </w:r>
      <w:proofErr w:type="spellEnd"/>
      <w:r w:rsidR="003709C2">
        <w:rPr>
          <w:rFonts w:ascii="Arial" w:hAnsi="Arial" w:cs="Arial"/>
          <w:color w:val="000000"/>
          <w:sz w:val="22"/>
          <w:szCs w:val="22"/>
        </w:rPr>
        <w:t>.</w:t>
      </w:r>
    </w:p>
    <w:p w14:paraId="4A39CF6B" w14:textId="77777777" w:rsidR="00A2325D" w:rsidRPr="00A2325D" w:rsidRDefault="00A2325D" w:rsidP="00A2325D"/>
    <w:tbl>
      <w:tblPr>
        <w:tblW w:w="0" w:type="auto"/>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A2325D">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w:t>
            </w:r>
            <w:proofErr w:type="gramStart"/>
            <w:r w:rsidRPr="00A2325D">
              <w:rPr>
                <w:rFonts w:ascii="Consolas" w:hAnsi="Consolas" w:cs="Consolas"/>
                <w:color w:val="000000"/>
                <w:sz w:val="21"/>
                <w:szCs w:val="21"/>
                <w:shd w:val="clear" w:color="auto" w:fill="EEEEEE"/>
                <w:lang w:val="en-US"/>
              </w:rPr>
              <w:t>rep(</w:t>
            </w:r>
            <w:proofErr w:type="gramEnd"/>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factor(</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 xml:space="preserve"> = table(</w:t>
            </w:r>
            <w:proofErr w:type="spellStart"/>
            <w:r w:rsidRPr="00A2325D">
              <w:rPr>
                <w:rFonts w:ascii="Consolas" w:hAnsi="Consolas" w:cs="Consolas"/>
                <w:color w:val="000000"/>
                <w:sz w:val="21"/>
                <w:szCs w:val="21"/>
                <w:shd w:val="clear" w:color="auto" w:fill="EEEEEE"/>
                <w:lang w:val="en-US"/>
              </w:rPr>
              <w:t>testset$Potability</w:t>
            </w:r>
            <w:proofErr w:type="spellEnd"/>
            <w:r w:rsidRPr="00A2325D">
              <w:rPr>
                <w:rFonts w:ascii="Consolas" w:hAnsi="Consolas" w:cs="Consolas"/>
                <w:color w:val="000000"/>
                <w:sz w:val="21"/>
                <w:szCs w:val="21"/>
                <w:shd w:val="clear" w:color="auto" w:fill="EEEEEE"/>
                <w:lang w:val="en-US"/>
              </w:rPr>
              <w:t xml:space="preserve">, </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w:t>
            </w:r>
            <w:proofErr w:type="spellStart"/>
            <w:r w:rsidRPr="00A2325D">
              <w:rPr>
                <w:rFonts w:ascii="Consolas" w:hAnsi="Consolas" w:cs="Consolas"/>
                <w:color w:val="000000"/>
                <w:sz w:val="21"/>
                <w:szCs w:val="21"/>
                <w:shd w:val="clear" w:color="auto" w:fill="EEEEEE"/>
                <w:lang w:val="en-US"/>
              </w:rPr>
              <w:t>diag</w:t>
            </w:r>
            <w:proofErr w:type="spellEnd"/>
            <w:r w:rsidRPr="00A2325D">
              <w:rPr>
                <w:rFonts w:ascii="Consolas" w:hAnsi="Consolas" w:cs="Consolas"/>
                <w:color w:val="000000"/>
                <w:sz w:val="21"/>
                <w:szCs w:val="21"/>
                <w:shd w:val="clear" w:color="auto" w:fill="EEEEEE"/>
                <w:lang w:val="en-US"/>
              </w:rPr>
              <w:t>(</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))/sum(</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w:t>
            </w:r>
          </w:p>
        </w:tc>
      </w:tr>
    </w:tbl>
    <w:p w14:paraId="36C28CD4" w14:textId="77777777" w:rsidR="00A2325D" w:rsidRPr="00A2325D" w:rsidRDefault="00A2325D" w:rsidP="00A2325D">
      <w:pPr>
        <w:rPr>
          <w:lang w:val="en-US"/>
        </w:rPr>
      </w:pPr>
    </w:p>
    <w:p w14:paraId="60A1748F" w14:textId="77777777" w:rsidR="00A2325D" w:rsidRPr="00A2325D" w:rsidRDefault="00A2325D" w:rsidP="00A2325D">
      <w:r w:rsidRPr="00A2325D">
        <w:rPr>
          <w:rFonts w:ascii="Arial" w:hAnsi="Arial" w:cs="Arial"/>
          <w:color w:val="000000"/>
          <w:sz w:val="22"/>
          <w:szCs w:val="22"/>
        </w:rPr>
        <w:t xml:space="preserve">L’accuratezza ottenuta dopo il calcolo della </w:t>
      </w:r>
      <w:proofErr w:type="spellStart"/>
      <w:r w:rsidRPr="00A2325D">
        <w:rPr>
          <w:rFonts w:ascii="Arial" w:hAnsi="Arial" w:cs="Arial"/>
          <w:color w:val="000000"/>
          <w:sz w:val="22"/>
          <w:szCs w:val="22"/>
        </w:rPr>
        <w:t>Confusion</w:t>
      </w:r>
      <w:proofErr w:type="spellEnd"/>
      <w:r w:rsidRPr="00A2325D">
        <w:rPr>
          <w:rFonts w:ascii="Arial" w:hAnsi="Arial" w:cs="Arial"/>
          <w:color w:val="000000"/>
          <w:sz w:val="22"/>
          <w:szCs w:val="22"/>
        </w:rPr>
        <w:t xml:space="preserve"> Matrix, è: </w:t>
      </w:r>
      <w:r w:rsidRPr="00A2325D">
        <w:rPr>
          <w:rFonts w:ascii="Arial" w:hAnsi="Arial" w:cs="Arial"/>
          <w:b/>
          <w:bCs/>
          <w:color w:val="000000"/>
          <w:sz w:val="22"/>
          <w:szCs w:val="22"/>
        </w:rPr>
        <w:t xml:space="preserve">0.6089613 </w:t>
      </w:r>
      <w:r w:rsidRPr="00A2325D">
        <w:rPr>
          <w:rFonts w:ascii="Cambria Math" w:hAnsi="Cambria Math" w:cs="Cambria Math"/>
          <w:b/>
          <w:bCs/>
          <w:color w:val="000000"/>
          <w:sz w:val="22"/>
          <w:szCs w:val="22"/>
        </w:rPr>
        <w:t>≃</w:t>
      </w:r>
      <w:r w:rsidRPr="00A2325D">
        <w:rPr>
          <w:rFonts w:ascii="Arial" w:hAnsi="Arial" w:cs="Arial"/>
          <w:b/>
          <w:bCs/>
          <w:color w:val="000000"/>
          <w:sz w:val="22"/>
          <w:szCs w:val="22"/>
        </w:rPr>
        <w:t xml:space="preserve"> 0.61</w:t>
      </w:r>
      <w:r w:rsidRPr="00A2325D">
        <w:rPr>
          <w:rFonts w:ascii="Arial" w:hAnsi="Arial" w:cs="Arial"/>
          <w:color w:val="000000"/>
          <w:sz w:val="22"/>
          <w:szCs w:val="22"/>
        </w:rPr>
        <w:t>.</w:t>
      </w:r>
    </w:p>
    <w:p w14:paraId="2D9BF302" w14:textId="5BE13DF9" w:rsidR="00A2325D" w:rsidRPr="00A2325D" w:rsidRDefault="00A2325D" w:rsidP="00A2325D">
      <w:r w:rsidRPr="00A2325D">
        <w:rPr>
          <w:rFonts w:ascii="Arial" w:hAnsi="Arial" w:cs="Arial"/>
          <w:color w:val="000000"/>
          <w:sz w:val="22"/>
          <w:szCs w:val="22"/>
        </w:rPr>
        <w:t>Il risultato ottenuto con un modello base</w:t>
      </w:r>
      <w:r w:rsidR="003709C2">
        <w:rPr>
          <w:rFonts w:ascii="Arial" w:hAnsi="Arial" w:cs="Arial"/>
          <w:color w:val="000000"/>
          <w:sz w:val="22"/>
          <w:szCs w:val="22"/>
        </w:rPr>
        <w:t xml:space="preserve"> non</w:t>
      </w:r>
      <w:r w:rsidRPr="00A2325D">
        <w:rPr>
          <w:rFonts w:ascii="Arial" w:hAnsi="Arial" w:cs="Arial"/>
          <w:color w:val="000000"/>
          <w:sz w:val="22"/>
          <w:szCs w:val="22"/>
        </w:rPr>
        <w:t xml:space="preserve"> è </w:t>
      </w:r>
      <w:r w:rsidR="003709C2">
        <w:rPr>
          <w:rFonts w:ascii="Arial" w:hAnsi="Arial" w:cs="Arial"/>
          <w:color w:val="000000"/>
          <w:sz w:val="22"/>
          <w:szCs w:val="22"/>
        </w:rPr>
        <w:t>molto</w:t>
      </w:r>
      <w:r w:rsidRPr="00A2325D">
        <w:rPr>
          <w:rFonts w:ascii="Arial" w:hAnsi="Arial" w:cs="Arial"/>
          <w:color w:val="000000"/>
          <w:sz w:val="22"/>
          <w:szCs w:val="22"/>
        </w:rPr>
        <w:t xml:space="preserve"> accurato</w:t>
      </w:r>
      <w:r>
        <w:rPr>
          <w:rFonts w:ascii="Arial" w:hAnsi="Arial" w:cs="Arial"/>
          <w:color w:val="000000"/>
          <w:sz w:val="22"/>
          <w:szCs w:val="22"/>
        </w:rPr>
        <w:t xml:space="preserve"> e rispecchia ovviamente la distribuzione della variabile target</w:t>
      </w:r>
    </w:p>
    <w:p w14:paraId="077E10A8" w14:textId="77777777" w:rsidR="00BE5C5A" w:rsidRDefault="00BE5C5A" w:rsidP="00A2325D">
      <w:pPr>
        <w:spacing w:after="160" w:line="276" w:lineRule="auto"/>
        <w:rPr>
          <w:rFonts w:ascii="Arial" w:hAnsi="Arial" w:cs="Arial"/>
        </w:rPr>
      </w:pPr>
    </w:p>
    <w:p w14:paraId="0A8443A2" w14:textId="4DE406EE" w:rsidR="00100952" w:rsidRPr="00100952" w:rsidRDefault="00100952" w:rsidP="00100952">
      <w:pPr>
        <w:pStyle w:val="Titolo2"/>
        <w:rPr>
          <w:rStyle w:val="markedcontent"/>
          <w:b/>
          <w:bCs/>
          <w:sz w:val="52"/>
          <w:szCs w:val="52"/>
        </w:rPr>
      </w:pPr>
      <w:r w:rsidRPr="00100952">
        <w:rPr>
          <w:rStyle w:val="markedcontent"/>
          <w:b/>
          <w:bCs/>
          <w:sz w:val="52"/>
          <w:szCs w:val="52"/>
        </w:rPr>
        <w:t>Decision Tree</w:t>
      </w:r>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lastRenderedPageBreak/>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705360"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2EE56F10" w14:textId="77777777" w:rsidR="005275EF" w:rsidRPr="00705360" w:rsidRDefault="005275EF" w:rsidP="00D72212">
      <w:pPr>
        <w:pStyle w:val="NormaleWeb"/>
        <w:rPr>
          <w:rStyle w:val="markedcontent"/>
          <w:rFonts w:ascii="Arial" w:hAnsi="Arial" w:cs="Arial"/>
          <w:lang w:val="en-US"/>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r w:rsidRPr="00BA019B">
              <w:rPr>
                <w:rFonts w:ascii="Arial" w:hAnsi="Arial" w:cs="Arial"/>
                <w:b/>
                <w:bCs/>
                <w:color w:val="FFFFFF"/>
                <w:sz w:val="28"/>
                <w:szCs w:val="28"/>
              </w:rPr>
              <w:t>Accuracy</w:t>
            </w:r>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r w:rsidRPr="00BA019B">
              <w:rPr>
                <w:rFonts w:ascii="Arial" w:hAnsi="Arial" w:cs="Arial"/>
                <w:b/>
                <w:bCs/>
                <w:color w:val="FFFFFF"/>
                <w:sz w:val="28"/>
                <w:szCs w:val="28"/>
              </w:rPr>
              <w:t>Accuracy</w:t>
            </w:r>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05015925" w14:textId="6ABAFD3D" w:rsidR="002F67AD" w:rsidRDefault="002F67AD" w:rsidP="002F67AD">
      <w:pPr>
        <w:spacing w:after="160" w:line="276" w:lineRule="auto"/>
        <w:rPr>
          <w:rFonts w:ascii="Arial" w:hAnsi="Arial" w:cs="Arial"/>
          <w:noProof/>
        </w:rPr>
      </w:pPr>
    </w:p>
    <w:p w14:paraId="733EA1D1" w14:textId="3303D3D7"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16A9E925" w:rsidR="00775298" w:rsidRPr="002F67AD" w:rsidRDefault="002F67AD">
      <w:pPr>
        <w:spacing w:after="160" w:line="276" w:lineRule="auto"/>
        <w:rPr>
          <w:rStyle w:val="markedcontent"/>
          <w:rFonts w:ascii="Arial" w:hAnsi="Arial" w:cs="Arial"/>
        </w:rPr>
      </w:pPr>
      <w:r>
        <w:rPr>
          <w:noProof/>
        </w:rPr>
        <mc:AlternateContent>
          <mc:Choice Requires="wps">
            <w:drawing>
              <wp:anchor distT="0" distB="0" distL="114300" distR="114300" simplePos="0" relativeHeight="251672576" behindDoc="0" locked="0" layoutInCell="1" allowOverlap="1" wp14:anchorId="0E1E2FCA" wp14:editId="6A3E68C0">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E2FCA" id="_x0000_t202" coordsize="21600,21600" o:spt="202" path="m,l,21600r21600,l21600,xe">
                <v:stroke joinstyle="miter"/>
                <v:path gradientshapeok="t" o:connecttype="rect"/>
              </v:shapetype>
              <v:shape id="Casella di testo 48" o:spid="_x0000_s1026" type="#_x0000_t202" style="position:absolute;margin-left:182.15pt;margin-top:175.1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&#13;&#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Pr>
          <w:noProof/>
        </w:rPr>
        <w:drawing>
          <wp:anchor distT="0" distB="0" distL="114300" distR="114300" simplePos="0" relativeHeight="251662336" behindDoc="0" locked="0" layoutInCell="1" allowOverlap="1" wp14:anchorId="3A2C673D" wp14:editId="06032085">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4BDF106" wp14:editId="58E0AA6E">
            <wp:simplePos x="0" y="0"/>
            <wp:positionH relativeFrom="margin">
              <wp:posOffset>-209427</wp:posOffset>
            </wp:positionH>
            <wp:positionV relativeFrom="paragraph">
              <wp:posOffset>3192923</wp:posOffset>
            </wp:positionV>
            <wp:extent cx="2525130" cy="2160000"/>
            <wp:effectExtent l="0" t="0" r="254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70" r="5802" b="3315"/>
                    <a:stretch/>
                  </pic:blipFill>
                  <pic:spPr bwMode="auto">
                    <a:xfrm>
                      <a:off x="0" y="0"/>
                      <a:ext cx="2525130" cy="21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4624" behindDoc="0" locked="0" layoutInCell="1" allowOverlap="1" wp14:anchorId="3FCEDCBC" wp14:editId="583C2F9B">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27" type="#_x0000_t202" style="position:absolute;margin-left:201.8pt;margin-top:3.9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&#13;&#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3DC3060" w:rsidR="00ED08B9" w:rsidRDefault="002F67AD" w:rsidP="00F43D40">
      <w:r w:rsidRPr="00ED08B9">
        <w:rPr>
          <w:noProof/>
        </w:rPr>
        <w:drawing>
          <wp:anchor distT="0" distB="0" distL="114300" distR="114300" simplePos="0" relativeHeight="251671552" behindDoc="0" locked="0" layoutInCell="1" allowOverlap="1" wp14:anchorId="00F54A6C" wp14:editId="65C715DF">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5AB10365" w:rsidR="00ED08B9" w:rsidRDefault="00ED08B9" w:rsidP="00F43D40">
      <w:r w:rsidRPr="00CB5098">
        <w:rPr>
          <w:noProof/>
        </w:rPr>
        <w:drawing>
          <wp:anchor distT="0" distB="0" distL="114300" distR="114300" simplePos="0" relativeHeight="251670528" behindDoc="0" locked="0" layoutInCell="1" allowOverlap="1" wp14:anchorId="1D368F65" wp14:editId="124D52B1">
            <wp:simplePos x="0" y="0"/>
            <wp:positionH relativeFrom="margin">
              <wp:align>left</wp:align>
            </wp:positionH>
            <wp:positionV relativeFrom="paragraph">
              <wp:posOffset>-79959</wp:posOffset>
            </wp:positionV>
            <wp:extent cx="2563235" cy="2160000"/>
            <wp:effectExtent l="0" t="0" r="254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855" r="4956" b="3610"/>
                    <a:stretch/>
                  </pic:blipFill>
                  <pic:spPr bwMode="auto">
                    <a:xfrm>
                      <a:off x="0" y="0"/>
                      <a:ext cx="2563235"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621AAE02"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6672" behindDoc="0" locked="0" layoutInCell="1" allowOverlap="1" wp14:anchorId="6CEC4070" wp14:editId="47297A02">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28" type="#_x0000_t202" style="position:absolute;left:0;text-align:left;margin-left:200.65pt;margin-top:13.8pt;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&#13;&#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4BBCE698">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6A3FC21">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3D21BAD6" w14:textId="77777777" w:rsidR="002F67AD" w:rsidRDefault="002F67AD" w:rsidP="00F43D40"/>
    <w:p w14:paraId="1C2B2E00"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w:lastRenderedPageBreak/>
        <mc:AlternateContent>
          <mc:Choice Requires="wps">
            <w:drawing>
              <wp:anchor distT="0" distB="0" distL="114300" distR="114300" simplePos="0" relativeHeight="251678720" behindDoc="0" locked="0" layoutInCell="1" allowOverlap="1" wp14:anchorId="2FFAD467" wp14:editId="2A2BFDFF">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29" type="#_x0000_t202" style="position:absolute;margin-left:200.4pt;margin-top:0;width:78.15pt;height:2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&#13;&#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5C533FA9"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rPr>
          <w:noProof/>
        </w:rPr>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rPr>
          <w:noProof/>
        </w:rPr>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A452B0" w:rsidRDefault="00D72212" w:rsidP="00A452B0">
      <w:pPr>
        <w:pStyle w:val="NormaleWeb"/>
        <w:rPr>
          <w:rFonts w:ascii="Arial" w:hAnsi="Arial" w:cs="Arial"/>
        </w:rPr>
      </w:pPr>
      <w:r w:rsidRPr="00A452B0">
        <w:rPr>
          <w:rFonts w:ascii="Arial" w:hAnsi="Arial" w:cs="Arial"/>
        </w:rPr>
        <w:t>Come per Decision Tree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Pr="00333A5C" w:rsidRDefault="00341E39" w:rsidP="00D72212">
      <w:pPr>
        <w:pStyle w:val="NormaleWeb"/>
        <w:spacing w:before="0" w:beforeAutospacing="0" w:after="0" w:afterAutospacing="0"/>
        <w:rPr>
          <w:rFonts w:ascii="Arial" w:hAnsi="Arial" w:cs="Arial"/>
          <w:color w:val="000000"/>
        </w:rPr>
      </w:pPr>
      <w:r w:rsidRPr="00333A5C">
        <w:rPr>
          <w:rFonts w:ascii="Arial" w:hAnsi="Arial" w:cs="Arial"/>
          <w:color w:val="000000"/>
        </w:rPr>
        <w:t xml:space="preserve">A </w:t>
      </w:r>
      <w:r w:rsidR="00D72212" w:rsidRPr="00333A5C">
        <w:rPr>
          <w:rFonts w:ascii="Arial" w:hAnsi="Arial" w:cs="Arial"/>
          <w:color w:val="000000"/>
        </w:rPr>
        <w:t>questo punto creiamo 2 matrici (</w:t>
      </w:r>
      <w:proofErr w:type="spellStart"/>
      <w:r w:rsidR="00D72212" w:rsidRPr="00333A5C">
        <w:rPr>
          <w:rFonts w:ascii="Arial" w:hAnsi="Arial" w:cs="Arial"/>
          <w:color w:val="000000"/>
        </w:rPr>
        <w:t>train</w:t>
      </w:r>
      <w:proofErr w:type="spellEnd"/>
      <w:r w:rsidR="00D72212" w:rsidRPr="00333A5C">
        <w:rPr>
          <w:rFonts w:ascii="Arial" w:hAnsi="Arial" w:cs="Arial"/>
          <w:color w:val="000000"/>
        </w:rPr>
        <w:t xml:space="preserve"> e test) che verranno utilizzate dall'algoritmo per il </w:t>
      </w:r>
      <w:proofErr w:type="spellStart"/>
      <w:r w:rsidR="00D72212" w:rsidRPr="00333A5C">
        <w:rPr>
          <w:rFonts w:ascii="Arial" w:hAnsi="Arial" w:cs="Arial"/>
          <w:color w:val="000000"/>
        </w:rPr>
        <w:t>leaning</w:t>
      </w:r>
      <w:proofErr w:type="spellEnd"/>
      <w:r w:rsidR="00D72212" w:rsidRPr="00333A5C">
        <w:rPr>
          <w:rFonts w:ascii="Arial" w:hAnsi="Arial" w:cs="Arial"/>
          <w:color w:val="000000"/>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Pr="00333A5C" w:rsidRDefault="00341E39" w:rsidP="00333A5C">
      <w:pPr>
        <w:rPr>
          <w:rFonts w:ascii="Arial" w:hAnsi="Arial" w:cs="Arial"/>
        </w:rPr>
      </w:pPr>
      <w:r w:rsidRPr="00333A5C">
        <w:rPr>
          <w:rFonts w:ascii="Arial" w:hAnsi="Arial" w:cs="Arial"/>
        </w:rPr>
        <w:t>P</w:t>
      </w:r>
      <w:r w:rsidR="00D72212" w:rsidRPr="00333A5C">
        <w:rPr>
          <w:rFonts w:ascii="Arial" w:hAnsi="Arial" w:cs="Arial"/>
        </w:rPr>
        <w:t xml:space="preserve">assiamo ora alla fase di definizione dei parametri </w:t>
      </w:r>
      <w:r w:rsidR="00A452B0" w:rsidRPr="00333A5C">
        <w:rPr>
          <w:rFonts w:ascii="Arial" w:hAnsi="Arial" w:cs="Arial"/>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lastRenderedPageBreak/>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333A5C" w:rsidRDefault="007E15D3" w:rsidP="007E15D3">
      <w:pPr>
        <w:pStyle w:val="NormaleWeb"/>
        <w:spacing w:before="0" w:beforeAutospacing="0" w:after="0" w:afterAutospacing="0"/>
        <w:rPr>
          <w:rFonts w:ascii="Arial" w:hAnsi="Arial" w:cs="Arial"/>
          <w:color w:val="000000"/>
        </w:rPr>
      </w:pPr>
      <w:r w:rsidRPr="00333A5C">
        <w:rPr>
          <w:rFonts w:ascii="Arial" w:hAnsi="Arial" w:cs="Arial"/>
          <w:color w:val="000000"/>
        </w:rPr>
        <w:t xml:space="preserve">In particolare </w:t>
      </w:r>
      <w:r w:rsidR="00341E39" w:rsidRPr="00333A5C">
        <w:rPr>
          <w:rFonts w:ascii="Arial" w:hAnsi="Arial" w:cs="Arial"/>
          <w:color w:val="000000"/>
        </w:rPr>
        <w:t>i</w:t>
      </w:r>
      <w:r w:rsidRPr="00333A5C">
        <w:rPr>
          <w:rFonts w:ascii="Arial" w:hAnsi="Arial" w:cs="Arial"/>
          <w:color w:val="000000"/>
        </w:rPr>
        <w:t xml:space="preserve"> parametri indicano:</w:t>
      </w:r>
    </w:p>
    <w:p w14:paraId="02E8E569" w14:textId="0D6622CB" w:rsidR="007E15D3" w:rsidRPr="00333A5C" w:rsidRDefault="007E15D3" w:rsidP="007E15D3">
      <w:pPr>
        <w:pStyle w:val="NormaleWeb"/>
        <w:numPr>
          <w:ilvl w:val="0"/>
          <w:numId w:val="10"/>
        </w:numPr>
        <w:spacing w:before="0" w:beforeAutospacing="0" w:after="0" w:afterAutospacing="0"/>
        <w:rPr>
          <w:rFonts w:ascii="Arial" w:hAnsi="Arial" w:cs="Arial"/>
          <w:color w:val="000000"/>
        </w:rPr>
      </w:pPr>
      <w:r w:rsidRPr="00333A5C">
        <w:rPr>
          <w:rFonts w:ascii="Arial" w:hAnsi="Arial" w:cs="Arial"/>
          <w:color w:val="000000"/>
        </w:rPr>
        <w:t>Booster: tipologia di booster da utilizzare (</w:t>
      </w:r>
      <w:proofErr w:type="spellStart"/>
      <w:r w:rsidRPr="00333A5C">
        <w:rPr>
          <w:rFonts w:ascii="Arial" w:hAnsi="Arial" w:cs="Arial"/>
          <w:color w:val="000000"/>
        </w:rPr>
        <w:t>tree</w:t>
      </w:r>
      <w:proofErr w:type="spellEnd"/>
      <w:r w:rsidRPr="00333A5C">
        <w:rPr>
          <w:rFonts w:ascii="Arial" w:hAnsi="Arial" w:cs="Arial"/>
          <w:color w:val="000000"/>
        </w:rPr>
        <w:t xml:space="preserve"> </w:t>
      </w:r>
      <w:proofErr w:type="spellStart"/>
      <w:r w:rsidRPr="00333A5C">
        <w:rPr>
          <w:rFonts w:ascii="Arial" w:hAnsi="Arial" w:cs="Arial"/>
          <w:color w:val="000000"/>
        </w:rPr>
        <w:t>based</w:t>
      </w:r>
      <w:proofErr w:type="spellEnd"/>
      <w:r w:rsidRPr="00333A5C">
        <w:rPr>
          <w:rFonts w:ascii="Arial" w:hAnsi="Arial" w:cs="Arial"/>
          <w:color w:val="000000"/>
        </w:rPr>
        <w:t xml:space="preserve"> o funzione lineare)</w:t>
      </w:r>
    </w:p>
    <w:p w14:paraId="22518CB5" w14:textId="665C4555" w:rsidR="00DB341D" w:rsidRPr="00333A5C" w:rsidRDefault="00DB341D" w:rsidP="007E15D3">
      <w:pPr>
        <w:pStyle w:val="NormaleWeb"/>
        <w:numPr>
          <w:ilvl w:val="0"/>
          <w:numId w:val="10"/>
        </w:numPr>
        <w:spacing w:before="0" w:beforeAutospacing="0" w:after="0" w:afterAutospacing="0"/>
        <w:rPr>
          <w:rFonts w:ascii="Arial" w:hAnsi="Arial" w:cs="Arial"/>
          <w:color w:val="000000"/>
        </w:rPr>
      </w:pPr>
      <w:proofErr w:type="spellStart"/>
      <w:r w:rsidRPr="00333A5C">
        <w:rPr>
          <w:rFonts w:ascii="Arial" w:hAnsi="Arial" w:cs="Arial"/>
          <w:color w:val="000000"/>
        </w:rPr>
        <w:t>Objective</w:t>
      </w:r>
      <w:proofErr w:type="spellEnd"/>
      <w:r w:rsidRPr="00333A5C">
        <w:rPr>
          <w:rFonts w:ascii="Arial" w:hAnsi="Arial" w:cs="Arial"/>
          <w:color w:val="000000"/>
        </w:rPr>
        <w:t xml:space="preserve">: Specificare il learning task e il learning </w:t>
      </w:r>
      <w:proofErr w:type="spellStart"/>
      <w:r w:rsidRPr="00333A5C">
        <w:rPr>
          <w:rFonts w:ascii="Arial" w:hAnsi="Arial" w:cs="Arial"/>
          <w:color w:val="000000"/>
        </w:rPr>
        <w:t>objective</w:t>
      </w:r>
      <w:proofErr w:type="spellEnd"/>
      <w:r w:rsidRPr="00333A5C">
        <w:rPr>
          <w:rFonts w:ascii="Arial" w:hAnsi="Arial" w:cs="Arial"/>
          <w:color w:val="000000"/>
        </w:rPr>
        <w:t xml:space="preserve"> corrispondente (in questo caso classificazione </w:t>
      </w:r>
      <w:proofErr w:type="spellStart"/>
      <w:r w:rsidRPr="00333A5C">
        <w:rPr>
          <w:rFonts w:ascii="Arial" w:hAnsi="Arial" w:cs="Arial"/>
          <w:color w:val="000000"/>
        </w:rPr>
        <w:t>muulticlass</w:t>
      </w:r>
      <w:proofErr w:type="spellEnd"/>
      <w:r w:rsidRPr="00333A5C">
        <w:rPr>
          <w:rFonts w:ascii="Arial" w:hAnsi="Arial" w:cs="Arial"/>
          <w:color w:val="000000"/>
        </w:rPr>
        <w:t>)</w:t>
      </w:r>
    </w:p>
    <w:p w14:paraId="704FB7ED" w14:textId="19787513" w:rsidR="004A60A4" w:rsidRPr="00333A5C" w:rsidRDefault="004A60A4" w:rsidP="004A60A4">
      <w:pPr>
        <w:pStyle w:val="NormaleWeb"/>
        <w:numPr>
          <w:ilvl w:val="0"/>
          <w:numId w:val="10"/>
        </w:numPr>
        <w:rPr>
          <w:rFonts w:ascii="Arial" w:hAnsi="Arial" w:cs="Arial"/>
          <w:color w:val="000000"/>
        </w:rPr>
      </w:pPr>
      <w:proofErr w:type="spellStart"/>
      <w:r w:rsidRPr="00333A5C">
        <w:rPr>
          <w:rFonts w:ascii="Arial" w:hAnsi="Arial" w:cs="Arial"/>
          <w:color w:val="000000"/>
        </w:rPr>
        <w:t>Eta</w:t>
      </w:r>
      <w:proofErr w:type="spellEnd"/>
      <w:r w:rsidRPr="00333A5C">
        <w:rPr>
          <w:rFonts w:ascii="Arial" w:hAnsi="Arial" w:cs="Arial"/>
          <w:color w:val="000000"/>
        </w:rPr>
        <w:t>: riduce i pesi delle funzionalità per rendere il processo di potenziamento più conservativo (più è basso e meglio resiste all’</w:t>
      </w:r>
      <w:proofErr w:type="spellStart"/>
      <w:r w:rsidRPr="00333A5C">
        <w:rPr>
          <w:rFonts w:ascii="Arial" w:hAnsi="Arial" w:cs="Arial"/>
          <w:color w:val="000000"/>
        </w:rPr>
        <w:t>overfitting</w:t>
      </w:r>
      <w:proofErr w:type="spellEnd"/>
      <w:r w:rsidRPr="00333A5C">
        <w:rPr>
          <w:rFonts w:ascii="Arial" w:hAnsi="Arial" w:cs="Arial"/>
          <w:color w:val="000000"/>
        </w:rPr>
        <w:t>)</w:t>
      </w:r>
    </w:p>
    <w:p w14:paraId="3BA15855" w14:textId="77777777" w:rsidR="004A60A4" w:rsidRPr="00333A5C" w:rsidRDefault="004A60A4" w:rsidP="007E15D3">
      <w:pPr>
        <w:pStyle w:val="NormaleWeb"/>
        <w:numPr>
          <w:ilvl w:val="0"/>
          <w:numId w:val="10"/>
        </w:numPr>
        <w:spacing w:before="0" w:beforeAutospacing="0" w:after="0" w:afterAutospacing="0"/>
        <w:rPr>
          <w:rFonts w:ascii="Arial" w:hAnsi="Arial" w:cs="Arial"/>
          <w:color w:val="000000"/>
        </w:rPr>
      </w:pPr>
      <w:proofErr w:type="spellStart"/>
      <w:r w:rsidRPr="00333A5C">
        <w:rPr>
          <w:rFonts w:ascii="Arial" w:hAnsi="Arial" w:cs="Arial"/>
          <w:color w:val="000000"/>
        </w:rPr>
        <w:t>Max_depth</w:t>
      </w:r>
      <w:proofErr w:type="spellEnd"/>
      <w:r w:rsidRPr="00333A5C">
        <w:rPr>
          <w:rFonts w:ascii="Arial" w:hAnsi="Arial" w:cs="Arial"/>
          <w:color w:val="000000"/>
        </w:rPr>
        <w:t>: altezza massima di un albero</w:t>
      </w:r>
    </w:p>
    <w:p w14:paraId="7CDCB1AE" w14:textId="356893EA" w:rsidR="00DB341D" w:rsidRPr="00333A5C" w:rsidRDefault="004A60A4" w:rsidP="007E15D3">
      <w:pPr>
        <w:pStyle w:val="NormaleWeb"/>
        <w:numPr>
          <w:ilvl w:val="0"/>
          <w:numId w:val="10"/>
        </w:numPr>
        <w:spacing w:before="0" w:beforeAutospacing="0" w:after="0" w:afterAutospacing="0"/>
        <w:rPr>
          <w:rFonts w:ascii="Arial" w:hAnsi="Arial" w:cs="Arial"/>
          <w:color w:val="000000"/>
        </w:rPr>
      </w:pPr>
      <w:proofErr w:type="spellStart"/>
      <w:r w:rsidRPr="00333A5C">
        <w:rPr>
          <w:rFonts w:ascii="Arial" w:hAnsi="Arial" w:cs="Arial"/>
          <w:color w:val="000000"/>
        </w:rPr>
        <w:t>Num_class</w:t>
      </w:r>
      <w:proofErr w:type="spellEnd"/>
      <w:r w:rsidRPr="00333A5C">
        <w:rPr>
          <w:rFonts w:ascii="Arial" w:hAnsi="Arial" w:cs="Arial"/>
          <w:color w:val="000000"/>
        </w:rPr>
        <w:t xml:space="preserve">: numero di classificazioni possibili </w:t>
      </w:r>
    </w:p>
    <w:p w14:paraId="2CBA316D" w14:textId="1D891A97" w:rsidR="00D9385D" w:rsidRPr="00333A5C" w:rsidRDefault="00D9385D" w:rsidP="00D9385D">
      <w:pPr>
        <w:pStyle w:val="NormaleWeb"/>
        <w:rPr>
          <w:rFonts w:ascii="Arial" w:hAnsi="Arial" w:cs="Arial"/>
        </w:rPr>
      </w:pPr>
      <w:r w:rsidRPr="00333A5C">
        <w:rPr>
          <w:rFonts w:ascii="Arial" w:hAnsi="Arial" w:cs="Arial"/>
        </w:rPr>
        <w:t xml:space="preserve">Tramite la funzione xgb.cv otteniamo il numero ideale di iterazioni per cui l’errore ricavato con il </w:t>
      </w:r>
      <w:proofErr w:type="spellStart"/>
      <w:r w:rsidRPr="00333A5C">
        <w:rPr>
          <w:rFonts w:ascii="Arial" w:hAnsi="Arial" w:cs="Arial"/>
        </w:rPr>
        <w:t>trainSet</w:t>
      </w:r>
      <w:proofErr w:type="spellEnd"/>
      <w:r w:rsidRPr="00333A5C">
        <w:rPr>
          <w:rFonts w:ascii="Arial" w:hAnsi="Arial" w:cs="Arial"/>
        </w:rPr>
        <w:t xml:space="preserve"> è minore dell’errore ricavato nel </w:t>
      </w:r>
      <w:proofErr w:type="spellStart"/>
      <w:r w:rsidRPr="00333A5C">
        <w:rPr>
          <w:rFonts w:ascii="Arial" w:hAnsi="Arial" w:cs="Arial"/>
        </w:rPr>
        <w:t>testSet</w:t>
      </w:r>
      <w:proofErr w:type="spellEnd"/>
      <w:r w:rsidRPr="00333A5C">
        <w:rPr>
          <w:rFonts w:ascii="Arial" w:hAnsi="Arial" w:cs="Arial"/>
        </w:rPr>
        <w:t>.</w:t>
      </w:r>
    </w:p>
    <w:p w14:paraId="2FCDD3BF" w14:textId="5CB4CB24" w:rsidR="00D9385D" w:rsidRPr="00333A5C" w:rsidRDefault="00D9385D" w:rsidP="00D9385D">
      <w:pPr>
        <w:pStyle w:val="NormaleWeb"/>
        <w:rPr>
          <w:rFonts w:ascii="Arial" w:hAnsi="Arial" w:cs="Arial"/>
        </w:rPr>
      </w:pPr>
      <w:r w:rsidRPr="00333A5C">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w:t>
      </w:r>
      <w:r w:rsidRPr="00F938B3">
        <w:rPr>
          <w:rFonts w:ascii="Arial" w:hAnsi="Arial" w:cs="Arial"/>
        </w:rPr>
        <w:t>dati</w:t>
      </w:r>
      <w:r>
        <w:rPr>
          <w:rFonts w:ascii="Arial" w:hAnsi="Arial" w:cs="Arial"/>
        </w:rPr>
        <w:t xml:space="preserve">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309E67EC" w:rsidR="00B84FA8" w:rsidRDefault="002B6EE9" w:rsidP="00592782">
      <w:pPr>
        <w:rPr>
          <w:rFonts w:ascii="Arial" w:hAnsi="Arial" w:cs="Arial"/>
        </w:rPr>
      </w:pPr>
      <w:r>
        <w:rPr>
          <w:rFonts w:ascii="Arial" w:hAnsi="Arial" w:cs="Arial"/>
        </w:rPr>
        <w:t>In particolare,</w:t>
      </w:r>
      <w:r w:rsidR="00B84FA8">
        <w:rPr>
          <w:rFonts w:ascii="Arial" w:hAnsi="Arial" w:cs="Arial"/>
        </w:rPr>
        <w:t xml:space="preserve"> verrà eseguita una K-</w:t>
      </w:r>
      <w:proofErr w:type="spellStart"/>
      <w:r w:rsidR="00B84FA8">
        <w:rPr>
          <w:rFonts w:ascii="Arial" w:hAnsi="Arial" w:cs="Arial"/>
        </w:rPr>
        <w:t>fold</w:t>
      </w:r>
      <w:proofErr w:type="spellEnd"/>
      <w:r w:rsidR="00B84FA8">
        <w:rPr>
          <w:rFonts w:ascii="Arial" w:hAnsi="Arial" w:cs="Arial"/>
        </w:rPr>
        <w:t xml:space="preserve"> cross </w:t>
      </w:r>
      <w:proofErr w:type="spellStart"/>
      <w:r w:rsidR="00B84FA8">
        <w:rPr>
          <w:rFonts w:ascii="Arial" w:hAnsi="Arial" w:cs="Arial"/>
        </w:rPr>
        <w:t>validation</w:t>
      </w:r>
      <w:proofErr w:type="spellEnd"/>
      <w:r w:rsidR="00B84FA8">
        <w:rPr>
          <w:rFonts w:ascii="Arial" w:hAnsi="Arial" w:cs="Arial"/>
        </w:rPr>
        <w:t xml:space="preserve"> con K=10 per verificare l’accuratezza dei modelli su ognuno dei 10 </w:t>
      </w:r>
      <w:proofErr w:type="spellStart"/>
      <w:r w:rsidR="00B84FA8">
        <w:rPr>
          <w:rFonts w:ascii="Arial" w:hAnsi="Arial" w:cs="Arial"/>
        </w:rPr>
        <w:t>train</w:t>
      </w:r>
      <w:proofErr w:type="spellEnd"/>
      <w:r w:rsidR="00B84FA8">
        <w:rPr>
          <w:rFonts w:ascii="Arial" w:hAnsi="Arial" w:cs="Arial"/>
        </w:rPr>
        <w:t xml:space="preserve"> e test set ricavati dividendo in modo iterativo il dataset iniziale</w:t>
      </w:r>
    </w:p>
    <w:p w14:paraId="18DDF39D" w14:textId="63336363" w:rsidR="000E4FF6" w:rsidRDefault="00151AE6" w:rsidP="002B6EE9">
      <w:pPr>
        <w:pStyle w:val="Titolo2"/>
      </w:pPr>
      <w:r>
        <w:t xml:space="preserve">8.1) </w:t>
      </w:r>
      <w:r w:rsidR="00A52AAF">
        <w:t xml:space="preserve">10-Fold cross </w:t>
      </w:r>
      <w:proofErr w:type="spellStart"/>
      <w:r w:rsidR="00A52AAF">
        <w:t>validation</w:t>
      </w:r>
      <w:proofErr w:type="spellEnd"/>
    </w:p>
    <w:p w14:paraId="4D7324C7" w14:textId="77777777" w:rsidR="002B6EE9" w:rsidRPr="002B6EE9" w:rsidRDefault="002B6EE9" w:rsidP="002B6EE9"/>
    <w:p w14:paraId="35B11741" w14:textId="05BC8A37" w:rsidR="00276F18" w:rsidRDefault="00276F18" w:rsidP="00276F18">
      <w:pPr>
        <w:rPr>
          <w:rFonts w:ascii="Arial" w:hAnsi="Arial" w:cs="Arial"/>
        </w:rPr>
      </w:pPr>
      <w:r w:rsidRPr="00611581">
        <w:rPr>
          <w:rFonts w:ascii="Arial" w:hAnsi="Arial" w:cs="Arial"/>
        </w:rPr>
        <w:t xml:space="preserve">Come </w:t>
      </w:r>
      <w:r>
        <w:rPr>
          <w:rFonts w:ascii="Arial" w:hAnsi="Arial" w:cs="Arial"/>
        </w:rPr>
        <w:t>primo passo si procede all</w:t>
      </w:r>
      <w:r w:rsidR="00BA1B32">
        <w:rPr>
          <w:rFonts w:ascii="Arial" w:hAnsi="Arial" w:cs="Arial"/>
        </w:rPr>
        <w:t xml:space="preserve">a suddivisione </w:t>
      </w:r>
      <w:r>
        <w:rPr>
          <w:rFonts w:ascii="Arial" w:hAnsi="Arial" w:cs="Arial"/>
        </w:rPr>
        <w:t xml:space="preserve">del dataset </w:t>
      </w:r>
      <w:r w:rsidR="00BA1B32">
        <w:rPr>
          <w:rFonts w:ascii="Arial" w:hAnsi="Arial" w:cs="Arial"/>
        </w:rPr>
        <w:t>in</w:t>
      </w:r>
      <w:r>
        <w:rPr>
          <w:rFonts w:ascii="Arial" w:hAnsi="Arial" w:cs="Arial"/>
        </w:rPr>
        <w:t xml:space="preserve"> 10 </w:t>
      </w:r>
      <w:r w:rsidR="006544FE">
        <w:rPr>
          <w:rFonts w:ascii="Arial" w:hAnsi="Arial" w:cs="Arial"/>
        </w:rPr>
        <w:t>“</w:t>
      </w:r>
      <w:proofErr w:type="spellStart"/>
      <w:r>
        <w:rPr>
          <w:rFonts w:ascii="Arial" w:hAnsi="Arial" w:cs="Arial"/>
        </w:rPr>
        <w:t>fold</w:t>
      </w:r>
      <w:proofErr w:type="spellEnd"/>
      <w:r w:rsidR="006544FE">
        <w:rPr>
          <w:rFonts w:ascii="Arial" w:hAnsi="Arial" w:cs="Arial"/>
        </w:rPr>
        <w:t>”</w:t>
      </w:r>
      <w:r w:rsidR="00F34844">
        <w:rPr>
          <w:rFonts w:ascii="Arial" w:hAnsi="Arial" w:cs="Arial"/>
        </w:rPr>
        <w:t>.</w:t>
      </w:r>
    </w:p>
    <w:p w14:paraId="65D5ED0E" w14:textId="77777777" w:rsidR="00276F18" w:rsidRPr="00ED4E03" w:rsidRDefault="00276F18" w:rsidP="00276F18"/>
    <w:tbl>
      <w:tblPr>
        <w:tblW w:w="0" w:type="auto"/>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743C1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642E8A" w:rsidRDefault="00BC5AF1" w:rsidP="000E4FF6">
      <w:pPr>
        <w:rPr>
          <w:rFonts w:ascii="Arial" w:hAnsi="Arial" w:cs="Arial"/>
        </w:rPr>
      </w:pPr>
      <w:r w:rsidRPr="00642E8A">
        <w:rPr>
          <w:rFonts w:ascii="Arial" w:hAnsi="Arial" w:cs="Arial"/>
        </w:rPr>
        <w:t xml:space="preserve">Successivamente </w:t>
      </w:r>
      <w:r w:rsidR="000C36CD" w:rsidRPr="00642E8A">
        <w:rPr>
          <w:rFonts w:ascii="Arial" w:hAnsi="Arial" w:cs="Arial"/>
        </w:rPr>
        <w:t xml:space="preserve">viene applicata iterativamente per ogni </w:t>
      </w:r>
      <w:proofErr w:type="spellStart"/>
      <w:r w:rsidR="000C36CD" w:rsidRPr="00642E8A">
        <w:rPr>
          <w:rFonts w:ascii="Arial" w:hAnsi="Arial" w:cs="Arial"/>
        </w:rPr>
        <w:t>fold</w:t>
      </w:r>
      <w:proofErr w:type="spellEnd"/>
    </w:p>
    <w:p w14:paraId="56392699" w14:textId="1A5D7AAB" w:rsidR="000E4B45" w:rsidRDefault="00455B35" w:rsidP="000E4B45">
      <w:pPr>
        <w:rPr>
          <w:rFonts w:ascii="Arial" w:hAnsi="Arial" w:cs="Arial"/>
        </w:rPr>
      </w:pPr>
      <w:r>
        <w:rPr>
          <w:rFonts w:ascii="Arial" w:hAnsi="Arial" w:cs="Arial"/>
        </w:rPr>
        <w:t>In particolare,</w:t>
      </w:r>
      <w:r w:rsidR="000E4B45">
        <w:rPr>
          <w:rFonts w:ascii="Arial" w:hAnsi="Arial" w:cs="Arial"/>
        </w:rPr>
        <w:t xml:space="preserve"> la funzione permette di </w:t>
      </w:r>
      <w:r w:rsidR="00A46B72">
        <w:rPr>
          <w:rFonts w:ascii="Arial" w:hAnsi="Arial" w:cs="Arial"/>
        </w:rPr>
        <w:t>utilizzare</w:t>
      </w:r>
      <w:r w:rsidR="000E4B45">
        <w:rPr>
          <w:rFonts w:ascii="Arial" w:hAnsi="Arial" w:cs="Arial"/>
        </w:rPr>
        <w:t xml:space="preserve"> la</w:t>
      </w:r>
      <w:r w:rsidR="00A46B72">
        <w:rPr>
          <w:rFonts w:ascii="Arial" w:hAnsi="Arial" w:cs="Arial"/>
        </w:rPr>
        <w:t xml:space="preserve"> </w:t>
      </w:r>
      <w:proofErr w:type="spellStart"/>
      <w:r w:rsidR="000E4B45">
        <w:rPr>
          <w:rFonts w:ascii="Arial" w:hAnsi="Arial" w:cs="Arial"/>
        </w:rPr>
        <w:t>fold</w:t>
      </w:r>
      <w:proofErr w:type="spellEnd"/>
      <w:r w:rsidR="000E4B45">
        <w:rPr>
          <w:rFonts w:ascii="Arial" w:hAnsi="Arial" w:cs="Arial"/>
        </w:rPr>
        <w:t xml:space="preserve"> presa in esame</w:t>
      </w:r>
      <w:r w:rsidR="00080EBD">
        <w:rPr>
          <w:rFonts w:ascii="Arial" w:hAnsi="Arial" w:cs="Arial"/>
        </w:rPr>
        <w:t xml:space="preserve"> in quell’istante</w:t>
      </w:r>
      <w:r w:rsidR="000E4B45">
        <w:rPr>
          <w:rFonts w:ascii="Arial" w:hAnsi="Arial" w:cs="Arial"/>
        </w:rPr>
        <w:t xml:space="preserve"> come </w:t>
      </w:r>
      <w:r>
        <w:rPr>
          <w:rFonts w:ascii="Arial" w:hAnsi="Arial" w:cs="Arial"/>
        </w:rPr>
        <w:t>Test set</w:t>
      </w:r>
      <w:r w:rsidR="00080EBD">
        <w:rPr>
          <w:rFonts w:ascii="Arial" w:hAnsi="Arial" w:cs="Arial"/>
        </w:rPr>
        <w:t>;</w:t>
      </w:r>
      <w:r w:rsidR="000E4B45">
        <w:rPr>
          <w:rFonts w:ascii="Arial" w:hAnsi="Arial" w:cs="Arial"/>
        </w:rPr>
        <w:t xml:space="preserve"> mentre la restante parte del dataset come </w:t>
      </w:r>
      <w:r>
        <w:rPr>
          <w:rFonts w:ascii="Arial" w:hAnsi="Arial" w:cs="Arial"/>
        </w:rPr>
        <w:t>T</w:t>
      </w:r>
      <w:r w:rsidR="000E4B45">
        <w:rPr>
          <w:rFonts w:ascii="Arial" w:hAnsi="Arial" w:cs="Arial"/>
        </w:rPr>
        <w:t>rain</w:t>
      </w:r>
      <w:r>
        <w:rPr>
          <w:rFonts w:ascii="Arial" w:hAnsi="Arial" w:cs="Arial"/>
        </w:rPr>
        <w:t xml:space="preserve"> s</w:t>
      </w:r>
      <w:r w:rsidR="000E4B45">
        <w:rPr>
          <w:rFonts w:ascii="Arial" w:hAnsi="Arial" w:cs="Arial"/>
        </w:rPr>
        <w:t>et.</w:t>
      </w:r>
    </w:p>
    <w:p w14:paraId="698AAB00" w14:textId="0D5D21AD" w:rsidR="000E4B45" w:rsidRDefault="000E4B45" w:rsidP="000E4B45">
      <w:pPr>
        <w:rPr>
          <w:rFonts w:ascii="Arial" w:hAnsi="Arial" w:cs="Arial"/>
        </w:rPr>
      </w:pPr>
      <w:r>
        <w:rPr>
          <w:rFonts w:ascii="Arial" w:hAnsi="Arial" w:cs="Arial"/>
        </w:rPr>
        <w:t xml:space="preserve">Dopo la definizione dei </w:t>
      </w:r>
      <w:r w:rsidR="00A46B72">
        <w:rPr>
          <w:rFonts w:ascii="Arial" w:hAnsi="Arial" w:cs="Arial"/>
        </w:rPr>
        <w:t xml:space="preserve">due </w:t>
      </w:r>
      <w:r>
        <w:rPr>
          <w:rFonts w:ascii="Arial" w:hAnsi="Arial" w:cs="Arial"/>
        </w:rPr>
        <w:t>set</w:t>
      </w:r>
      <w:r w:rsidR="00A46B72">
        <w:rPr>
          <w:rFonts w:ascii="Arial" w:hAnsi="Arial" w:cs="Arial"/>
        </w:rPr>
        <w:t>,</w:t>
      </w:r>
      <w:r>
        <w:rPr>
          <w:rFonts w:ascii="Arial" w:hAnsi="Arial" w:cs="Arial"/>
        </w:rPr>
        <w:t xml:space="preserve"> si passa al </w:t>
      </w:r>
      <w:proofErr w:type="spellStart"/>
      <w:r>
        <w:rPr>
          <w:rFonts w:ascii="Arial" w:hAnsi="Arial" w:cs="Arial"/>
        </w:rPr>
        <w:t>train</w:t>
      </w:r>
      <w:proofErr w:type="spellEnd"/>
      <w:r>
        <w:rPr>
          <w:rFonts w:ascii="Arial" w:hAnsi="Arial" w:cs="Arial"/>
        </w:rPr>
        <w:t xml:space="preserve"> del modello e all’elaborazione dei risultati</w:t>
      </w:r>
      <w:r w:rsidR="00B875E5">
        <w:rPr>
          <w:rFonts w:ascii="Arial" w:hAnsi="Arial" w:cs="Arial"/>
        </w:rPr>
        <w:t>,</w:t>
      </w:r>
      <w:r>
        <w:rPr>
          <w:rFonts w:ascii="Arial" w:hAnsi="Arial" w:cs="Arial"/>
        </w:rPr>
        <w:t xml:space="preserve"> producendo in output 10 </w:t>
      </w:r>
      <w:r w:rsidR="00B875E5">
        <w:rPr>
          <w:rFonts w:ascii="Arial" w:hAnsi="Arial" w:cs="Arial"/>
        </w:rPr>
        <w:t>“</w:t>
      </w:r>
      <w:proofErr w:type="spellStart"/>
      <w:r w:rsidR="00B875E5">
        <w:rPr>
          <w:rFonts w:ascii="Arial" w:hAnsi="Arial" w:cs="Arial"/>
        </w:rPr>
        <w:t>C</w:t>
      </w:r>
      <w:r>
        <w:rPr>
          <w:rFonts w:ascii="Arial" w:hAnsi="Arial" w:cs="Arial"/>
        </w:rPr>
        <w:t>onfusion</w:t>
      </w:r>
      <w:proofErr w:type="spellEnd"/>
      <w:r>
        <w:rPr>
          <w:rFonts w:ascii="Arial" w:hAnsi="Arial" w:cs="Arial"/>
        </w:rPr>
        <w:t xml:space="preserve"> </w:t>
      </w:r>
      <w:r w:rsidR="00B875E5">
        <w:rPr>
          <w:rFonts w:ascii="Arial" w:hAnsi="Arial" w:cs="Arial"/>
        </w:rPr>
        <w:t>M</w:t>
      </w:r>
      <w:r>
        <w:rPr>
          <w:rFonts w:ascii="Arial" w:hAnsi="Arial" w:cs="Arial"/>
        </w:rPr>
        <w:t>atrix</w:t>
      </w:r>
      <w:r w:rsidR="00B875E5">
        <w:rPr>
          <w:rFonts w:ascii="Arial" w:hAnsi="Arial" w:cs="Arial"/>
        </w:rPr>
        <w:t>”</w:t>
      </w:r>
      <w:r>
        <w:rPr>
          <w:rFonts w:ascii="Arial" w:hAnsi="Arial" w:cs="Arial"/>
        </w:rPr>
        <w:t xml:space="preserve">, una per ogni </w:t>
      </w:r>
      <w:proofErr w:type="spellStart"/>
      <w:r>
        <w:rPr>
          <w:rFonts w:ascii="Arial" w:hAnsi="Arial" w:cs="Arial"/>
        </w:rPr>
        <w:t>fold</w:t>
      </w:r>
      <w:proofErr w:type="spellEnd"/>
      <w:r w:rsidR="001B1F5B">
        <w:rPr>
          <w:rFonts w:ascii="Arial" w:hAnsi="Arial" w:cs="Arial"/>
        </w:rPr>
        <w:t>.</w:t>
      </w:r>
    </w:p>
    <w:p w14:paraId="2C922B0D" w14:textId="77777777" w:rsidR="00C55532" w:rsidRDefault="00C55532" w:rsidP="000E4FF6"/>
    <w:tbl>
      <w:tblPr>
        <w:tblW w:w="0" w:type="auto"/>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016ADC">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2F67AD" w:rsidRDefault="00857A1F" w:rsidP="000E4FF6">
      <w:pPr>
        <w:rPr>
          <w:rFonts w:ascii="Arial" w:hAnsi="Arial" w:cs="Arial"/>
        </w:rPr>
      </w:pPr>
      <w:r w:rsidRPr="002F67AD">
        <w:rPr>
          <w:rFonts w:ascii="Arial" w:hAnsi="Arial" w:cs="Arial"/>
        </w:rPr>
        <w:t>Il parametro</w:t>
      </w:r>
      <w:r>
        <w:t xml:space="preserve">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2F67AD">
        <w:rPr>
          <w:rFonts w:ascii="Arial" w:hAnsi="Arial" w:cs="Arial"/>
        </w:rPr>
        <w:t xml:space="preserve">utilizzano ha una diversa implementazione a seconda dell’algoritmo di apprendimento </w:t>
      </w:r>
      <w:r w:rsidR="00257F84" w:rsidRPr="002F67AD">
        <w:rPr>
          <w:rFonts w:ascii="Arial" w:hAnsi="Arial" w:cs="Arial"/>
        </w:rPr>
        <w:t>da utilizzare.</w:t>
      </w:r>
    </w:p>
    <w:p w14:paraId="3F4E81F4" w14:textId="77777777" w:rsidR="00016ADC" w:rsidRPr="000E4FF6" w:rsidRDefault="00016ADC" w:rsidP="000E4FF6"/>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2F67AD">
        <w:rPr>
          <w:rFonts w:ascii="Arial" w:hAnsi="Arial" w:cs="Arial"/>
        </w:rPr>
        <w:t xml:space="preserve">Con il </w:t>
      </w:r>
      <w:proofErr w:type="spellStart"/>
      <w:r w:rsidRPr="002F67AD">
        <w:rPr>
          <w:rFonts w:ascii="Arial" w:hAnsi="Arial" w:cs="Arial"/>
        </w:rPr>
        <w:t>Gradient</w:t>
      </w:r>
      <w:proofErr w:type="spellEnd"/>
      <w:r w:rsidRPr="002F67AD">
        <w:rPr>
          <w:rFonts w:ascii="Arial" w:hAnsi="Arial" w:cs="Arial"/>
        </w:rPr>
        <w:t xml:space="preserve"> </w:t>
      </w:r>
      <w:proofErr w:type="spellStart"/>
      <w:r w:rsidRPr="002F67AD">
        <w:rPr>
          <w:rFonts w:ascii="Arial" w:hAnsi="Arial" w:cs="Arial"/>
        </w:rPr>
        <w:t>Boosting</w:t>
      </w:r>
      <w:proofErr w:type="spellEnd"/>
      <w:r w:rsidRPr="002F67AD">
        <w:rPr>
          <w:rFonts w:ascii="Arial" w:hAnsi="Arial" w:cs="Arial"/>
        </w:rPr>
        <w:t xml:space="preserve"> </w:t>
      </w:r>
      <w:r w:rsidR="00CF5553" w:rsidRPr="002F67AD">
        <w:rPr>
          <w:rFonts w:ascii="Arial" w:hAnsi="Arial" w:cs="Arial"/>
        </w:rPr>
        <w:t>l’implementazione sarà la seguente:</w:t>
      </w:r>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1">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Default="000F473E" w:rsidP="00D93A71">
      <w:pPr>
        <w:rPr>
          <w:rFonts w:ascii="Arial" w:hAnsi="Arial" w:cs="Arial"/>
        </w:rPr>
      </w:pPr>
      <w:r>
        <w:rPr>
          <w:rFonts w:ascii="Arial" w:hAnsi="Arial" w:cs="Arial"/>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705360" w:rsidRDefault="00D85AE5" w:rsidP="00D85AE5">
      <w:r w:rsidRPr="00D93A71">
        <w:rPr>
          <w:rFonts w:ascii="Arial" w:hAnsi="Arial" w:cs="Arial"/>
        </w:rPr>
        <w:t xml:space="preserve">Con il </w:t>
      </w:r>
      <w:proofErr w:type="spellStart"/>
      <w:r w:rsidR="00B34583" w:rsidRPr="00D93A71">
        <w:rPr>
          <w:rFonts w:ascii="Arial" w:hAnsi="Arial" w:cs="Arial"/>
        </w:rPr>
        <w:t>Decision</w:t>
      </w:r>
      <w:proofErr w:type="spellEnd"/>
      <w:r w:rsidR="00B34583" w:rsidRPr="00D93A71">
        <w:rPr>
          <w:rFonts w:ascii="Arial" w:hAnsi="Arial" w:cs="Arial"/>
        </w:rPr>
        <w:t xml:space="preserve"> </w:t>
      </w:r>
      <w:proofErr w:type="spellStart"/>
      <w:r w:rsidR="00B34583" w:rsidRPr="00D93A71">
        <w:rPr>
          <w:rFonts w:ascii="Arial" w:hAnsi="Arial" w:cs="Arial"/>
        </w:rPr>
        <w:t>Tree</w:t>
      </w:r>
      <w:proofErr w:type="spellEnd"/>
      <w:r w:rsidR="00B34583" w:rsidRPr="00D93A71">
        <w:rPr>
          <w:rFonts w:ascii="Arial" w:hAnsi="Arial" w:cs="Arial"/>
        </w:rPr>
        <w:t>,</w:t>
      </w:r>
      <w:r w:rsidRPr="00D93A71">
        <w:rPr>
          <w:rFonts w:ascii="Arial" w:hAnsi="Arial" w:cs="Arial"/>
        </w:rPr>
        <w:t xml:space="preserve"> l’implementazione sarà la seguente:</w:t>
      </w:r>
    </w:p>
    <w:p w14:paraId="36FFCEB8" w14:textId="5DCE9594" w:rsidR="00F0675C" w:rsidRDefault="00F0675C" w:rsidP="00F0675C"/>
    <w:tbl>
      <w:tblPr>
        <w:tblW w:w="10479" w:type="dxa"/>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0A52FB">
        <w:trPr>
          <w:trHeight w:val="4772"/>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w:t>
            </w:r>
            <w:proofErr w:type="gramStart"/>
            <w:r w:rsidR="00D02AF3" w:rsidRPr="00705360">
              <w:rPr>
                <w:rFonts w:ascii="Consolas" w:hAnsi="Consolas"/>
                <w:color w:val="000000"/>
                <w:sz w:val="22"/>
                <w:szCs w:val="22"/>
                <w:shd w:val="clear" w:color="auto" w:fill="EEEEEE"/>
                <w:lang w:val="en-US"/>
              </w:rPr>
              <w:t>predict(</w:t>
            </w:r>
            <w:proofErr w:type="spellStart"/>
            <w:proofErr w:type="gramEnd"/>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D93A71" w:rsidRDefault="00D13C62" w:rsidP="00F0675C">
      <w:pPr>
        <w:rPr>
          <w:rFonts w:ascii="Arial" w:hAnsi="Arial" w:cs="Arial"/>
        </w:rPr>
      </w:pPr>
      <w:r w:rsidRPr="00D93A71">
        <w:rPr>
          <w:rFonts w:ascii="Arial" w:hAnsi="Arial" w:cs="Arial"/>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2">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0E9B01D3" w:rsidR="00CD5687" w:rsidRDefault="00A16F28" w:rsidP="009A663F">
      <w:pPr>
        <w:rPr>
          <w:rFonts w:ascii="Arial" w:hAnsi="Arial" w:cs="Arial"/>
        </w:rPr>
      </w:pPr>
      <w:r>
        <w:rPr>
          <w:rFonts w:ascii="Arial" w:hAnsi="Arial" w:cs="Arial"/>
        </w:rPr>
        <w:lastRenderedPageBreak/>
        <w:t xml:space="preserve">Successivamente viene calcolata l’accuratezza complessiva, che risulta essere </w:t>
      </w:r>
      <w:r w:rsidR="00597014">
        <w:rPr>
          <w:rFonts w:ascii="Arial" w:hAnsi="Arial" w:cs="Arial"/>
        </w:rPr>
        <w:t xml:space="preserve">del </w:t>
      </w:r>
      <w:r w:rsidR="00597014" w:rsidRPr="00597014">
        <w:rPr>
          <w:rFonts w:ascii="Arial" w:hAnsi="Arial" w:cs="Arial"/>
        </w:rPr>
        <w:t>75</w:t>
      </w:r>
      <w:r w:rsidR="00597014">
        <w:rPr>
          <w:rFonts w:ascii="Arial" w:hAnsi="Arial" w:cs="Arial"/>
        </w:rPr>
        <w:t>%</w:t>
      </w:r>
      <w:r w:rsidR="00A25249">
        <w:rPr>
          <w:rFonts w:ascii="Arial" w:hAnsi="Arial" w:cs="Arial"/>
        </w:rPr>
        <w:t xml:space="preserve">; </w:t>
      </w:r>
      <w:r w:rsidR="009A663F">
        <w:rPr>
          <w:rFonts w:ascii="Arial" w:hAnsi="Arial" w:cs="Arial"/>
        </w:rPr>
        <w:t>risultato</w:t>
      </w:r>
      <w:r w:rsidR="00A25249">
        <w:rPr>
          <w:rFonts w:ascii="Arial" w:hAnsi="Arial" w:cs="Arial"/>
        </w:rPr>
        <w:t xml:space="preserve"> che non si discosta troppo da quanto ottenuto </w:t>
      </w:r>
      <w:r w:rsidR="009A663F">
        <w:rPr>
          <w:rFonts w:ascii="Arial" w:hAnsi="Arial" w:cs="Arial"/>
        </w:rPr>
        <w:t>alla sezione 7.1.</w:t>
      </w:r>
    </w:p>
    <w:p w14:paraId="77008CBC" w14:textId="3BDCFE27" w:rsidR="002B6EE9" w:rsidRDefault="00151AE6" w:rsidP="002B6EE9">
      <w:pPr>
        <w:pStyle w:val="Titolo2"/>
      </w:pPr>
      <w:r>
        <w:t xml:space="preserve">8.2) </w:t>
      </w:r>
      <w:r w:rsidR="002B6EE9" w:rsidRPr="002B6EE9">
        <w:t>Precision, Recall, F-Measure</w:t>
      </w:r>
    </w:p>
    <w:p w14:paraId="1086523F" w14:textId="06F4C39A" w:rsidR="002B6EE9" w:rsidRDefault="002B6EE9" w:rsidP="002B6EE9">
      <w:pPr>
        <w:spacing w:before="240"/>
        <w:rPr>
          <w:rFonts w:ascii="Arial" w:hAnsi="Arial" w:cs="Arial"/>
        </w:rPr>
      </w:pPr>
      <w:r>
        <w:rPr>
          <w:rFonts w:ascii="Arial" w:hAnsi="Arial" w:cs="Arial"/>
        </w:rPr>
        <w:t xml:space="preserve">Come passo successivo si vogliono calcolare le metriche di performance del modello ed in particolare: </w:t>
      </w:r>
    </w:p>
    <w:p w14:paraId="0C0E0465" w14:textId="2915A874"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w:t>
      </w:r>
      <w:r w:rsidRPr="000F39F5">
        <w:rPr>
          <w:rFonts w:ascii="Calibri" w:hAnsi="Calibri" w:cs="Calibri"/>
        </w:rPr>
        <w:t>che</w:t>
      </w:r>
      <w:r w:rsidRPr="000B667A">
        <w:rPr>
          <w:rFonts w:ascii="Calibri" w:hAnsi="Calibri" w:cs="Calibri"/>
          <w:b/>
          <w:bCs/>
        </w:rPr>
        <w:t xml:space="preserve"> </w:t>
      </w:r>
      <w:r w:rsidRPr="000B667A">
        <w:rPr>
          <w:rFonts w:ascii="Calibri" w:hAnsi="Calibri" w:cs="Calibri"/>
        </w:rPr>
        <w:t xml:space="preserve">indica il rapporto fra le previsioni </w:t>
      </w:r>
      <w:r w:rsidR="007E4214">
        <w:rPr>
          <w:rFonts w:ascii="Calibri" w:hAnsi="Calibri" w:cs="Calibri"/>
        </w:rPr>
        <w:t>corrette (</w:t>
      </w:r>
      <w:proofErr w:type="spellStart"/>
      <w:r w:rsidRPr="007E4214">
        <w:rPr>
          <w:rFonts w:ascii="Calibri" w:hAnsi="Calibri" w:cs="Calibri"/>
          <w:i/>
          <w:iCs/>
        </w:rPr>
        <w:t>true</w:t>
      </w:r>
      <w:proofErr w:type="spellEnd"/>
      <w:r w:rsidRPr="007E4214">
        <w:rPr>
          <w:rFonts w:ascii="Calibri" w:hAnsi="Calibri" w:cs="Calibri"/>
          <w:i/>
          <w:iCs/>
        </w:rPr>
        <w:t xml:space="preserve"> positive </w:t>
      </w:r>
      <w:r w:rsidR="007E4214">
        <w:rPr>
          <w:rFonts w:ascii="Calibri" w:hAnsi="Calibri" w:cs="Calibri"/>
          <w:i/>
          <w:iCs/>
        </w:rPr>
        <w:t>- TP</w:t>
      </w:r>
      <w:r w:rsidRPr="000B667A">
        <w:rPr>
          <w:rFonts w:ascii="Calibri" w:hAnsi="Calibri" w:cs="Calibri"/>
        </w:rPr>
        <w:t>)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10CB5170" w14:textId="77777777"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62FFF8BF" w14:textId="122057A0" w:rsidR="002B6EE9" w:rsidRPr="007C3781" w:rsidRDefault="002B6EE9" w:rsidP="002B6EE9">
      <w:pPr>
        <w:pStyle w:val="Paragrafoelenco"/>
        <w:numPr>
          <w:ilvl w:val="0"/>
          <w:numId w:val="11"/>
        </w:numPr>
        <w:spacing w:before="100" w:beforeAutospacing="1" w:after="100" w:afterAutospacing="1"/>
      </w:pPr>
      <w:r w:rsidRPr="000B667A">
        <w:rPr>
          <w:rFonts w:ascii="Calibri" w:hAnsi="Calibri" w:cs="Calibri"/>
          <w:b/>
          <w:bCs/>
        </w:rPr>
        <w:t>F-</w:t>
      </w:r>
      <w:proofErr w:type="spellStart"/>
      <w:r>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r w:rsidR="000F39F5" w:rsidRPr="000B667A">
        <w:rPr>
          <w:rFonts w:ascii="Calibri" w:hAnsi="Calibri" w:cs="Calibri"/>
        </w:rPr>
        <w:t>È</w:t>
      </w:r>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5DED3337" w:rsidR="000B667A" w:rsidRDefault="000B667A" w:rsidP="00C235D8">
      <w:pPr>
        <w:spacing w:after="160" w:line="276"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proofErr w:type="gram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proofErr w:type="gramEnd"/>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48ED2C40"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DC7612D" w14:textId="74E7D196" w:rsidR="00C129EB" w:rsidRDefault="00C129EB" w:rsidP="00C235D8">
      <w:pPr>
        <w:rPr>
          <w:rFonts w:ascii="Arial" w:hAnsi="Arial" w:cs="Arial"/>
        </w:rPr>
      </w:pPr>
    </w:p>
    <w:p w14:paraId="7C606A50" w14:textId="19DB84F6" w:rsidR="00C129EB" w:rsidRDefault="00C129EB" w:rsidP="00C235D8">
      <w:pPr>
        <w:rPr>
          <w:rFonts w:ascii="Arial" w:hAnsi="Arial" w:cs="Arial"/>
        </w:rPr>
      </w:pPr>
    </w:p>
    <w:p w14:paraId="15889BA0" w14:textId="34C6FCD4" w:rsidR="00C129EB" w:rsidRDefault="00C129EB" w:rsidP="00C235D8">
      <w:pPr>
        <w:rPr>
          <w:rFonts w:ascii="Arial" w:hAnsi="Arial" w:cs="Arial"/>
        </w:rPr>
      </w:pPr>
    </w:p>
    <w:p w14:paraId="50DE113A" w14:textId="7247D175" w:rsidR="00C129EB" w:rsidRDefault="00C129EB" w:rsidP="00C235D8">
      <w:pPr>
        <w:rPr>
          <w:rFonts w:ascii="Arial" w:hAnsi="Arial" w:cs="Arial"/>
        </w:rPr>
      </w:pPr>
    </w:p>
    <w:p w14:paraId="483B6B37" w14:textId="77777777" w:rsidR="00C129EB" w:rsidRDefault="00C129EB" w:rsidP="00C235D8">
      <w:pPr>
        <w:rPr>
          <w:rFonts w:ascii="Arial" w:hAnsi="Arial" w:cs="Arial"/>
        </w:rPr>
      </w:pPr>
    </w:p>
    <w:p w14:paraId="4C6F0A13" w14:textId="795486A3" w:rsidR="00C83318" w:rsidRDefault="00C83318" w:rsidP="00C83318">
      <w:pPr>
        <w:rPr>
          <w:rFonts w:ascii="Arial" w:hAnsi="Arial" w:cs="Arial"/>
        </w:rPr>
      </w:pPr>
    </w:p>
    <w:tbl>
      <w:tblPr>
        <w:tblStyle w:val="Grigliatabella"/>
        <w:tblW w:w="0" w:type="auto"/>
        <w:tblInd w:w="1207" w:type="dxa"/>
        <w:tblLook w:val="04A0" w:firstRow="1" w:lastRow="0" w:firstColumn="1" w:lastColumn="0" w:noHBand="0" w:noVBand="1"/>
      </w:tblPr>
      <w:tblGrid>
        <w:gridCol w:w="1487"/>
        <w:gridCol w:w="1842"/>
        <w:gridCol w:w="2552"/>
      </w:tblGrid>
      <w:tr w:rsidR="005F4F8C" w14:paraId="78FDBC3B" w14:textId="77777777" w:rsidTr="006B79A3">
        <w:trPr>
          <w:trHeight w:val="400"/>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6B79A3">
        <w:trPr>
          <w:trHeight w:val="390"/>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6B79A3">
        <w:trPr>
          <w:trHeight w:val="410"/>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6B79A3">
        <w:trPr>
          <w:trHeight w:val="430"/>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6B79A3">
        <w:trPr>
          <w:trHeight w:val="408"/>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288E7D25" w14:textId="0159BB11" w:rsidR="00C25201" w:rsidRDefault="00C25201" w:rsidP="00C25201">
      <w:pPr>
        <w:pStyle w:val="Titolo2"/>
      </w:pPr>
      <w:r>
        <w:t>8.3) ROC &amp; AUC</w:t>
      </w:r>
    </w:p>
    <w:p w14:paraId="51D5B3F7" w14:textId="5689C866" w:rsidR="00C83318" w:rsidRDefault="00C83318" w:rsidP="00C25201">
      <w:pPr>
        <w:spacing w:before="240"/>
        <w:rPr>
          <w:rFonts w:ascii="Arial" w:hAnsi="Arial" w:cs="Arial"/>
        </w:rPr>
      </w:pPr>
      <w:r>
        <w:rPr>
          <w:rFonts w:ascii="Arial" w:hAnsi="Arial" w:cs="Arial"/>
        </w:rPr>
        <w:t xml:space="preserve">Come ultima misurazione </w:t>
      </w:r>
      <w:r w:rsidRPr="00C83318">
        <w:rPr>
          <w:rFonts w:ascii="Arial" w:hAnsi="Arial" w:cs="Arial"/>
        </w:rPr>
        <w:t xml:space="preserve">è anche possibile confrontare il tasso di veri positivi e il tasso di falsi positivi nella curva </w:t>
      </w:r>
      <w:r w:rsidRPr="009A116E">
        <w:rPr>
          <w:rFonts w:ascii="Arial" w:hAnsi="Arial" w:cs="Arial"/>
          <w:b/>
          <w:bCs/>
        </w:rPr>
        <w:t>ROC</w:t>
      </w:r>
      <w:r w:rsidRPr="00C83318">
        <w:rPr>
          <w:rFonts w:ascii="Arial" w:hAnsi="Arial" w:cs="Arial"/>
        </w:rPr>
        <w:t xml:space="preserve"> (</w:t>
      </w:r>
      <w:proofErr w:type="spellStart"/>
      <w:r w:rsidRPr="009A116E">
        <w:rPr>
          <w:rFonts w:ascii="Arial" w:hAnsi="Arial" w:cs="Arial"/>
          <w:i/>
          <w:iCs/>
        </w:rPr>
        <w:t>Receiver</w:t>
      </w:r>
      <w:proofErr w:type="spellEnd"/>
      <w:r w:rsidRPr="009A116E">
        <w:rPr>
          <w:rFonts w:ascii="Arial" w:hAnsi="Arial" w:cs="Arial"/>
          <w:i/>
          <w:iCs/>
        </w:rPr>
        <w:t xml:space="preserve"> Operating </w:t>
      </w:r>
      <w:proofErr w:type="spellStart"/>
      <w:r w:rsidRPr="009A116E">
        <w:rPr>
          <w:rFonts w:ascii="Arial" w:hAnsi="Arial" w:cs="Arial"/>
          <w:i/>
          <w:iCs/>
        </w:rPr>
        <w:t>Characteristic</w:t>
      </w:r>
      <w:proofErr w:type="spellEnd"/>
      <w:r w:rsidRPr="00C83318">
        <w:rPr>
          <w:rFonts w:ascii="Arial" w:hAnsi="Arial" w:cs="Arial"/>
        </w:rPr>
        <w:t xml:space="preserve">) e il valore </w:t>
      </w:r>
      <w:r w:rsidRPr="009A116E">
        <w:rPr>
          <w:rFonts w:ascii="Arial" w:hAnsi="Arial" w:cs="Arial"/>
          <w:b/>
          <w:bCs/>
        </w:rPr>
        <w:t>AUC</w:t>
      </w:r>
      <w:r w:rsidRPr="00C83318">
        <w:rPr>
          <w:rFonts w:ascii="Arial" w:hAnsi="Arial" w:cs="Arial"/>
        </w:rPr>
        <w:t xml:space="preserve"> (</w:t>
      </w:r>
      <w:r w:rsidRPr="009A116E">
        <w:rPr>
          <w:rFonts w:ascii="Arial" w:hAnsi="Arial" w:cs="Arial"/>
          <w:i/>
          <w:iCs/>
        </w:rPr>
        <w:t>Area Under the Curve</w:t>
      </w:r>
      <w:r w:rsidRPr="00C83318">
        <w:rPr>
          <w:rFonts w:ascii="Arial" w:hAnsi="Arial" w:cs="Arial"/>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4175C26D" w14:textId="77777777" w:rsidR="0030035B" w:rsidRPr="0030035B" w:rsidRDefault="0030035B" w:rsidP="0030035B"/>
    <w:p w14:paraId="2824EE4F" w14:textId="08E84FD2" w:rsidR="00241DB9" w:rsidRDefault="00241DB9" w:rsidP="00B4779E">
      <w:pPr>
        <w:spacing w:before="240"/>
        <w:rPr>
          <w:rFonts w:ascii="Arial" w:hAnsi="Arial" w:cs="Arial"/>
        </w:rPr>
      </w:pPr>
      <w:r w:rsidRPr="00B4779E">
        <w:rPr>
          <w:rFonts w:ascii="Arial" w:hAnsi="Arial" w:cs="Arial"/>
        </w:rPr>
        <w:t>Vediamo ora un confronto diretto tra i 2 modelli in esame</w:t>
      </w:r>
      <w:r w:rsidR="00B4779E">
        <w:rPr>
          <w:rFonts w:ascii="Arial" w:hAnsi="Arial" w:cs="Arial"/>
        </w:rPr>
        <w:t>:</w:t>
      </w:r>
    </w:p>
    <w:p w14:paraId="2C1AAB22" w14:textId="16241371" w:rsidR="00B4779E" w:rsidRPr="00B4779E" w:rsidRDefault="00B4779E" w:rsidP="00B4779E">
      <w:pPr>
        <w:spacing w:after="160" w:line="276" w:lineRule="auto"/>
        <w:rPr>
          <w:rFonts w:ascii="Arial" w:hAnsi="Arial" w:cs="Arial"/>
        </w:rPr>
      </w:pPr>
      <w:r>
        <w:rPr>
          <w:rFonts w:ascii="Arial" w:hAnsi="Arial" w:cs="Arial"/>
        </w:rPr>
        <w:br w:type="page"/>
      </w:r>
    </w:p>
    <w:p w14:paraId="2BD720D8" w14:textId="77777777" w:rsidR="00241DB9" w:rsidRPr="00B4779E" w:rsidRDefault="00241DB9" w:rsidP="00B4779E">
      <w:pPr>
        <w:pStyle w:val="Titolo5"/>
      </w:pPr>
      <w:r w:rsidRPr="00B4779E">
        <w:lastRenderedPageBreak/>
        <w:t>Comparazione ROC</w:t>
      </w:r>
    </w:p>
    <w:p w14:paraId="7713D7A1" w14:textId="77777777" w:rsidR="00241DB9" w:rsidRDefault="00241DB9" w:rsidP="00241DB9"/>
    <w:p w14:paraId="4F444189" w14:textId="3ED6B51C" w:rsidR="00241DB9" w:rsidRDefault="00241DB9" w:rsidP="00241DB9">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B20397" w:rsidRDefault="002528C1" w:rsidP="00B20397">
      <w:pPr>
        <w:spacing w:before="240"/>
        <w:rPr>
          <w:rFonts w:ascii="Arial" w:hAnsi="Arial" w:cs="Arial"/>
        </w:rPr>
      </w:pPr>
      <w:r w:rsidRPr="00B20397">
        <w:rPr>
          <w:rFonts w:ascii="Arial" w:hAnsi="Arial" w:cs="Arial"/>
        </w:rPr>
        <w:t xml:space="preserve">Si nota che la curva generata dal </w:t>
      </w:r>
      <w:proofErr w:type="spellStart"/>
      <w:r w:rsidRPr="00B20397">
        <w:rPr>
          <w:rFonts w:ascii="Arial" w:hAnsi="Arial" w:cs="Arial"/>
        </w:rPr>
        <w:t>Gradient</w:t>
      </w:r>
      <w:proofErr w:type="spellEnd"/>
      <w:r w:rsidRPr="00B20397">
        <w:rPr>
          <w:rFonts w:ascii="Arial" w:hAnsi="Arial" w:cs="Arial"/>
        </w:rPr>
        <w:t xml:space="preserve"> </w:t>
      </w:r>
      <w:proofErr w:type="spellStart"/>
      <w:r w:rsidRPr="00B20397">
        <w:rPr>
          <w:rFonts w:ascii="Arial" w:hAnsi="Arial" w:cs="Arial"/>
        </w:rPr>
        <w:t>Boosting</w:t>
      </w:r>
      <w:proofErr w:type="spellEnd"/>
      <w:r w:rsidRPr="00B20397">
        <w:rPr>
          <w:rFonts w:ascii="Arial" w:hAnsi="Arial" w:cs="Arial"/>
        </w:rPr>
        <w:t xml:space="preserve"> risulta molto più alta di quella generata da </w:t>
      </w:r>
      <w:proofErr w:type="spellStart"/>
      <w:r w:rsidRPr="00B20397">
        <w:rPr>
          <w:rFonts w:ascii="Arial" w:hAnsi="Arial" w:cs="Arial"/>
        </w:rPr>
        <w:t>Decision</w:t>
      </w:r>
      <w:proofErr w:type="spellEnd"/>
      <w:r w:rsidRPr="00B20397">
        <w:rPr>
          <w:rFonts w:ascii="Arial" w:hAnsi="Arial" w:cs="Arial"/>
        </w:rPr>
        <w:t xml:space="preserve"> </w:t>
      </w:r>
      <w:proofErr w:type="spellStart"/>
      <w:r w:rsidRPr="00B20397">
        <w:rPr>
          <w:rFonts w:ascii="Arial" w:hAnsi="Arial" w:cs="Arial"/>
        </w:rPr>
        <w:t>Tree</w:t>
      </w:r>
      <w:proofErr w:type="spellEnd"/>
      <w:r w:rsidR="00B20397" w:rsidRPr="00B20397">
        <w:rPr>
          <w:rFonts w:ascii="Arial" w:hAnsi="Arial" w:cs="Arial"/>
        </w:rPr>
        <w:t xml:space="preserve"> e di conseguenza avrà un AUC maggiore, indicatore di una maggior accuratezza e di minor tasso di errore</w:t>
      </w:r>
      <w:r w:rsidR="00705749">
        <w:rPr>
          <w:rFonts w:ascii="Arial" w:hAnsi="Arial" w:cs="Arial"/>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012564A4" w14:textId="7C87CB62" w:rsidR="00B4779E" w:rsidRPr="00B4779E" w:rsidRDefault="00B4779E" w:rsidP="00B4779E">
      <w:pPr>
        <w:spacing w:before="100" w:beforeAutospacing="1" w:after="100" w:afterAutospacing="1"/>
      </w:pPr>
      <w:r w:rsidRPr="00B4779E">
        <w:rPr>
          <w:rFonts w:ascii="Calibri" w:hAnsi="Calibri" w:cs="Calibri"/>
        </w:rPr>
        <w:t xml:space="preserve">Come si </w:t>
      </w:r>
      <w:proofErr w:type="spellStart"/>
      <w:r w:rsidRPr="00B4779E">
        <w:rPr>
          <w:rFonts w:ascii="Calibri" w:hAnsi="Calibri" w:cs="Calibri"/>
        </w:rPr>
        <w:t>puo</w:t>
      </w:r>
      <w:proofErr w:type="spellEnd"/>
      <w:r w:rsidRPr="00B4779E">
        <w:rPr>
          <w:rFonts w:ascii="Calibri" w:hAnsi="Calibri" w:cs="Calibri"/>
        </w:rPr>
        <w:t xml:space="preserve">̀ notare dai grafici riportati di sopra </w:t>
      </w:r>
      <w:r>
        <w:rPr>
          <w:rFonts w:ascii="Calibri" w:hAnsi="Calibri" w:cs="Calibri"/>
        </w:rPr>
        <w:t xml:space="preserve">il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ha una accuratezza migliore del </w:t>
      </w:r>
      <w:proofErr w:type="spellStart"/>
      <w:r>
        <w:rPr>
          <w:rFonts w:ascii="Calibri" w:hAnsi="Calibri" w:cs="Calibri"/>
        </w:rPr>
        <w:t>D</w:t>
      </w:r>
      <w:r w:rsidRPr="00B4779E">
        <w:rPr>
          <w:rFonts w:ascii="Calibri" w:hAnsi="Calibri" w:cs="Calibri"/>
        </w:rPr>
        <w:t>ecision</w:t>
      </w:r>
      <w:proofErr w:type="spellEnd"/>
      <w:r w:rsidRPr="00B4779E">
        <w:rPr>
          <w:rFonts w:ascii="Calibri" w:hAnsi="Calibri" w:cs="Calibri"/>
        </w:rPr>
        <w:t xml:space="preserve"> </w:t>
      </w:r>
      <w:proofErr w:type="spellStart"/>
      <w:r>
        <w:rPr>
          <w:rFonts w:ascii="Calibri" w:hAnsi="Calibri" w:cs="Calibri"/>
        </w:rPr>
        <w:t>T</w:t>
      </w:r>
      <w:r w:rsidRPr="00B4779E">
        <w:rPr>
          <w:rFonts w:ascii="Calibri" w:hAnsi="Calibri" w:cs="Calibri"/>
        </w:rPr>
        <w:t>ree</w:t>
      </w:r>
      <w:proofErr w:type="spellEnd"/>
      <w:r w:rsidRPr="00B4779E">
        <w:rPr>
          <w:rFonts w:ascii="Calibri" w:hAnsi="Calibri" w:cs="Calibri"/>
        </w:rPr>
        <w:t xml:space="preserve">. 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413C231D" w14:textId="17981871" w:rsidR="00B603FC" w:rsidRPr="00B603FC" w:rsidRDefault="00B603FC" w:rsidP="00B603FC">
      <w:pPr>
        <w:spacing w:before="100" w:beforeAutospacing="1" w:after="100" w:afterAutospacing="1"/>
      </w:pPr>
      <w:r w:rsidRPr="00B603FC">
        <w:rPr>
          <w:rFonts w:ascii="Calibri" w:hAnsi="Calibri" w:cs="Calibri"/>
        </w:rPr>
        <w:t xml:space="preserve">La stesura di questo elaborato ci ha permesso di comprendere con buoni livelli di </w:t>
      </w:r>
      <w:proofErr w:type="spellStart"/>
      <w:r w:rsidRPr="00B603FC">
        <w:rPr>
          <w:rFonts w:ascii="Calibri" w:hAnsi="Calibri" w:cs="Calibri"/>
        </w:rPr>
        <w:t>profondita</w:t>
      </w:r>
      <w:proofErr w:type="spellEnd"/>
      <w:r w:rsidRPr="00B603FC">
        <w:rPr>
          <w:rFonts w:ascii="Calibri" w:hAnsi="Calibri" w:cs="Calibri"/>
        </w:rPr>
        <w:t xml:space="preserve">̀ alcuni concetti dell’apprendimento automatico e di Data Science </w:t>
      </w:r>
      <w:proofErr w:type="spellStart"/>
      <w:r w:rsidRPr="00B603FC">
        <w:rPr>
          <w:rFonts w:ascii="Calibri" w:hAnsi="Calibri" w:cs="Calibri"/>
        </w:rPr>
        <w:t>piu</w:t>
      </w:r>
      <w:proofErr w:type="spellEnd"/>
      <w:r w:rsidRPr="00B603FC">
        <w:rPr>
          <w:rFonts w:ascii="Calibri" w:hAnsi="Calibri" w:cs="Calibri"/>
        </w:rPr>
        <w:t xml:space="preserve">̀ in generale, possiamo quindi ritenerci soddisfatti del lavoro complessivo eseguito. </w:t>
      </w:r>
    </w:p>
    <w:p w14:paraId="5327C806" w14:textId="77777777" w:rsidR="00B4779E" w:rsidRPr="00B4779E" w:rsidRDefault="00B4779E" w:rsidP="00B603FC">
      <w:pPr>
        <w:spacing w:before="240"/>
      </w:pPr>
    </w:p>
    <w:sectPr w:rsidR="00B4779E" w:rsidRPr="00B4779E" w:rsidSect="001D1075">
      <w:footerReference w:type="default" r:id="rId4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20982" w14:textId="77777777" w:rsidR="00002960" w:rsidRDefault="00002960" w:rsidP="001D1075">
      <w:r>
        <w:separator/>
      </w:r>
    </w:p>
    <w:p w14:paraId="59B38FA6" w14:textId="77777777" w:rsidR="00002960" w:rsidRDefault="00002960"/>
  </w:endnote>
  <w:endnote w:type="continuationSeparator" w:id="0">
    <w:p w14:paraId="440A926B" w14:textId="77777777" w:rsidR="00002960" w:rsidRDefault="00002960" w:rsidP="001D1075">
      <w:r>
        <w:continuationSeparator/>
      </w:r>
    </w:p>
    <w:p w14:paraId="649FF9BF" w14:textId="77777777" w:rsidR="00002960" w:rsidRDefault="00002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End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8C2E" w14:textId="77777777" w:rsidR="00002960" w:rsidRDefault="00002960" w:rsidP="001D1075">
      <w:r>
        <w:separator/>
      </w:r>
    </w:p>
    <w:p w14:paraId="1024A87D" w14:textId="77777777" w:rsidR="00002960" w:rsidRDefault="00002960"/>
  </w:footnote>
  <w:footnote w:type="continuationSeparator" w:id="0">
    <w:p w14:paraId="380ACE1E" w14:textId="77777777" w:rsidR="00002960" w:rsidRDefault="00002960" w:rsidP="001D1075">
      <w:r>
        <w:continuationSeparator/>
      </w:r>
    </w:p>
    <w:p w14:paraId="119217F6" w14:textId="77777777" w:rsidR="00002960" w:rsidRDefault="000029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16ADC"/>
    <w:rsid w:val="0001717D"/>
    <w:rsid w:val="00022A43"/>
    <w:rsid w:val="0002792F"/>
    <w:rsid w:val="00050D36"/>
    <w:rsid w:val="00065A30"/>
    <w:rsid w:val="00070FDF"/>
    <w:rsid w:val="00080EBD"/>
    <w:rsid w:val="000A22C7"/>
    <w:rsid w:val="000A52FB"/>
    <w:rsid w:val="000A537F"/>
    <w:rsid w:val="000B6382"/>
    <w:rsid w:val="000B667A"/>
    <w:rsid w:val="000B6721"/>
    <w:rsid w:val="000C36CD"/>
    <w:rsid w:val="000C7053"/>
    <w:rsid w:val="000D12EB"/>
    <w:rsid w:val="000D1794"/>
    <w:rsid w:val="000E0C79"/>
    <w:rsid w:val="000E4B45"/>
    <w:rsid w:val="000E4FF6"/>
    <w:rsid w:val="000F39F5"/>
    <w:rsid w:val="000F473E"/>
    <w:rsid w:val="000F6459"/>
    <w:rsid w:val="00100952"/>
    <w:rsid w:val="00101202"/>
    <w:rsid w:val="0013231C"/>
    <w:rsid w:val="001416AA"/>
    <w:rsid w:val="00146F74"/>
    <w:rsid w:val="00151AE6"/>
    <w:rsid w:val="00152843"/>
    <w:rsid w:val="00163EB3"/>
    <w:rsid w:val="001760B7"/>
    <w:rsid w:val="001A017C"/>
    <w:rsid w:val="001B1F5B"/>
    <w:rsid w:val="001B62E4"/>
    <w:rsid w:val="001D1075"/>
    <w:rsid w:val="001E48D3"/>
    <w:rsid w:val="001E6577"/>
    <w:rsid w:val="001E6631"/>
    <w:rsid w:val="001F3C6A"/>
    <w:rsid w:val="00200464"/>
    <w:rsid w:val="002076FD"/>
    <w:rsid w:val="00223512"/>
    <w:rsid w:val="00241DB9"/>
    <w:rsid w:val="002528C1"/>
    <w:rsid w:val="00257F84"/>
    <w:rsid w:val="00276F18"/>
    <w:rsid w:val="00282AA7"/>
    <w:rsid w:val="00282E6A"/>
    <w:rsid w:val="00285EC2"/>
    <w:rsid w:val="002A6AB0"/>
    <w:rsid w:val="002B6EE9"/>
    <w:rsid w:val="002C537A"/>
    <w:rsid w:val="002C5687"/>
    <w:rsid w:val="002E38D0"/>
    <w:rsid w:val="002E5C83"/>
    <w:rsid w:val="002F2A12"/>
    <w:rsid w:val="002F67AD"/>
    <w:rsid w:val="0030035B"/>
    <w:rsid w:val="00324BB3"/>
    <w:rsid w:val="0033044A"/>
    <w:rsid w:val="00331191"/>
    <w:rsid w:val="00333A5C"/>
    <w:rsid w:val="003344C6"/>
    <w:rsid w:val="00341E39"/>
    <w:rsid w:val="003709C2"/>
    <w:rsid w:val="003723EB"/>
    <w:rsid w:val="00374709"/>
    <w:rsid w:val="003866BA"/>
    <w:rsid w:val="0039755E"/>
    <w:rsid w:val="003B4F64"/>
    <w:rsid w:val="003D3272"/>
    <w:rsid w:val="003F2EE2"/>
    <w:rsid w:val="003F6ACB"/>
    <w:rsid w:val="004007B7"/>
    <w:rsid w:val="00407E2E"/>
    <w:rsid w:val="0042142C"/>
    <w:rsid w:val="00422E6B"/>
    <w:rsid w:val="004232EE"/>
    <w:rsid w:val="00450743"/>
    <w:rsid w:val="00455B35"/>
    <w:rsid w:val="00457EDD"/>
    <w:rsid w:val="004A06A6"/>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4F8C"/>
    <w:rsid w:val="00611581"/>
    <w:rsid w:val="00637E86"/>
    <w:rsid w:val="0064151F"/>
    <w:rsid w:val="00642E8A"/>
    <w:rsid w:val="0064589A"/>
    <w:rsid w:val="00652399"/>
    <w:rsid w:val="006544FE"/>
    <w:rsid w:val="00656751"/>
    <w:rsid w:val="00670CFB"/>
    <w:rsid w:val="00677B42"/>
    <w:rsid w:val="006827E1"/>
    <w:rsid w:val="006860C2"/>
    <w:rsid w:val="006A34E4"/>
    <w:rsid w:val="006B0406"/>
    <w:rsid w:val="006B2711"/>
    <w:rsid w:val="006B79A3"/>
    <w:rsid w:val="006E7890"/>
    <w:rsid w:val="00700F4F"/>
    <w:rsid w:val="00705360"/>
    <w:rsid w:val="00705749"/>
    <w:rsid w:val="007062B4"/>
    <w:rsid w:val="00706A86"/>
    <w:rsid w:val="00724B0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235BE"/>
    <w:rsid w:val="0083746E"/>
    <w:rsid w:val="00857A1F"/>
    <w:rsid w:val="00857F1B"/>
    <w:rsid w:val="00867296"/>
    <w:rsid w:val="008711B8"/>
    <w:rsid w:val="00880F2F"/>
    <w:rsid w:val="008811FB"/>
    <w:rsid w:val="00883CAE"/>
    <w:rsid w:val="0088446C"/>
    <w:rsid w:val="0088456A"/>
    <w:rsid w:val="008A2BB2"/>
    <w:rsid w:val="008C6BBA"/>
    <w:rsid w:val="008E5418"/>
    <w:rsid w:val="009023B2"/>
    <w:rsid w:val="0091292C"/>
    <w:rsid w:val="0095460D"/>
    <w:rsid w:val="00963853"/>
    <w:rsid w:val="0097048F"/>
    <w:rsid w:val="00980450"/>
    <w:rsid w:val="009811DB"/>
    <w:rsid w:val="0098383E"/>
    <w:rsid w:val="00986FC9"/>
    <w:rsid w:val="00992EB4"/>
    <w:rsid w:val="009A116E"/>
    <w:rsid w:val="009A663F"/>
    <w:rsid w:val="009A66E3"/>
    <w:rsid w:val="009A7437"/>
    <w:rsid w:val="009D0C34"/>
    <w:rsid w:val="009E3847"/>
    <w:rsid w:val="009F05C6"/>
    <w:rsid w:val="00A111F9"/>
    <w:rsid w:val="00A11409"/>
    <w:rsid w:val="00A163E1"/>
    <w:rsid w:val="00A16F28"/>
    <w:rsid w:val="00A208EB"/>
    <w:rsid w:val="00A2325D"/>
    <w:rsid w:val="00A25249"/>
    <w:rsid w:val="00A3488E"/>
    <w:rsid w:val="00A452B0"/>
    <w:rsid w:val="00A46B72"/>
    <w:rsid w:val="00A52AAF"/>
    <w:rsid w:val="00A54913"/>
    <w:rsid w:val="00A80A20"/>
    <w:rsid w:val="00A95BC6"/>
    <w:rsid w:val="00AB4B42"/>
    <w:rsid w:val="00AC2069"/>
    <w:rsid w:val="00AC5D8C"/>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A019B"/>
    <w:rsid w:val="00BA0EF3"/>
    <w:rsid w:val="00BA1B32"/>
    <w:rsid w:val="00BA6884"/>
    <w:rsid w:val="00BB2E0B"/>
    <w:rsid w:val="00BC1CC9"/>
    <w:rsid w:val="00BC5AF1"/>
    <w:rsid w:val="00BD503C"/>
    <w:rsid w:val="00BD5288"/>
    <w:rsid w:val="00BE0E42"/>
    <w:rsid w:val="00BE5C5A"/>
    <w:rsid w:val="00BE7DF3"/>
    <w:rsid w:val="00C129EB"/>
    <w:rsid w:val="00C235D8"/>
    <w:rsid w:val="00C25201"/>
    <w:rsid w:val="00C33B16"/>
    <w:rsid w:val="00C4242F"/>
    <w:rsid w:val="00C506BF"/>
    <w:rsid w:val="00C55532"/>
    <w:rsid w:val="00C55D7E"/>
    <w:rsid w:val="00C74C76"/>
    <w:rsid w:val="00C83318"/>
    <w:rsid w:val="00CA05FE"/>
    <w:rsid w:val="00CA6800"/>
    <w:rsid w:val="00CB1C0C"/>
    <w:rsid w:val="00CB5098"/>
    <w:rsid w:val="00CD1CAA"/>
    <w:rsid w:val="00CD5687"/>
    <w:rsid w:val="00CF1499"/>
    <w:rsid w:val="00CF5553"/>
    <w:rsid w:val="00D02AF3"/>
    <w:rsid w:val="00D04304"/>
    <w:rsid w:val="00D10688"/>
    <w:rsid w:val="00D13C62"/>
    <w:rsid w:val="00D21559"/>
    <w:rsid w:val="00D25DFA"/>
    <w:rsid w:val="00D302B5"/>
    <w:rsid w:val="00D33236"/>
    <w:rsid w:val="00D45959"/>
    <w:rsid w:val="00D475E7"/>
    <w:rsid w:val="00D47842"/>
    <w:rsid w:val="00D72212"/>
    <w:rsid w:val="00D85AE5"/>
    <w:rsid w:val="00D9385D"/>
    <w:rsid w:val="00D93A71"/>
    <w:rsid w:val="00D9527B"/>
    <w:rsid w:val="00D95BAE"/>
    <w:rsid w:val="00DA225C"/>
    <w:rsid w:val="00DB341D"/>
    <w:rsid w:val="00DB4A3E"/>
    <w:rsid w:val="00DD7C27"/>
    <w:rsid w:val="00E03142"/>
    <w:rsid w:val="00E036C4"/>
    <w:rsid w:val="00E11A4B"/>
    <w:rsid w:val="00E12B0A"/>
    <w:rsid w:val="00E52F2F"/>
    <w:rsid w:val="00ED08B9"/>
    <w:rsid w:val="00ED4E03"/>
    <w:rsid w:val="00F0675C"/>
    <w:rsid w:val="00F27A35"/>
    <w:rsid w:val="00F34844"/>
    <w:rsid w:val="00F43D40"/>
    <w:rsid w:val="00F4775C"/>
    <w:rsid w:val="00F64030"/>
    <w:rsid w:val="00F7362D"/>
    <w:rsid w:val="00F85FBF"/>
    <w:rsid w:val="00F87015"/>
    <w:rsid w:val="00F938B3"/>
    <w:rsid w:val="00FA1980"/>
    <w:rsid w:val="00FA3D57"/>
    <w:rsid w:val="00FA5E55"/>
    <w:rsid w:val="00FA6732"/>
    <w:rsid w:val="00FB4FCC"/>
    <w:rsid w:val="00FC32F9"/>
    <w:rsid w:val="00FD11FC"/>
    <w:rsid w:val="00FD4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34</Pages>
  <Words>4584</Words>
  <Characters>26129</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Microsoft Office User</cp:lastModifiedBy>
  <cp:revision>213</cp:revision>
  <dcterms:created xsi:type="dcterms:W3CDTF">2022-05-21T14:03:00Z</dcterms:created>
  <dcterms:modified xsi:type="dcterms:W3CDTF">2022-06-10T11:43:00Z</dcterms:modified>
</cp:coreProperties>
</file>