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2403" w:type="dxa"/>
        <w:jc w:val="left"/>
        <w:tblInd w:w="7225" w:type="dxa"/>
        <w:tblLayout w:type="fixed"/>
        <w:tblCellMar>
          <w:top w:w="0" w:type="dxa"/>
          <w:left w:w="108" w:type="dxa"/>
          <w:bottom w:w="0" w:type="dxa"/>
          <w:right w:w="108" w:type="dxa"/>
        </w:tblCellMar>
      </w:tblPr>
      <w:tblGrid>
        <w:gridCol w:w="1133"/>
        <w:gridCol w:w="1270"/>
      </w:tblGrid>
      <w:tr>
        <w:trPr/>
        <w:tc>
          <w:tcPr>
            <w:tcW w:w="11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b/>
                <w:bCs/>
                <w:lang w:val="en-US"/>
              </w:rPr>
            </w:pPr>
            <w:r>
              <w:rPr>
                <w:rFonts w:eastAsia="Calibri"/>
                <w:b/>
                <w:bCs/>
                <w:kern w:val="0"/>
                <w:sz w:val="22"/>
                <w:szCs w:val="22"/>
                <w:lang w:val="en-US" w:eastAsia="en-US" w:bidi="ar-SA"/>
              </w:rPr>
              <w:t>Mark</w:t>
            </w:r>
          </w:p>
        </w:tc>
        <w:tc>
          <w:tcPr>
            <w:tcW w:w="12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b/>
                <w:bCs/>
                <w:lang w:val="en-US"/>
              </w:rPr>
            </w:pPr>
            <w:r>
              <w:rPr>
                <w:rFonts w:eastAsia="Calibri"/>
                <w:kern w:val="0"/>
                <w:sz w:val="22"/>
                <w:szCs w:val="22"/>
                <w:lang w:val="it-IT" w:eastAsia="en-US" w:bidi="ar-SA"/>
              </w:rPr>
            </w:r>
          </w:p>
        </w:tc>
      </w:tr>
    </w:tbl>
    <w:p>
      <w:pPr>
        <w:pStyle w:val="Normal"/>
        <w:jc w:val="right"/>
        <w:rPr>
          <w:u w:val="single"/>
          <w:lang w:val="en-US"/>
        </w:rPr>
      </w:pPr>
      <w:r>
        <w:rPr>
          <w:u w:val="single"/>
          <w:lang w:val="en-US"/>
        </w:rPr>
      </w:r>
    </w:p>
    <w:tbl>
      <w:tblPr>
        <w:tblW w:w="8040" w:type="dxa"/>
        <w:jc w:val="left"/>
        <w:tblInd w:w="0" w:type="dxa"/>
        <w:tblLayout w:type="fixed"/>
        <w:tblCellMar>
          <w:top w:w="0" w:type="dxa"/>
          <w:left w:w="108" w:type="dxa"/>
          <w:bottom w:w="0" w:type="dxa"/>
          <w:right w:w="108" w:type="dxa"/>
        </w:tblCellMar>
      </w:tblPr>
      <w:tblGrid>
        <w:gridCol w:w="2263"/>
        <w:gridCol w:w="1925"/>
        <w:gridCol w:w="1925"/>
        <w:gridCol w:w="1927"/>
      </w:tblGrid>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Team name:</w:t>
            </w:r>
          </w:p>
        </w:tc>
        <w:tc>
          <w:tcPr>
            <w:tcW w:w="5777"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i/>
                <w:i/>
                <w:iCs/>
                <w:lang w:val="en-US"/>
              </w:rPr>
            </w:pPr>
            <w:r>
              <w:rPr>
                <w:rFonts w:eastAsia="Calibri"/>
                <w:i/>
                <w:iCs/>
                <w:kern w:val="0"/>
                <w:sz w:val="22"/>
                <w:szCs w:val="22"/>
                <w:lang w:val="en-US" w:eastAsia="en-US" w:bidi="ar-SA"/>
              </w:rPr>
              <w:t>A</w:t>
            </w:r>
            <w:r>
              <w:rPr>
                <w:rFonts w:eastAsia="Calibri"/>
                <w:i/>
                <w:iCs/>
                <w:kern w:val="0"/>
                <w:sz w:val="22"/>
                <w:szCs w:val="22"/>
                <w:lang w:val="en-US" w:eastAsia="en-US" w:bidi="ar-SA"/>
              </w:rPr>
              <w:t>2</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Homework number:</w:t>
            </w:r>
          </w:p>
        </w:tc>
        <w:tc>
          <w:tcPr>
            <w:tcW w:w="5777"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i/>
                <w:i/>
                <w:iCs/>
                <w:lang w:val="en-US"/>
              </w:rPr>
            </w:pPr>
            <w:r>
              <w:rPr>
                <w:rFonts w:eastAsia="Calibri"/>
                <w:i/>
                <w:iCs/>
                <w:kern w:val="0"/>
                <w:sz w:val="22"/>
                <w:szCs w:val="22"/>
                <w:lang w:val="en-US" w:eastAsia="en-US" w:bidi="ar-SA"/>
              </w:rPr>
              <w:t xml:space="preserve">HOMEWORK </w:t>
            </w:r>
            <w:r>
              <w:rPr>
                <w:rFonts w:eastAsia="Calibri"/>
                <w:i/>
                <w:iCs/>
                <w:kern w:val="0"/>
                <w:sz w:val="22"/>
                <w:szCs w:val="22"/>
                <w:lang w:val="en-US" w:eastAsia="en-US" w:bidi="ar-SA"/>
              </w:rPr>
              <w:t>2</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Due date:</w:t>
            </w:r>
          </w:p>
        </w:tc>
        <w:tc>
          <w:tcPr>
            <w:tcW w:w="5777"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shd w:fill="FFFF00" w:val="clear"/>
                <w:lang w:val="en-US"/>
              </w:rPr>
            </w:pPr>
            <w:r>
              <w:rPr>
                <w:rFonts w:eastAsia="Calibri"/>
                <w:kern w:val="0"/>
                <w:sz w:val="22"/>
                <w:szCs w:val="22"/>
                <w:lang w:val="en-US" w:eastAsia="en-US" w:bidi="ar-SA"/>
              </w:rPr>
              <w:t>15</w:t>
            </w:r>
            <w:r>
              <w:rPr>
                <w:rFonts w:eastAsia="Calibri"/>
                <w:kern w:val="0"/>
                <w:sz w:val="22"/>
                <w:szCs w:val="22"/>
                <w:lang w:val="en-US" w:eastAsia="en-US" w:bidi="ar-SA"/>
              </w:rPr>
              <w:t>/1</w:t>
            </w:r>
            <w:r>
              <w:rPr>
                <w:rFonts w:eastAsia="Calibri"/>
                <w:kern w:val="0"/>
                <w:sz w:val="22"/>
                <w:szCs w:val="22"/>
                <w:lang w:val="en-US" w:eastAsia="en-US" w:bidi="ar-SA"/>
              </w:rPr>
              <w:t>0</w:t>
            </w:r>
            <w:r>
              <w:rPr>
                <w:rFonts w:eastAsia="Calibri"/>
                <w:kern w:val="0"/>
                <w:sz w:val="22"/>
                <w:szCs w:val="22"/>
                <w:lang w:val="en-US" w:eastAsia="en-US" w:bidi="ar-SA"/>
              </w:rPr>
              <w:t>/202</w:t>
            </w:r>
            <w:r>
              <w:rPr>
                <w:rFonts w:eastAsia="Calibri"/>
                <w:kern w:val="0"/>
                <w:sz w:val="22"/>
                <w:szCs w:val="22"/>
                <w:lang w:val="en-US" w:eastAsia="en-US" w:bidi="ar-SA"/>
              </w:rPr>
              <w:t>3</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Contribution</w:t>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lang w:val="en-US"/>
              </w:rPr>
            </w:pPr>
            <w:r>
              <w:rPr>
                <w:rFonts w:eastAsia="Calibri"/>
                <w:kern w:val="0"/>
                <w:sz w:val="22"/>
                <w:szCs w:val="22"/>
                <w:lang w:val="en-US" w:eastAsia="en-US" w:bidi="ar-SA"/>
              </w:rPr>
              <w:t>NO</w:t>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lang w:val="en-US"/>
              </w:rPr>
            </w:pPr>
            <w:r>
              <w:rPr>
                <w:rFonts w:eastAsia="Calibri"/>
                <w:kern w:val="0"/>
                <w:sz w:val="22"/>
                <w:szCs w:val="22"/>
                <w:lang w:val="en-US" w:eastAsia="en-US" w:bidi="ar-SA"/>
              </w:rPr>
              <w:t>Partial</w:t>
            </w:r>
          </w:p>
        </w:tc>
        <w:tc>
          <w:tcPr>
            <w:tcW w:w="1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lang w:val="en-US"/>
              </w:rPr>
            </w:pPr>
            <w:r>
              <w:rPr>
                <w:rFonts w:eastAsia="Calibri"/>
                <w:kern w:val="0"/>
                <w:sz w:val="22"/>
                <w:szCs w:val="22"/>
                <w:lang w:val="en-US" w:eastAsia="en-US" w:bidi="ar-SA"/>
              </w:rPr>
              <w:t>Full</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US"/>
              </w:rPr>
            </w:pPr>
            <w:r>
              <w:rPr>
                <w:rFonts w:eastAsia="Calibri"/>
                <w:kern w:val="0"/>
                <w:sz w:val="22"/>
                <w:szCs w:val="22"/>
                <w:lang w:val="en-US" w:eastAsia="en-US" w:bidi="ar-SA"/>
              </w:rPr>
              <w:t>Hui Jiang</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US"/>
              </w:rPr>
            </w:pPr>
            <w:r>
              <w:rPr>
                <w:rFonts w:eastAsia="Calibri"/>
                <w:kern w:val="0"/>
                <w:sz w:val="22"/>
                <w:szCs w:val="22"/>
                <w:lang w:val="en-US" w:eastAsia="en-US" w:bidi="ar-SA"/>
              </w:rPr>
              <w:t>Mattia Sironi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US"/>
              </w:rPr>
            </w:pPr>
            <w:r>
              <w:rPr>
                <w:rFonts w:eastAsia="Calibri"/>
                <w:kern w:val="0"/>
                <w:sz w:val="22"/>
                <w:szCs w:val="22"/>
                <w:lang w:val="en-US" w:eastAsia="en-US" w:bidi="ar-SA"/>
              </w:rPr>
              <w:t>Gabriele Landi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US"/>
              </w:rPr>
            </w:pPr>
            <w:r>
              <w:rPr>
                <w:rFonts w:eastAsia="Calibri"/>
                <w:kern w:val="0"/>
                <w:sz w:val="22"/>
                <w:szCs w:val="22"/>
                <w:lang w:val="en-US" w:eastAsia="en-US" w:bidi="ar-SA"/>
              </w:rPr>
              <w:t>Arturo Caliandro</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US"/>
              </w:rPr>
            </w:pPr>
            <w:r>
              <w:rPr>
                <w:rFonts w:eastAsia="Calibri"/>
                <w:kern w:val="0"/>
                <w:sz w:val="22"/>
                <w:szCs w:val="22"/>
                <w:lang w:val="en-US" w:eastAsia="en-US" w:bidi="ar-SA"/>
              </w:rPr>
              <w:t>Luigi Lizzini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c>
          <w:tcPr>
            <w:tcW w:w="8040" w:type="dxa"/>
            <w:gridSpan w:val="4"/>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i/>
                <w:i/>
                <w:iCs/>
                <w:lang w:val="en-US"/>
              </w:rPr>
            </w:pPr>
            <w:r>
              <w:rPr>
                <w:rFonts w:eastAsia="Calibri"/>
                <w:kern w:val="0"/>
                <w:sz w:val="22"/>
                <w:szCs w:val="22"/>
                <w:lang w:val="en-US" w:eastAsia="en-US" w:bidi="ar-SA"/>
              </w:rPr>
              <w:t xml:space="preserve">Notes: </w:t>
            </w:r>
          </w:p>
        </w:tc>
      </w:tr>
    </w:tbl>
    <w:p>
      <w:pPr>
        <w:pStyle w:val="Normal"/>
        <w:rPr/>
      </w:pPr>
      <w:r>
        <w:rPr/>
      </w:r>
    </w:p>
    <w:tbl>
      <w:tblPr>
        <w:tblW w:w="9628" w:type="dxa"/>
        <w:jc w:val="left"/>
        <w:tblInd w:w="0" w:type="dxa"/>
        <w:tblLayout w:type="fixed"/>
        <w:tblCellMar>
          <w:top w:w="0" w:type="dxa"/>
          <w:left w:w="108" w:type="dxa"/>
          <w:bottom w:w="0" w:type="dxa"/>
          <w:right w:w="108" w:type="dxa"/>
        </w:tblCellMar>
      </w:tblPr>
      <w:tblGrid>
        <w:gridCol w:w="2407"/>
        <w:gridCol w:w="2407"/>
        <w:gridCol w:w="2407"/>
        <w:gridCol w:w="2407"/>
      </w:tblGrid>
      <w:tr>
        <w:trPr/>
        <w:tc>
          <w:tcPr>
            <w:tcW w:w="240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Project name</w:t>
            </w:r>
          </w:p>
        </w:tc>
        <w:tc>
          <w:tcPr>
            <w:tcW w:w="7221"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left"/>
              <w:rPr>
                <w:lang w:val="en-GB"/>
              </w:rPr>
            </w:pPr>
            <w:r>
              <w:rPr>
                <w:rFonts w:eastAsia="Calibri"/>
                <w:kern w:val="0"/>
                <w:sz w:val="22"/>
                <w:szCs w:val="22"/>
                <w:lang w:val="en-GB" w:eastAsia="en-US" w:bidi="ar-SA"/>
              </w:rPr>
              <w:t>MEMS Accelerometer</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Not done</w:t>
            </w:r>
          </w:p>
        </w:tc>
        <w:tc>
          <w:tcPr>
            <w:tcW w:w="240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 xml:space="preserve">Partially done </w:t>
              <w:br/>
              <w:t>(major problems)</w:t>
            </w:r>
          </w:p>
        </w:tc>
        <w:tc>
          <w:tcPr>
            <w:tcW w:w="240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 xml:space="preserve">Partially done </w:t>
              <w:br/>
              <w:t>(minor problems)</w:t>
            </w:r>
          </w:p>
        </w:tc>
        <w:tc>
          <w:tcPr>
            <w:tcW w:w="240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Completed</w:t>
            </w:r>
          </w:p>
        </w:tc>
      </w:tr>
      <w:tr>
        <w:trPr/>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r>
          </w:p>
        </w:tc>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spacing w:lineRule="auto" w:line="240" w:before="0" w:after="0"/>
              <w:jc w:val="center"/>
              <w:rPr>
                <w:i/>
                <w:i/>
                <w:iCs/>
                <w:lang w:val="en-US"/>
              </w:rPr>
            </w:pPr>
            <w:r>
              <w:rPr>
                <w:rFonts w:eastAsia="Calibri"/>
                <w:i/>
                <w:iCs/>
                <w:kern w:val="0"/>
                <w:sz w:val="22"/>
                <w:szCs w:val="22"/>
                <w:lang w:val="en-US" w:eastAsia="en-US" w:bidi="ar-SA"/>
              </w:rPr>
              <w:t>x</w:t>
            </w:r>
          </w:p>
        </w:tc>
      </w:tr>
      <w:tr>
        <w:trPr>
          <w:trHeight w:val="4513" w:hRule="atLeast"/>
        </w:trPr>
        <w:tc>
          <w:tcPr>
            <w:tcW w:w="9628" w:type="dxa"/>
            <w:gridSpan w:val="4"/>
            <w:tcBorders>
              <w:top w:val="single" w:sz="4" w:space="0" w:color="000000"/>
              <w:left w:val="single" w:sz="4" w:space="0" w:color="000000"/>
              <w:bottom w:val="single" w:sz="4" w:space="0" w:color="000000"/>
              <w:right w:val="single" w:sz="4" w:space="0" w:color="000000"/>
            </w:tcBorders>
            <w:shd w:fill="FFF2CC" w:val="clear"/>
          </w:tcPr>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We have done the whole homework, here is our explanation:</w:t>
            </w:r>
          </w:p>
          <w:p>
            <w:pPr>
              <w:pStyle w:val="Paragraph"/>
              <w:widowControl w:val="false"/>
              <w:suppressAutoHyphens w:val="true"/>
              <w:spacing w:before="280" w:after="280"/>
              <w:jc w:val="left"/>
              <w:textAlignment w:val="baseline"/>
              <w:rPr>
                <w:rFonts w:ascii="Calibri" w:hAnsi="Calibri" w:cs="Calibri"/>
                <w:b/>
                <w:bCs/>
                <w:lang w:val="en-GB"/>
              </w:rPr>
            </w:pPr>
            <w:r>
              <w:rPr>
                <w:rFonts w:cs="Calibri" w:ascii="Calibri" w:hAnsi="Calibri"/>
                <w:b/>
                <w:bCs/>
                <w:sz w:val="22"/>
                <w:szCs w:val="22"/>
                <w:lang w:val="en-GB" w:eastAsia="en-US" w:bidi="ar-SA"/>
              </w:rPr>
              <w:t>Part 1:</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Project 2a: this project has been done during the last laboratory session and the code is the same as the one shown by the professor.</w:t>
            </w:r>
          </w:p>
          <w:p>
            <w:pPr>
              <w:pStyle w:val="Paragraph"/>
              <w:widowControl w:val="false"/>
              <w:suppressAutoHyphens w:val="true"/>
              <w:spacing w:before="280" w:after="280"/>
              <w:jc w:val="left"/>
              <w:textAlignment w:val="baseline"/>
              <w:rPr>
                <w:rFonts w:ascii="Calibri" w:hAnsi="Calibri" w:cs="Calibri"/>
                <w:lang w:val="en-GB"/>
              </w:rPr>
            </w:pPr>
            <w:r>
              <w:drawing>
                <wp:anchor behindDoc="0" distT="0" distB="0" distL="0" distR="0" simplePos="0" locked="0" layoutInCell="0" allowOverlap="1" relativeHeight="2">
                  <wp:simplePos x="0" y="0"/>
                  <wp:positionH relativeFrom="column">
                    <wp:posOffset>100330</wp:posOffset>
                  </wp:positionH>
                  <wp:positionV relativeFrom="paragraph">
                    <wp:posOffset>584200</wp:posOffset>
                  </wp:positionV>
                  <wp:extent cx="5256530" cy="1638300"/>
                  <wp:effectExtent l="0" t="0" r="0" b="0"/>
                  <wp:wrapTopAndBottom/>
                  <wp:docPr id="1"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descr=""/>
                          <pic:cNvPicPr>
                            <a:picLocks noChangeAspect="1" noChangeArrowheads="1"/>
                          </pic:cNvPicPr>
                        </pic:nvPicPr>
                        <pic:blipFill>
                          <a:blip r:embed="rId2"/>
                          <a:stretch>
                            <a:fillRect/>
                          </a:stretch>
                        </pic:blipFill>
                        <pic:spPr bwMode="auto">
                          <a:xfrm>
                            <a:off x="0" y="0"/>
                            <a:ext cx="5256530" cy="1638300"/>
                          </a:xfrm>
                          <a:prstGeom prst="rect">
                            <a:avLst/>
                          </a:prstGeom>
                        </pic:spPr>
                      </pic:pic>
                    </a:graphicData>
                  </a:graphic>
                </wp:anchor>
              </w:drawing>
            </w:r>
            <w:r>
              <w:rPr>
                <w:rFonts w:cs="Calibri" w:ascii="Calibri" w:hAnsi="Calibri"/>
                <w:sz w:val="22"/>
                <w:szCs w:val="22"/>
                <w:lang w:val="en-GB" w:eastAsia="en-US" w:bidi="ar-SA"/>
              </w:rPr>
              <w:t xml:space="preserve">Project 2b: like Project 2a, although we made some optimizations: </w:t>
            </w:r>
            <w:r>
              <w:rPr>
                <w:rFonts w:cs="Calibri" w:ascii="Calibri" w:hAnsi="Calibri"/>
                <w:sz w:val="22"/>
                <w:szCs w:val="22"/>
                <w:lang w:val="en-GB" w:eastAsia="en-US" w:bidi="ar-SA"/>
              </w:rPr>
              <w:t>o</w:t>
            </w:r>
            <w:r>
              <w:rPr>
                <w:rFonts w:cs="Calibri" w:ascii="Calibri" w:hAnsi="Calibri"/>
                <w:sz w:val="22"/>
                <w:szCs w:val="22"/>
                <w:lang w:val="en-GB" w:eastAsia="en-US" w:bidi="ar-SA"/>
              </w:rPr>
              <w:t xml:space="preserve">ur version </w:t>
            </w:r>
            <w:r>
              <w:rPr>
                <w:rFonts w:cs="Calibri" w:ascii="Calibri" w:hAnsi="Calibri"/>
                <w:sz w:val="22"/>
                <w:szCs w:val="22"/>
                <w:lang w:val="en-GB" w:eastAsia="en-US" w:bidi="ar-SA"/>
              </w:rPr>
              <w:t xml:space="preserve">of the function playnote </w:t>
            </w:r>
            <w:r>
              <w:rPr>
                <w:rFonts w:cs="Calibri" w:ascii="Calibri" w:hAnsi="Calibri"/>
                <w:sz w:val="22"/>
                <w:szCs w:val="22"/>
                <w:lang w:val="en-GB" w:eastAsia="en-US" w:bidi="ar-SA"/>
              </w:rPr>
              <w:t>use</w:t>
            </w:r>
            <w:r>
              <w:rPr>
                <w:rFonts w:cs="Calibri" w:ascii="Calibri" w:hAnsi="Calibri"/>
                <w:sz w:val="22"/>
                <w:szCs w:val="22"/>
                <w:lang w:val="en-GB" w:eastAsia="en-US" w:bidi="ar-SA"/>
              </w:rPr>
              <w:t xml:space="preserve">s </w:t>
            </w:r>
            <w:r>
              <w:rPr>
                <w:rFonts w:cs="Calibri" w:ascii="Calibri" w:hAnsi="Calibri"/>
                <w:sz w:val="22"/>
                <w:szCs w:val="22"/>
                <w:lang w:val="en-GB" w:eastAsia="en-US" w:bidi="ar-SA"/>
              </w:rPr>
              <w:t>a few functions to change the AUTORELOAD register and COMPARE register and reset</w:t>
            </w:r>
            <w:r>
              <w:rPr>
                <w:rFonts w:cs="Calibri" w:ascii="Calibri" w:hAnsi="Calibri"/>
                <w:sz w:val="22"/>
                <w:szCs w:val="22"/>
                <w:lang w:val="en-GB" w:eastAsia="en-US" w:bidi="ar-SA"/>
              </w:rPr>
              <w:t>s</w:t>
            </w:r>
            <w:r>
              <w:rPr>
                <w:rFonts w:cs="Calibri" w:ascii="Calibri" w:hAnsi="Calibri"/>
                <w:sz w:val="22"/>
                <w:szCs w:val="22"/>
                <w:lang w:val="en-GB" w:eastAsia="en-US" w:bidi="ar-SA"/>
              </w:rPr>
              <w:t xml:space="preserve"> the timer counter every time a new tone </w:t>
            </w:r>
            <w:r>
              <w:rPr>
                <w:rFonts w:cs="Calibri" w:ascii="Calibri" w:hAnsi="Calibri"/>
                <w:sz w:val="22"/>
                <w:szCs w:val="22"/>
                <w:lang w:val="en-GB" w:eastAsia="en-US" w:bidi="ar-SA"/>
              </w:rPr>
              <w:t>is played</w:t>
            </w:r>
            <w:r>
              <w:rPr>
                <w:rFonts w:cs="Calibri" w:ascii="Calibri" w:hAnsi="Calibri"/>
                <w:sz w:val="22"/>
                <w:szCs w:val="22"/>
                <w:lang w:val="en-GB" w:eastAsia="en-US" w:bidi="ar-SA"/>
              </w:rPr>
              <w:t>.</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 xml:space="preserve">Those functions </w:t>
            </w:r>
            <w:r>
              <w:rPr>
                <w:rFonts w:cs="Calibri" w:ascii="Calibri" w:hAnsi="Calibri"/>
                <w:sz w:val="22"/>
                <w:szCs w:val="22"/>
                <w:lang w:val="en-GB" w:eastAsia="en-US" w:bidi="ar-SA"/>
              </w:rPr>
              <w:t>are well-described</w:t>
            </w:r>
            <w:r>
              <w:rPr>
                <w:rFonts w:cs="Calibri" w:ascii="Calibri" w:hAnsi="Calibri"/>
                <w:sz w:val="22"/>
                <w:szCs w:val="22"/>
                <w:lang w:val="en-GB" w:eastAsia="en-US" w:bidi="ar-SA"/>
              </w:rPr>
              <w:t xml:space="preserve"> in the document: “HAL functions.pdf”:</w:t>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575810" cy="1670050"/>
                  <wp:effectExtent l="0" t="0" r="0" b="0"/>
                  <wp:docPr id="2"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Copy 1" descr=""/>
                          <pic:cNvPicPr>
                            <a:picLocks noChangeAspect="1" noChangeArrowheads="1"/>
                          </pic:cNvPicPr>
                        </pic:nvPicPr>
                        <pic:blipFill>
                          <a:blip r:embed="rId3"/>
                          <a:stretch>
                            <a:fillRect/>
                          </a:stretch>
                        </pic:blipFill>
                        <pic:spPr bwMode="auto">
                          <a:xfrm>
                            <a:off x="0" y="0"/>
                            <a:ext cx="4575810" cy="1670050"/>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464050" cy="2468245"/>
                  <wp:effectExtent l="0" t="0" r="0" b="0"/>
                  <wp:docPr id="3"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descr=""/>
                          <pic:cNvPicPr>
                            <a:picLocks noChangeAspect="1" noChangeArrowheads="1"/>
                          </pic:cNvPicPr>
                        </pic:nvPicPr>
                        <pic:blipFill>
                          <a:blip r:embed="rId4"/>
                          <a:stretch>
                            <a:fillRect/>
                          </a:stretch>
                        </pic:blipFill>
                        <pic:spPr bwMode="auto">
                          <a:xfrm>
                            <a:off x="0" y="0"/>
                            <a:ext cx="4464050" cy="2468245"/>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495800" cy="1458595"/>
                  <wp:effectExtent l="0" t="0" r="0" b="0"/>
                  <wp:docPr id="4"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Copy 1" descr=""/>
                          <pic:cNvPicPr>
                            <a:picLocks noChangeAspect="1" noChangeArrowheads="1"/>
                          </pic:cNvPicPr>
                        </pic:nvPicPr>
                        <pic:blipFill>
                          <a:blip r:embed="rId5"/>
                          <a:stretch>
                            <a:fillRect/>
                          </a:stretch>
                        </pic:blipFill>
                        <pic:spPr bwMode="auto">
                          <a:xfrm>
                            <a:off x="0" y="0"/>
                            <a:ext cx="4495800" cy="145859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The code works as expected</w:t>
            </w:r>
            <w:r>
              <w:rPr>
                <w:rFonts w:cs="Calibri" w:ascii="Calibri" w:hAnsi="Calibri"/>
                <w:sz w:val="22"/>
                <w:szCs w:val="22"/>
                <w:lang w:val="en-GB" w:eastAsia="en-US" w:bidi="ar-SA"/>
              </w:rPr>
              <w:t>.</w:t>
            </w:r>
          </w:p>
          <w:p>
            <w:pPr>
              <w:pStyle w:val="Paragraph"/>
              <w:widowControl w:val="false"/>
              <w:suppressAutoHyphens w:val="true"/>
              <w:spacing w:before="0" w:after="280"/>
              <w:jc w:val="left"/>
              <w:textAlignment w:val="baseline"/>
              <w:rPr>
                <w:rFonts w:ascii="Calibri" w:hAnsi="Calibri" w:cs="Calibri"/>
                <w:b/>
                <w:bCs/>
                <w:sz w:val="22"/>
                <w:szCs w:val="22"/>
                <w:lang w:val="en-GB" w:eastAsia="en-US" w:bidi="ar-SA"/>
              </w:rPr>
            </w:pPr>
            <w:r>
              <w:rPr>
                <w:rFonts w:cs="Calibri" w:ascii="Calibri" w:hAnsi="Calibri"/>
                <w:b/>
                <w:bCs/>
                <w:sz w:val="22"/>
                <w:szCs w:val="22"/>
                <w:lang w:val="en-GB" w:eastAsia="en-US" w:bidi="ar-SA"/>
              </w:rPr>
              <w:t>Project 2c (also recognized as Homework 02 part 1):</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 xml:space="preserve">Starting from this project, we have encountered a lot of difficulties: it made us think a lot. </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Firstly, we have configured the board as shown below:</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drawing>
                <wp:inline distT="0" distB="0" distL="0" distR="0">
                  <wp:extent cx="3239135" cy="2828925"/>
                  <wp:effectExtent l="0" t="0" r="0" b="0"/>
                  <wp:docPr id="5"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Copy 1" descr=""/>
                          <pic:cNvPicPr>
                            <a:picLocks noChangeAspect="1" noChangeArrowheads="1"/>
                          </pic:cNvPicPr>
                        </pic:nvPicPr>
                        <pic:blipFill>
                          <a:blip r:embed="rId6"/>
                          <a:stretch>
                            <a:fillRect/>
                          </a:stretch>
                        </pic:blipFill>
                        <pic:spPr bwMode="auto">
                          <a:xfrm>
                            <a:off x="0" y="0"/>
                            <a:ext cx="3239135" cy="282892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w:t>
            </w:r>
            <w:r>
              <w:rPr>
                <w:rFonts w:cs="Calibri" w:ascii="Calibri" w:hAnsi="Calibri"/>
                <w:sz w:val="22"/>
                <w:szCs w:val="22"/>
                <w:lang w:val="en-GB" w:eastAsia="en-US" w:bidi="ar-SA"/>
              </w:rPr>
              <w:t xml:space="preserve">e have configured the pin PA9 </w:t>
            </w:r>
            <w:r>
              <w:rPr>
                <w:rFonts w:cs="Calibri" w:ascii="Calibri" w:hAnsi="Calibri"/>
                <w:sz w:val="22"/>
                <w:szCs w:val="22"/>
                <w:lang w:val="en-GB" w:eastAsia="en-US" w:bidi="ar-SA"/>
              </w:rPr>
              <w:t>(</w:t>
            </w:r>
            <w:r>
              <w:rPr>
                <w:rFonts w:cs="Calibri" w:ascii="Calibri" w:hAnsi="Calibri"/>
                <w:sz w:val="22"/>
                <w:szCs w:val="22"/>
                <w:lang w:val="en-GB" w:eastAsia="en-US" w:bidi="ar-SA"/>
              </w:rPr>
              <w:t>which is connected to the speaker</w:t>
            </w:r>
            <w:r>
              <w:rPr>
                <w:rFonts w:cs="Calibri" w:ascii="Calibri" w:hAnsi="Calibri"/>
                <w:sz w:val="22"/>
                <w:szCs w:val="22"/>
                <w:lang w:val="en-GB" w:eastAsia="en-US" w:bidi="ar-SA"/>
              </w:rPr>
              <w:t>)</w:t>
            </w:r>
            <w:r>
              <w:rPr>
                <w:rFonts w:cs="Calibri" w:ascii="Calibri" w:hAnsi="Calibri"/>
                <w:sz w:val="22"/>
                <w:szCs w:val="22"/>
                <w:lang w:val="en-GB" w:eastAsia="en-US" w:bidi="ar-SA"/>
              </w:rPr>
              <w:t xml:space="preserve"> as TIM1_CH2, in order to generate a PWM signal, and the pin </w:t>
            </w:r>
            <w:r>
              <w:rPr>
                <w:rFonts w:cs="Calibri" w:ascii="Calibri" w:hAnsi="Calibri"/>
                <w:sz w:val="22"/>
                <w:szCs w:val="22"/>
                <w:lang w:val="en-GB" w:eastAsia="en-US" w:bidi="ar-SA"/>
              </w:rPr>
              <w:t>PA</w:t>
            </w:r>
            <w:r>
              <w:rPr>
                <w:rFonts w:cs="Calibri" w:ascii="Calibri" w:hAnsi="Calibri"/>
                <w:sz w:val="22"/>
                <w:szCs w:val="22"/>
                <w:lang w:val="en-GB" w:eastAsia="en-US" w:bidi="ar-SA"/>
              </w:rPr>
              <w:t xml:space="preserve">8 </w:t>
            </w:r>
            <w:r>
              <w:rPr>
                <w:rFonts w:cs="Calibri" w:ascii="Calibri" w:hAnsi="Calibri"/>
                <w:sz w:val="22"/>
                <w:szCs w:val="22"/>
                <w:lang w:val="en-GB" w:eastAsia="en-US" w:bidi="ar-SA"/>
              </w:rPr>
              <w:t>(</w:t>
            </w:r>
            <w:r>
              <w:rPr>
                <w:rFonts w:cs="Calibri" w:ascii="Calibri" w:hAnsi="Calibri"/>
                <w:sz w:val="22"/>
                <w:szCs w:val="22"/>
                <w:lang w:val="en-GB" w:eastAsia="en-US" w:bidi="ar-SA"/>
              </w:rPr>
              <w:t>which is connected to the microphone</w:t>
            </w:r>
            <w:r>
              <w:rPr>
                <w:rFonts w:cs="Calibri" w:ascii="Calibri" w:hAnsi="Calibri"/>
                <w:sz w:val="22"/>
                <w:szCs w:val="22"/>
                <w:lang w:val="en-GB" w:eastAsia="en-US" w:bidi="ar-SA"/>
              </w:rPr>
              <w:t>)</w:t>
            </w:r>
            <w:r>
              <w:rPr>
                <w:rFonts w:cs="Calibri" w:ascii="Calibri" w:hAnsi="Calibri"/>
                <w:sz w:val="22"/>
                <w:szCs w:val="22"/>
                <w:lang w:val="en-GB" w:eastAsia="en-US" w:bidi="ar-SA"/>
              </w:rPr>
              <w:t xml:space="preserve"> as GPIO_EXTI8, in order to detect sounds and in consequence generate a interrupt.</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Se</w:t>
            </w:r>
            <w:r>
              <w:rPr>
                <w:rFonts w:cs="Calibri" w:ascii="Calibri" w:hAnsi="Calibri"/>
                <w:sz w:val="22"/>
                <w:szCs w:val="22"/>
                <w:lang w:val="en-GB" w:eastAsia="en-US" w:bidi="ar-SA"/>
              </w:rPr>
              <w:t>condly, we configured the TIM1_CH2 as shown below:</w:t>
            </w:r>
            <w:r>
              <w:rPr>
                <w:rFonts w:cs="Calibri" w:ascii="Calibri" w:hAnsi="Calibri"/>
                <w:sz w:val="22"/>
                <w:szCs w:val="22"/>
                <w:lang w:val="en-GB" w:eastAsia="en-US" w:bidi="ar-SA"/>
              </w:rPr>
              <w:drawing>
                <wp:inline distT="0" distB="0" distL="0" distR="0">
                  <wp:extent cx="2816225" cy="4672330"/>
                  <wp:effectExtent l="0" t="0" r="0" b="0"/>
                  <wp:docPr id="6"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Copy 1" descr=""/>
                          <pic:cNvPicPr>
                            <a:picLocks noChangeAspect="1" noChangeArrowheads="1"/>
                          </pic:cNvPicPr>
                        </pic:nvPicPr>
                        <pic:blipFill>
                          <a:blip r:embed="rId7"/>
                          <a:stretch>
                            <a:fillRect/>
                          </a:stretch>
                        </pic:blipFill>
                        <pic:spPr bwMode="auto">
                          <a:xfrm>
                            <a:off x="0" y="0"/>
                            <a:ext cx="2816225" cy="4672330"/>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Here it doesn’t really matter the value of the AUTORELOAD register and the pulse value (the value of the register COMPARE), because we are going to override them with different values according to the tone to play. In order to simplify calculations, we fix it to 99.</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 xml:space="preserve">Before we explain the third step, we want to explain a curious thing that we have encountered: our first idea was based on the code of the previous project, i.e. to put the playsong function into the HAL_GPIO_EXTI_Callback function, then everytime there is a sound, it would trigger the callback function and as this function contains the function playsong, therefore, it will play the sound. </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 xml:space="preserve">This idea </w:t>
            </w:r>
            <w:r>
              <w:rPr>
                <w:rFonts w:cs="Calibri" w:ascii="Calibri" w:hAnsi="Calibri"/>
                <w:sz w:val="22"/>
                <w:szCs w:val="22"/>
                <w:lang w:val="en-GB" w:eastAsia="en-US" w:bidi="ar-SA"/>
              </w:rPr>
              <w:t>sounded</w:t>
            </w:r>
            <w:r>
              <w:rPr>
                <w:rFonts w:cs="Calibri" w:ascii="Calibri" w:hAnsi="Calibri"/>
                <w:sz w:val="22"/>
                <w:szCs w:val="22"/>
                <w:lang w:val="en-GB" w:eastAsia="en-US" w:bidi="ar-SA"/>
              </w:rPr>
              <w:t xml:space="preserve"> right, but it’s not: according to our test, if done in this way, after the microphone detects the first sound from the environment, the speaker will play the first sound of the first tune forever.</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After a while, we understood the problem. Inside the interrupt callback function we invoke the playsong function. The big amount of HAL_Delay calls triggers the “Time Base: System tick” timer interrupt.</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What we realized is that, by default, in the NVIC table, the EXTI interrupt and the “Time Base: System tick” timer have the same priority. It means that whenever the speaker begins to play the song, the microphone detects it and triggers the EXTI interrupt again, thus starting an infinite loop.</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Therefore, to fix this problem we changed the priority of the EXTI interrupt, as shown below:</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drawing>
                <wp:inline distT="0" distB="0" distL="0" distR="0">
                  <wp:extent cx="3879850" cy="2877185"/>
                  <wp:effectExtent l="0" t="0" r="0" b="0"/>
                  <wp:docPr id="7"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Copy 1" descr=""/>
                          <pic:cNvPicPr>
                            <a:picLocks noChangeAspect="1" noChangeArrowheads="1"/>
                          </pic:cNvPicPr>
                        </pic:nvPicPr>
                        <pic:blipFill>
                          <a:blip r:embed="rId8"/>
                          <a:stretch>
                            <a:fillRect/>
                          </a:stretch>
                        </pic:blipFill>
                        <pic:spPr bwMode="auto">
                          <a:xfrm>
                            <a:off x="0" y="0"/>
                            <a:ext cx="3879850" cy="287718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We change the Priority group to “1 bit for pre-emption priority, 4 bits for sub priority” and then in the row “EXTI line[9:5] interrupts”, we set the value 1, which means a lower priority.</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Finally, in the main.c, we maintain everything as the previous project but add the callback function:</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drawing>
                <wp:inline distT="0" distB="0" distL="0" distR="0">
                  <wp:extent cx="2914650" cy="1077595"/>
                  <wp:effectExtent l="0" t="0" r="0" b="0"/>
                  <wp:docPr id="8" name="Image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Copy 1" descr=""/>
                          <pic:cNvPicPr>
                            <a:picLocks noChangeAspect="1" noChangeArrowheads="1"/>
                          </pic:cNvPicPr>
                        </pic:nvPicPr>
                        <pic:blipFill>
                          <a:blip r:embed="rId9"/>
                          <a:stretch>
                            <a:fillRect/>
                          </a:stretch>
                        </pic:blipFill>
                        <pic:spPr bwMode="auto">
                          <a:xfrm>
                            <a:off x="0" y="0"/>
                            <a:ext cx="2914650" cy="107759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As the professor commented on the previous lecture, we add steps for the clear flags. And we have also proved it using our board.</w:t>
            </w:r>
          </w:p>
          <w:p>
            <w:pPr>
              <w:pStyle w:val="Paragraph"/>
              <w:widowControl w:val="false"/>
              <w:suppressAutoHyphens w:val="true"/>
              <w:spacing w:before="0" w:after="280"/>
              <w:jc w:val="left"/>
              <w:textAlignment w:val="baseline"/>
              <w:rPr>
                <w:b/>
                <w:bCs/>
              </w:rPr>
            </w:pPr>
            <w:r>
              <w:rPr>
                <w:rFonts w:cs="Calibri" w:ascii="Calibri" w:hAnsi="Calibri"/>
                <w:b/>
                <w:bCs/>
                <w:sz w:val="22"/>
                <w:szCs w:val="22"/>
                <w:lang w:val="en-GB" w:eastAsia="en-US" w:bidi="ar-SA"/>
              </w:rPr>
              <w:t>Homework02 2:</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As th</w:t>
            </w:r>
            <w:r>
              <w:rPr>
                <w:rFonts w:cs="Calibri" w:ascii="Calibri" w:hAnsi="Calibri"/>
                <w:sz w:val="22"/>
                <w:szCs w:val="22"/>
                <w:lang w:val="en-GB" w:eastAsia="en-US" w:bidi="ar-SA"/>
              </w:rPr>
              <w:t>is</w:t>
            </w:r>
            <w:r>
              <w:rPr>
                <w:rFonts w:cs="Calibri" w:ascii="Calibri" w:hAnsi="Calibri"/>
                <w:sz w:val="22"/>
                <w:szCs w:val="22"/>
                <w:lang w:val="en-GB" w:eastAsia="en-US" w:bidi="ar-SA"/>
              </w:rPr>
              <w:t xml:space="preserve"> project </w:t>
            </w:r>
            <w:r>
              <w:rPr>
                <w:rFonts w:cs="Calibri" w:ascii="Calibri" w:hAnsi="Calibri"/>
                <w:sz w:val="22"/>
                <w:szCs w:val="22"/>
                <w:lang w:val="en-GB" w:eastAsia="en-US" w:bidi="ar-SA"/>
              </w:rPr>
              <w:t xml:space="preserve">just consists in making </w:t>
            </w:r>
            <w:r>
              <w:rPr>
                <w:rFonts w:cs="Calibri" w:ascii="Calibri" w:hAnsi="Calibri"/>
                <w:sz w:val="22"/>
                <w:szCs w:val="22"/>
                <w:lang w:val="en-GB" w:eastAsia="en-US" w:bidi="ar-SA"/>
              </w:rPr>
              <w:t xml:space="preserve">again the </w:t>
            </w:r>
            <w:r>
              <w:rPr>
                <w:rFonts w:cs="Calibri" w:ascii="Calibri" w:hAnsi="Calibri"/>
                <w:sz w:val="22"/>
                <w:szCs w:val="22"/>
                <w:lang w:val="en-GB" w:eastAsia="en-US" w:bidi="ar-SA"/>
              </w:rPr>
              <w:t>P</w:t>
            </w:r>
            <w:r>
              <w:rPr>
                <w:rFonts w:cs="Calibri" w:ascii="Calibri" w:hAnsi="Calibri"/>
                <w:sz w:val="22"/>
                <w:szCs w:val="22"/>
                <w:lang w:val="en-GB" w:eastAsia="en-US" w:bidi="ar-SA"/>
              </w:rPr>
              <w:t xml:space="preserve">roject2c without using the HAL_Delay function, the configuration is almost the same as the previous project. </w:t>
            </w:r>
            <w:r>
              <w:rPr>
                <w:rFonts w:cs="Calibri" w:ascii="Calibri" w:hAnsi="Calibri"/>
                <w:sz w:val="22"/>
                <w:szCs w:val="22"/>
                <w:lang w:val="en-GB" w:eastAsia="en-US" w:bidi="ar-SA"/>
              </w:rPr>
              <w:t>Considering the</w:t>
            </w:r>
            <w:r>
              <w:rPr>
                <w:rFonts w:cs="Calibri" w:ascii="Calibri" w:hAnsi="Calibri"/>
                <w:sz w:val="22"/>
                <w:szCs w:val="22"/>
                <w:lang w:val="en-GB" w:eastAsia="en-US" w:bidi="ar-SA"/>
              </w:rPr>
              <w:t xml:space="preserve"> hint, we </w:t>
            </w:r>
            <w:r>
              <w:rPr>
                <w:rFonts w:cs="Calibri" w:ascii="Calibri" w:hAnsi="Calibri"/>
                <w:sz w:val="22"/>
                <w:szCs w:val="22"/>
                <w:lang w:val="en-GB" w:eastAsia="en-US" w:bidi="ar-SA"/>
              </w:rPr>
              <w:t>chose</w:t>
            </w:r>
            <w:r>
              <w:rPr>
                <w:rFonts w:cs="Calibri" w:ascii="Calibri" w:hAnsi="Calibri"/>
                <w:sz w:val="22"/>
                <w:szCs w:val="22"/>
                <w:lang w:val="en-GB" w:eastAsia="en-US" w:bidi="ar-SA"/>
              </w:rPr>
              <w:t xml:space="preserve"> the timer</w:t>
            </w:r>
            <w:r>
              <w:rPr>
                <w:rFonts w:cs="Calibri" w:ascii="Calibri" w:hAnsi="Calibri"/>
                <w:sz w:val="22"/>
                <w:szCs w:val="22"/>
                <w:lang w:val="en-GB" w:eastAsia="en-US" w:bidi="ar-SA"/>
              </w:rPr>
              <w:t>2 to replace the</w:t>
            </w:r>
            <w:r>
              <w:rPr>
                <w:rFonts w:cs="Calibri" w:ascii="Calibri" w:hAnsi="Calibri"/>
                <w:sz w:val="22"/>
                <w:szCs w:val="22"/>
                <w:lang w:val="en-GB" w:eastAsia="en-US" w:bidi="ar-SA"/>
              </w:rPr>
              <w:t xml:space="preserve"> HAL_Delay, and the timer1 channel 2 to generate the PWM signal.</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drawing>
                <wp:inline distT="0" distB="0" distL="0" distR="0">
                  <wp:extent cx="2790190" cy="47193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790190" cy="4719320"/>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 xml:space="preserve">We fixed the Prescaler to 8399 in order to </w:t>
            </w:r>
            <w:r>
              <w:rPr>
                <w:rFonts w:cs="Calibri" w:ascii="Calibri" w:hAnsi="Calibri"/>
                <w:sz w:val="22"/>
                <w:szCs w:val="22"/>
                <w:lang w:val="en-GB" w:eastAsia="en-US" w:bidi="ar-SA"/>
              </w:rPr>
              <w:t xml:space="preserve">simplify </w:t>
            </w:r>
            <w:r>
              <w:rPr>
                <w:rFonts w:cs="Calibri" w:ascii="Calibri" w:hAnsi="Calibri"/>
                <w:sz w:val="22"/>
                <w:szCs w:val="22"/>
                <w:lang w:val="en-GB" w:eastAsia="en-US" w:bidi="ar-SA"/>
              </w:rPr>
              <w:t xml:space="preserve">our calculation </w:t>
            </w:r>
            <w:r>
              <w:rPr>
                <w:rFonts w:cs="Calibri" w:ascii="Calibri" w:hAnsi="Calibri"/>
                <w:sz w:val="22"/>
                <w:szCs w:val="22"/>
                <w:lang w:val="en-GB" w:eastAsia="en-US" w:bidi="ar-SA"/>
              </w:rPr>
              <w:t>later</w:t>
            </w:r>
            <w:r>
              <w:rPr>
                <w:rFonts w:cs="Calibri" w:ascii="Calibri" w:hAnsi="Calibri"/>
                <w:sz w:val="22"/>
                <w:szCs w:val="22"/>
                <w:lang w:val="en-GB" w:eastAsia="en-US" w:bidi="ar-SA"/>
              </w:rPr>
              <w:t xml:space="preserve">. </w:t>
            </w:r>
            <w:r>
              <w:rPr>
                <w:rFonts w:cs="Calibri" w:ascii="Calibri" w:hAnsi="Calibri"/>
                <w:sz w:val="22"/>
                <w:szCs w:val="22"/>
                <w:lang w:val="en-GB" w:eastAsia="en-US" w:bidi="ar-SA"/>
              </w:rPr>
              <w:t>T</w:t>
            </w:r>
            <w:r>
              <w:rPr>
                <w:rFonts w:cs="Calibri" w:ascii="Calibri" w:hAnsi="Calibri"/>
                <w:sz w:val="22"/>
                <w:szCs w:val="22"/>
                <w:lang w:val="en-GB" w:eastAsia="en-US" w:bidi="ar-SA"/>
              </w:rPr>
              <w:t>he value of the counter period doesn’t really matter, because we are going to overr</w:t>
            </w:r>
            <w:r>
              <w:rPr>
                <w:rFonts w:cs="Calibri" w:ascii="Calibri" w:hAnsi="Calibri"/>
                <w:sz w:val="22"/>
                <w:szCs w:val="22"/>
                <w:lang w:val="en-GB" w:eastAsia="en-US" w:bidi="ar-SA"/>
              </w:rPr>
              <w:t>ide</w:t>
            </w:r>
            <w:r>
              <w:rPr>
                <w:rFonts w:cs="Calibri" w:ascii="Calibri" w:hAnsi="Calibri"/>
                <w:sz w:val="22"/>
                <w:szCs w:val="22"/>
                <w:lang w:val="en-GB" w:eastAsia="en-US" w:bidi="ar-SA"/>
              </w:rPr>
              <w:t xml:space="preserve"> it according to the duration of the tune to play. </w:t>
            </w:r>
            <w:r>
              <w:rPr>
                <w:rFonts w:cs="Calibri" w:ascii="Calibri" w:hAnsi="Calibri"/>
                <w:sz w:val="22"/>
                <w:szCs w:val="22"/>
                <w:lang w:val="en-GB" w:eastAsia="en-US" w:bidi="ar-SA"/>
              </w:rPr>
              <w:t xml:space="preserve">The other settings </w:t>
            </w:r>
            <w:r>
              <w:rPr>
                <w:rFonts w:cs="Calibri" w:ascii="Calibri" w:hAnsi="Calibri"/>
                <w:sz w:val="22"/>
                <w:szCs w:val="22"/>
                <w:lang w:val="en-GB" w:eastAsia="en-US" w:bidi="ar-SA"/>
              </w:rPr>
              <w:t xml:space="preserve">on the board </w:t>
            </w:r>
            <w:r>
              <w:rPr>
                <w:rFonts w:cs="Calibri" w:ascii="Calibri" w:hAnsi="Calibri"/>
                <w:sz w:val="22"/>
                <w:szCs w:val="22"/>
                <w:lang w:val="en-GB" w:eastAsia="en-US" w:bidi="ar-SA"/>
              </w:rPr>
              <w:t xml:space="preserve">are </w:t>
            </w:r>
            <w:r>
              <w:rPr>
                <w:rFonts w:cs="Calibri" w:ascii="Calibri" w:hAnsi="Calibri"/>
                <w:sz w:val="22"/>
                <w:szCs w:val="22"/>
                <w:lang w:val="en-GB" w:eastAsia="en-US" w:bidi="ar-SA"/>
              </w:rPr>
              <w:t xml:space="preserve">the same as the previous project (although </w:t>
            </w:r>
            <w:r>
              <w:rPr>
                <w:rFonts w:cs="Calibri" w:ascii="Calibri" w:hAnsi="Calibri"/>
                <w:sz w:val="22"/>
                <w:szCs w:val="22"/>
                <w:lang w:val="en-GB" w:eastAsia="en-US" w:bidi="ar-SA"/>
              </w:rPr>
              <w:t xml:space="preserve">this time we don’t need to change the priority in NVIC, </w:t>
            </w:r>
            <w:r>
              <w:rPr>
                <w:rFonts w:cs="Calibri" w:ascii="Calibri" w:hAnsi="Calibri"/>
                <w:sz w:val="22"/>
                <w:szCs w:val="22"/>
                <w:lang w:val="en-GB" w:eastAsia="en-US" w:bidi="ar-SA"/>
              </w:rPr>
              <w:t xml:space="preserve">more </w:t>
            </w:r>
            <w:r>
              <w:rPr>
                <w:rFonts w:cs="Calibri" w:ascii="Calibri" w:hAnsi="Calibri"/>
                <w:sz w:val="22"/>
                <w:szCs w:val="22"/>
                <w:lang w:val="en-GB" w:eastAsia="en-US" w:bidi="ar-SA"/>
              </w:rPr>
              <w:t>about it later).</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drawing>
                <wp:anchor behindDoc="0" distT="0" distB="0" distL="0" distR="0" simplePos="0" locked="0" layoutInCell="0" allowOverlap="1" relativeHeight="11">
                  <wp:simplePos x="0" y="0"/>
                  <wp:positionH relativeFrom="column">
                    <wp:posOffset>54610</wp:posOffset>
                  </wp:positionH>
                  <wp:positionV relativeFrom="paragraph">
                    <wp:posOffset>635</wp:posOffset>
                  </wp:positionV>
                  <wp:extent cx="3790950" cy="5715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790950" cy="571500"/>
                          </a:xfrm>
                          <a:prstGeom prst="rect">
                            <a:avLst/>
                          </a:prstGeom>
                        </pic:spPr>
                      </pic:pic>
                    </a:graphicData>
                  </a:graphic>
                </wp:anchor>
              </w:drawing>
            </w:r>
            <w:r>
              <w:rPr>
                <w:rFonts w:cs="Calibri" w:ascii="Calibri" w:hAnsi="Calibri"/>
                <w:sz w:val="22"/>
                <w:szCs w:val="22"/>
                <w:lang w:val="en-GB" w:eastAsia="en-US" w:bidi="ar-SA"/>
              </w:rPr>
              <w:t>Secondly, we define some global variables in the main.c:</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The variable song_playing identif</w:t>
            </w:r>
            <w:r>
              <w:rPr>
                <w:rFonts w:cs="Calibri" w:ascii="Calibri" w:hAnsi="Calibri"/>
                <w:sz w:val="22"/>
                <w:szCs w:val="22"/>
                <w:lang w:val="en-GB" w:eastAsia="en-US" w:bidi="ar-SA"/>
              </w:rPr>
              <w:t>ies</w:t>
            </w:r>
            <w:r>
              <w:rPr>
                <w:rFonts w:cs="Calibri" w:ascii="Calibri" w:hAnsi="Calibri"/>
                <w:sz w:val="22"/>
                <w:szCs w:val="22"/>
                <w:lang w:val="en-GB" w:eastAsia="en-US" w:bidi="ar-SA"/>
              </w:rPr>
              <w:t xml:space="preserve"> if the song is over or no</w:t>
            </w:r>
            <w:r>
              <w:rPr>
                <w:rFonts w:cs="Calibri" w:ascii="Calibri" w:hAnsi="Calibri"/>
                <w:sz w:val="22"/>
                <w:szCs w:val="22"/>
                <w:lang w:val="en-GB" w:eastAsia="en-US" w:bidi="ar-SA"/>
              </w:rPr>
              <w:t>t.</w:t>
            </w:r>
            <w:r>
              <w:rPr>
                <w:rFonts w:cs="Calibri" w:ascii="Calibri" w:hAnsi="Calibri"/>
                <w:sz w:val="22"/>
                <w:szCs w:val="22"/>
                <w:lang w:val="en-GB" w:eastAsia="en-US" w:bidi="ar-SA"/>
              </w:rPr>
              <w:t xml:space="preserve"> The variable index identifies the order of the tune that it’s playing. </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drawing>
                <wp:anchor behindDoc="0" distT="0" distB="0" distL="0" distR="0" simplePos="0" locked="0" layoutInCell="0" allowOverlap="1" relativeHeight="12">
                  <wp:simplePos x="0" y="0"/>
                  <wp:positionH relativeFrom="column">
                    <wp:posOffset>69215</wp:posOffset>
                  </wp:positionH>
                  <wp:positionV relativeFrom="paragraph">
                    <wp:posOffset>635</wp:posOffset>
                  </wp:positionV>
                  <wp:extent cx="3771900" cy="109537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771900" cy="1095375"/>
                          </a:xfrm>
                          <a:prstGeom prst="rect">
                            <a:avLst/>
                          </a:prstGeom>
                        </pic:spPr>
                      </pic:pic>
                    </a:graphicData>
                  </a:graphic>
                </wp:anchor>
              </w:drawing>
            </w:r>
            <w:r>
              <w:rPr>
                <w:rFonts w:cs="Calibri" w:ascii="Calibri" w:hAnsi="Calibri"/>
                <w:sz w:val="22"/>
                <w:szCs w:val="22"/>
                <w:lang w:val="en-GB" w:eastAsia="en-US" w:bidi="ar-SA"/>
              </w:rPr>
              <w:t>Then every time there is a sound, triggers the callback function:</w:t>
            </w:r>
          </w:p>
          <w:p>
            <w:pPr>
              <w:pStyle w:val="Paragraph"/>
              <w:widowControl w:val="false"/>
              <w:suppressAutoHyphens w:val="true"/>
              <w:spacing w:before="280" w:after="280"/>
              <w:jc w:val="left"/>
              <w:textAlignment w:val="baseline"/>
              <w:rPr>
                <w:sz w:val="22"/>
                <w:szCs w:val="22"/>
                <w:lang w:val="it-IT" w:eastAsia="en-US" w:bidi="ar-SA"/>
              </w:rPr>
            </w:pPr>
            <w:r>
              <w:rPr>
                <w:rFonts w:cs="Calibri" w:ascii="Calibri" w:hAnsi="Calibri"/>
                <w:sz w:val="22"/>
                <w:szCs w:val="22"/>
                <w:lang w:val="en-GB" w:eastAsia="en-US" w:bidi="ar-SA"/>
              </w:rPr>
              <w:t>The</w:t>
            </w:r>
            <w:r>
              <w:rPr>
                <w:rFonts w:cs="Calibri" w:ascii="Calibri" w:hAnsi="Calibri"/>
                <w:sz w:val="22"/>
                <w:szCs w:val="22"/>
                <w:lang w:val="en-GB" w:eastAsia="en-US" w:bidi="ar-SA"/>
              </w:rPr>
              <w:t xml:space="preserve"> callback function check</w:t>
            </w:r>
            <w:r>
              <w:rPr>
                <w:rFonts w:cs="Calibri" w:ascii="Calibri" w:hAnsi="Calibri"/>
                <w:sz w:val="22"/>
                <w:szCs w:val="22"/>
                <w:lang w:val="en-GB" w:eastAsia="en-US" w:bidi="ar-SA"/>
              </w:rPr>
              <w:t>s</w:t>
            </w:r>
            <w:r>
              <w:rPr>
                <w:rFonts w:cs="Calibri" w:ascii="Calibri" w:hAnsi="Calibri"/>
                <w:sz w:val="22"/>
                <w:szCs w:val="22"/>
                <w:lang w:val="en-GB" w:eastAsia="en-US" w:bidi="ar-SA"/>
              </w:rPr>
              <w:t xml:space="preserve"> if the previous song is over: </w:t>
            </w:r>
            <w:r>
              <w:rPr>
                <w:rFonts w:cs="Calibri" w:ascii="Calibri" w:hAnsi="Calibri"/>
                <w:sz w:val="22"/>
                <w:szCs w:val="22"/>
                <w:lang w:val="en-GB" w:eastAsia="en-US" w:bidi="ar-SA"/>
              </w:rPr>
              <w:t>if true, it will start the next song,</w:t>
            </w:r>
            <w:r>
              <w:rPr>
                <w:rFonts w:cs="Calibri" w:ascii="Calibri" w:hAnsi="Calibri"/>
                <w:sz w:val="22"/>
                <w:szCs w:val="22"/>
                <w:lang w:val="en-GB" w:eastAsia="en-US" w:bidi="ar-SA"/>
              </w:rPr>
              <w:t xml:space="preserve"> </w:t>
            </w:r>
            <w:r>
              <w:rPr>
                <w:rFonts w:cs="Calibri" w:ascii="Calibri" w:hAnsi="Calibri"/>
                <w:sz w:val="22"/>
                <w:szCs w:val="22"/>
                <w:lang w:val="en-GB" w:eastAsia="en-US" w:bidi="ar-SA"/>
              </w:rPr>
              <w:t>otherwise</w:t>
            </w:r>
            <w:r>
              <w:rPr>
                <w:rFonts w:cs="Calibri" w:ascii="Calibri" w:hAnsi="Calibri"/>
                <w:sz w:val="22"/>
                <w:szCs w:val="22"/>
                <w:lang w:val="en-GB" w:eastAsia="en-US" w:bidi="ar-SA"/>
              </w:rPr>
              <w:t xml:space="preserve"> it will do nothing. </w:t>
            </w:r>
            <w:r>
              <w:rPr>
                <w:rFonts w:cs="Calibri" w:ascii="Calibri" w:hAnsi="Calibri"/>
                <w:sz w:val="22"/>
                <w:szCs w:val="22"/>
                <w:lang w:val="en-GB" w:eastAsia="en-US" w:bidi="ar-SA"/>
              </w:rPr>
              <w:t>T</w:t>
            </w:r>
            <w:r>
              <w:rPr>
                <w:rFonts w:cs="Calibri" w:ascii="Calibri" w:hAnsi="Calibri"/>
                <w:sz w:val="22"/>
                <w:szCs w:val="22"/>
                <w:lang w:val="en-GB" w:eastAsia="en-US" w:bidi="ar-SA"/>
              </w:rPr>
              <w:t xml:space="preserve">hat’s </w:t>
            </w:r>
            <w:r>
              <w:rPr>
                <w:rFonts w:cs="Calibri" w:ascii="Calibri" w:hAnsi="Calibri"/>
                <w:sz w:val="22"/>
                <w:szCs w:val="22"/>
                <w:lang w:val="en-GB" w:eastAsia="en-US" w:bidi="ar-SA"/>
              </w:rPr>
              <w:t xml:space="preserve">also </w:t>
            </w:r>
            <w:r>
              <w:rPr>
                <w:rFonts w:cs="Calibri" w:ascii="Calibri" w:hAnsi="Calibri"/>
                <w:sz w:val="22"/>
                <w:szCs w:val="22"/>
                <w:lang w:val="en-GB" w:eastAsia="en-US" w:bidi="ar-SA"/>
              </w:rPr>
              <w:t xml:space="preserve">the reason why </w:t>
            </w:r>
            <w:r>
              <w:rPr>
                <w:rFonts w:cs="Calibri" w:ascii="Calibri" w:hAnsi="Calibri"/>
                <w:sz w:val="22"/>
                <w:szCs w:val="22"/>
                <w:lang w:val="en-GB" w:eastAsia="en-US" w:bidi="ar-SA"/>
              </w:rPr>
              <w:t xml:space="preserve">in this case </w:t>
            </w:r>
            <w:r>
              <w:rPr>
                <w:rFonts w:cs="Calibri" w:ascii="Calibri" w:hAnsi="Calibri"/>
                <w:sz w:val="22"/>
                <w:szCs w:val="22"/>
                <w:lang w:val="en-GB" w:eastAsia="en-US" w:bidi="ar-SA"/>
              </w:rPr>
              <w:t xml:space="preserve">we don’t need to change the priority on the NVIC board: </w:t>
            </w:r>
            <w:r>
              <w:rPr>
                <w:rFonts w:cs="Calibri" w:ascii="Calibri" w:hAnsi="Calibri"/>
                <w:sz w:val="22"/>
                <w:szCs w:val="22"/>
                <w:lang w:val="en-GB" w:eastAsia="en-US" w:bidi="ar-SA"/>
              </w:rPr>
              <w:drawing>
                <wp:anchor behindDoc="0" distT="0" distB="0" distL="0" distR="0" simplePos="0" locked="0" layoutInCell="0" allowOverlap="1" relativeHeight="13">
                  <wp:simplePos x="0" y="0"/>
                  <wp:positionH relativeFrom="column">
                    <wp:posOffset>69215</wp:posOffset>
                  </wp:positionH>
                  <wp:positionV relativeFrom="paragraph">
                    <wp:posOffset>635</wp:posOffset>
                  </wp:positionV>
                  <wp:extent cx="3590925" cy="10668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90925" cy="1066800"/>
                          </a:xfrm>
                          <a:prstGeom prst="rect">
                            <a:avLst/>
                          </a:prstGeom>
                        </pic:spPr>
                      </pic:pic>
                    </a:graphicData>
                  </a:graphic>
                </wp:anchor>
              </w:drawing>
            </w:r>
            <w:r>
              <w:rPr>
                <w:rFonts w:cs="Calibri" w:ascii="Calibri" w:hAnsi="Calibri"/>
                <w:sz w:val="22"/>
                <w:szCs w:val="22"/>
                <w:lang w:val="en-GB" w:eastAsia="en-US" w:bidi="ar-SA"/>
              </w:rPr>
              <w:t>the only input that starts the song is a legit external sound.</w:t>
            </w:r>
          </w:p>
          <w:p>
            <w:pPr>
              <w:pStyle w:val="Paragraph"/>
              <w:widowControl w:val="false"/>
              <w:suppressAutoHyphens w:val="true"/>
              <w:spacing w:before="280" w:after="280"/>
              <w:jc w:val="left"/>
              <w:textAlignment w:val="baseline"/>
              <w:rPr>
                <w:lang w:val="en-GB"/>
              </w:rPr>
            </w:pPr>
            <w:r>
              <w:rPr>
                <w:rFonts w:cs="Calibri" w:ascii="Calibri" w:hAnsi="Calibri"/>
                <w:sz w:val="22"/>
                <w:szCs w:val="22"/>
                <w:lang w:val="en-GB" w:eastAsia="en-US" w:bidi="ar-SA"/>
              </w:rPr>
              <w:t>Then, the function change the value of song_playing to 1, which means that now the song is been reproduced, and initializes the index to 0. Eventually, it calls the playnote function:</w:t>
            </w:r>
          </w:p>
          <w:p>
            <w:pPr>
              <w:pStyle w:val="Paragraph"/>
              <w:widowControl w:val="false"/>
              <w:suppressAutoHyphens w:val="true"/>
              <w:spacing w:before="280" w:after="280"/>
              <w:jc w:val="left"/>
              <w:textAlignment w:val="baseline"/>
              <w:rPr>
                <w:lang w:val="en-GB"/>
              </w:rPr>
            </w:pPr>
            <w:r>
              <w:drawing>
                <wp:anchor behindDoc="0" distT="0" distB="0" distL="0" distR="0" simplePos="0" locked="0" layoutInCell="0" allowOverlap="1" relativeHeight="14">
                  <wp:simplePos x="0" y="0"/>
                  <wp:positionH relativeFrom="column">
                    <wp:posOffset>38735</wp:posOffset>
                  </wp:positionH>
                  <wp:positionV relativeFrom="paragraph">
                    <wp:posOffset>635</wp:posOffset>
                  </wp:positionV>
                  <wp:extent cx="4917440" cy="434467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17440" cy="4344670"/>
                          </a:xfrm>
                          <a:prstGeom prst="rect">
                            <a:avLst/>
                          </a:prstGeom>
                        </pic:spPr>
                      </pic:pic>
                    </a:graphicData>
                  </a:graphic>
                </wp:anchor>
              </w:drawing>
            </w:r>
            <w:r>
              <w:rPr>
                <w:rFonts w:cs="Calibri" w:ascii="Calibri" w:hAnsi="Calibri"/>
                <w:sz w:val="22"/>
                <w:szCs w:val="22"/>
                <w:lang w:val="en-GB" w:eastAsia="en-US" w:bidi="ar-SA"/>
              </w:rPr>
              <w:t>The first thing we do in this function is to stop the PWM (just in case, maybe it’s not neces</w:t>
            </w:r>
            <w:r>
              <w:rPr>
                <w:rFonts w:cs="Calibri" w:ascii="Calibri" w:hAnsi="Calibri"/>
                <w:sz w:val="22"/>
                <w:szCs w:val="22"/>
                <w:lang w:val="en-GB" w:eastAsia="en-US" w:bidi="ar-SA"/>
              </w:rPr>
              <w:t>s</w:t>
            </w:r>
            <w:r>
              <w:rPr>
                <w:rFonts w:cs="Calibri" w:ascii="Calibri" w:hAnsi="Calibri"/>
                <w:sz w:val="22"/>
                <w:szCs w:val="22"/>
                <w:lang w:val="en-GB" w:eastAsia="en-US" w:bidi="ar-SA"/>
              </w:rPr>
              <w:t>ary), and then it checks if the song is finished or not: if it’s finished, the program will stop the timer2, resets the flag of the timer2 and puts the song_playing to false. Otherwise, it sets the timer1 channel 2 to generate the PWM signal according to the next tune to reproduce and sets the timer2 to count for the end of this tune: as the Prescaler is 8399, the counter increments every 0.1 ms, hence we set the period based on the duration of every tone. Thus, when the counter counts until this number, it will trigger its callback function as shown below:</w:t>
            </w:r>
          </w:p>
          <w:p>
            <w:pPr>
              <w:pStyle w:val="Paragraph"/>
              <w:widowControl w:val="false"/>
              <w:suppressAutoHyphens w:val="true"/>
              <w:spacing w:before="280" w:after="280"/>
              <w:jc w:val="left"/>
              <w:textAlignment w:val="baseline"/>
              <w:rPr>
                <w:lang w:val="en-GB"/>
              </w:rPr>
            </w:pPr>
            <w:r>
              <w:rPr>
                <w:rFonts w:cs="Calibri" w:ascii="Calibri" w:hAnsi="Calibri"/>
                <w:sz w:val="22"/>
                <w:szCs w:val="22"/>
                <w:lang w:val="en-GB" w:eastAsia="en-US" w:bidi="ar-SA"/>
              </w:rPr>
              <w:drawing>
                <wp:inline distT="0" distB="0" distL="0" distR="0">
                  <wp:extent cx="5400040" cy="134429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00040" cy="134429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rFonts w:cs="Calibri" w:ascii="Calibri" w:hAnsi="Calibri"/>
                <w:sz w:val="22"/>
                <w:szCs w:val="22"/>
                <w:lang w:val="en-GB" w:eastAsia="en-US" w:bidi="ar-SA"/>
              </w:rPr>
              <w:t>Here are the descriptions of those HAL functions we have used in this project:</w:t>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3803650" cy="330390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803650" cy="330390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4540250" cy="253301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40250" cy="253301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4555490" cy="13398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555490" cy="1339850"/>
                          </a:xfrm>
                          <a:prstGeom prst="rect">
                            <a:avLst/>
                          </a:prstGeom>
                        </pic:spPr>
                      </pic:pic>
                    </a:graphicData>
                  </a:graphic>
                </wp:inline>
              </w:drawing>
            </w:r>
          </w:p>
          <w:p>
            <w:pPr>
              <w:pStyle w:val="Paragraph"/>
              <w:widowControl w:val="false"/>
              <w:suppressAutoHyphens w:val="true"/>
              <w:spacing w:before="280" w:after="280"/>
              <w:jc w:val="left"/>
              <w:textAlignment w:val="baseline"/>
              <w:rPr>
                <w:lang w:val="en-GB"/>
              </w:rPr>
            </w:pPr>
            <w:r>
              <w:rPr>
                <w:rFonts w:cs="Calibri" w:ascii="Calibri" w:hAnsi="Calibri"/>
                <w:sz w:val="22"/>
                <w:szCs w:val="22"/>
                <w:lang w:val="en-GB" w:eastAsia="en-US" w:bidi="ar-SA"/>
              </w:rPr>
              <w:t>The code works as expected.</w:t>
            </w:r>
          </w:p>
        </w:tc>
      </w:tr>
      <w:tr>
        <w:trPr>
          <w:trHeight w:val="2420" w:hRule="atLeast"/>
        </w:trPr>
        <w:tc>
          <w:tcPr>
            <w:tcW w:w="9628" w:type="dxa"/>
            <w:gridSpan w:val="4"/>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lang w:val="en-US"/>
              </w:rPr>
            </w:pPr>
            <w:r>
              <w:rPr>
                <w:rFonts w:eastAsia="Calibri"/>
                <w:kern w:val="0"/>
                <w:sz w:val="22"/>
                <w:szCs w:val="22"/>
                <w:lang w:val="en-US" w:eastAsia="en-US" w:bidi="ar-SA"/>
              </w:rPr>
              <w:t>Professor comments:</w:t>
            </w:r>
          </w:p>
          <w:p>
            <w:pPr>
              <w:pStyle w:val="Normal"/>
              <w:widowControl/>
              <w:spacing w:lineRule="auto" w:line="240" w:before="0" w:after="0"/>
              <w:jc w:val="left"/>
              <w:rPr>
                <w:lang w:val="en-US"/>
              </w:rPr>
            </w:pPr>
            <w:r>
              <w:rPr>
                <w:rFonts w:eastAsia="Calibri"/>
                <w:kern w:val="0"/>
                <w:sz w:val="22"/>
                <w:szCs w:val="22"/>
                <w:lang w:val="it-IT" w:eastAsia="en-US" w:bidi="ar-SA"/>
              </w:rPr>
            </w:r>
          </w:p>
        </w:tc>
      </w:tr>
    </w:tbl>
    <w:p>
      <w:pPr>
        <w:pStyle w:val="Normal"/>
        <w:rPr/>
      </w:pPr>
      <w:r>
        <w:rPr/>
      </w:r>
      <w:r>
        <w:br w:type="page"/>
      </w:r>
    </w:p>
    <w:p>
      <w:pPr>
        <w:pStyle w:val="Normal"/>
        <w:spacing w:before="0" w:after="160"/>
        <w:rPr/>
      </w:pPr>
      <w:r>
        <w:rPr/>
      </w:r>
    </w:p>
    <w:sectPr>
      <w:type w:val="nextPage"/>
      <w:pgSz w:w="11906" w:h="16838"/>
      <w:pgMar w:left="1134" w:right="1134" w:gutter="0" w:header="0" w:top="1417"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2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it-IT"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it-IT" w:eastAsia="en-US" w:bidi="ar-SA"/>
    </w:rPr>
  </w:style>
  <w:style w:type="character" w:styleId="DefaultParagraphFont">
    <w:name w:val="Default Paragraph Font"/>
    <w:qFormat/>
    <w:rPr/>
  </w:style>
  <w:style w:type="character" w:styleId="Normaltextrun">
    <w:name w:val="normaltextrun"/>
    <w:basedOn w:val="DefaultParagraphFont"/>
    <w:qFormat/>
    <w:rPr/>
  </w:style>
  <w:style w:type="character" w:styleId="Eop">
    <w:name w:val="eo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
    <w:name w:val="paragraph"/>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855</TotalTime>
  <Application>LibreOffice/7.5.6.2$Linux_X86_64 LibreOffice_project/50$Build-2</Application>
  <AppVersion>15.0000</AppVersion>
  <Pages>9</Pages>
  <Words>934</Words>
  <Characters>4483</Characters>
  <CharactersWithSpaces>5362</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2022-09-25T09:51:00Z</dcterms:created>
  <dc:creator>Federica Alberta Villa</dc:creator>
  <dc:description/>
  <dc:language>it-IT</dc:language>
  <cp:lastModifiedBy>Arturo Caliandro</cp:lastModifiedBy>
  <dcterms:modified xsi:type="dcterms:W3CDTF">2023-10-04T10:39:00Z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e259dcb5ead1734391e2b1855523128faacd00a39b7fdae093b3b34d98182369</vt:lpwstr>
  </property>
</Properties>
</file>