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017F" w14:textId="46ED4504" w:rsidR="00B501BB" w:rsidRPr="00B501BB" w:rsidRDefault="00B501BB" w:rsidP="00B501BB">
      <w:pPr>
        <w:rPr>
          <w:lang w:val="it-IT"/>
        </w:rPr>
      </w:pPr>
      <w:r>
        <w:rPr>
          <w:b/>
          <w:bCs/>
          <w:color w:val="156082" w:themeColor="accent1"/>
          <w:sz w:val="32"/>
          <w:szCs w:val="32"/>
          <w:lang w:val="it-IT"/>
        </w:rPr>
        <w:t>Lifecycle Hooks</w:t>
      </w:r>
      <w:r w:rsidRPr="00B501BB">
        <w:rPr>
          <w:lang w:val="it-IT"/>
        </w:rPr>
        <w:br/>
      </w:r>
      <w:r w:rsidRPr="00B501BB">
        <w:rPr>
          <w:b/>
          <w:bCs/>
          <w:lang w:val="it-IT"/>
        </w:rPr>
        <w:t>OnInit e OnDestroy</w:t>
      </w:r>
      <w:r w:rsidRPr="00B501BB">
        <w:rPr>
          <w:lang w:val="it-IT"/>
        </w:rPr>
        <w:br/>
      </w:r>
      <w:r w:rsidRPr="00B501BB">
        <w:rPr>
          <w:b/>
          <w:bCs/>
          <w:lang w:val="it-IT"/>
        </w:rPr>
        <w:t>ngOnInit</w:t>
      </w:r>
      <w:r w:rsidRPr="00B501BB">
        <w:rPr>
          <w:lang w:val="it-IT"/>
        </w:rPr>
        <w:t xml:space="preserve"> viene chiamato </w:t>
      </w:r>
      <w:r w:rsidRPr="00B501BB">
        <w:rPr>
          <w:b/>
          <w:bCs/>
          <w:lang w:val="it-IT"/>
        </w:rPr>
        <w:t>una sola volta</w:t>
      </w:r>
      <w:r w:rsidRPr="00B501BB">
        <w:rPr>
          <w:lang w:val="it-IT"/>
        </w:rPr>
        <w:t xml:space="preserve"> quando il componente viene inizializzato, cioè dopo il costruttore e quando gli input iniziali sono stati istanziati. Serve </w:t>
      </w:r>
      <w:r w:rsidRPr="00B501BB">
        <w:rPr>
          <w:b/>
          <w:bCs/>
          <w:lang w:val="it-IT"/>
        </w:rPr>
        <w:t>per inserire la logica di inizializzazione</w:t>
      </w:r>
      <w:r w:rsidRPr="00B501BB">
        <w:rPr>
          <w:lang w:val="it-IT"/>
        </w:rPr>
        <w:t>.</w:t>
      </w:r>
    </w:p>
    <w:p w14:paraId="78595899" w14:textId="77777777" w:rsidR="00B501BB" w:rsidRPr="00B501BB" w:rsidRDefault="00B501BB" w:rsidP="00B501BB">
      <w:pPr>
        <w:rPr>
          <w:lang w:val="it-IT"/>
        </w:rPr>
      </w:pPr>
      <w:r w:rsidRPr="00B501BB">
        <w:rPr>
          <w:b/>
          <w:bCs/>
          <w:lang w:val="it-IT"/>
        </w:rPr>
        <w:t>ngOnDestroy</w:t>
      </w:r>
      <w:r w:rsidRPr="00B501BB">
        <w:rPr>
          <w:lang w:val="it-IT"/>
        </w:rPr>
        <w:t xml:space="preserve"> viene chiamato </w:t>
      </w:r>
      <w:r w:rsidRPr="00B501BB">
        <w:rPr>
          <w:b/>
          <w:bCs/>
          <w:lang w:val="it-IT"/>
        </w:rPr>
        <w:t>una sola volta</w:t>
      </w:r>
      <w:r w:rsidRPr="00B501BB">
        <w:rPr>
          <w:lang w:val="it-IT"/>
        </w:rPr>
        <w:t xml:space="preserve"> appena prima che il componente venga distrutto. È pensato per </w:t>
      </w:r>
      <w:r w:rsidRPr="00B501BB">
        <w:rPr>
          <w:b/>
          <w:bCs/>
          <w:lang w:val="it-IT"/>
        </w:rPr>
        <w:t>rilasciare tutte le risorse</w:t>
      </w:r>
      <w:r w:rsidRPr="00B501BB">
        <w:rPr>
          <w:lang w:val="it-IT"/>
        </w:rPr>
        <w:t xml:space="preserve"> che il componente potrebbe utilizzare, come ad esempio osservabili a lunga durata che recuperano dati da un database in tempo reale.</w:t>
      </w:r>
    </w:p>
    <w:p w14:paraId="16A8E257" w14:textId="2C973461" w:rsidR="00B501BB" w:rsidRDefault="00B501BB" w:rsidP="00B501BB">
      <w:pPr>
        <w:rPr>
          <w:lang w:val="it-IT"/>
        </w:rPr>
      </w:pPr>
      <w:r>
        <w:rPr>
          <w:b/>
          <w:bCs/>
          <w:lang w:val="it-IT"/>
        </w:rPr>
        <w:t>ng</w:t>
      </w:r>
      <w:r w:rsidRPr="00B501BB">
        <w:rPr>
          <w:b/>
          <w:bCs/>
          <w:lang w:val="it-IT"/>
        </w:rPr>
        <w:t>OnChanges</w:t>
      </w:r>
      <w:r w:rsidRPr="00B501BB">
        <w:rPr>
          <w:lang w:val="it-IT"/>
        </w:rPr>
        <w:br/>
        <w:t>ngOnChanges viene chiamato quando cambiano le proprietà di input del componente:</w:t>
      </w:r>
    </w:p>
    <w:p w14:paraId="22D4C108" w14:textId="56FE1EF4" w:rsidR="00B501BB" w:rsidRDefault="00B501BB" w:rsidP="00B501BB">
      <w:pPr>
        <w:rPr>
          <w:lang w:val="it-IT"/>
        </w:rPr>
      </w:pPr>
      <w:r w:rsidRPr="00E11013">
        <w:rPr>
          <w:noProof/>
        </w:rPr>
        <w:drawing>
          <wp:inline distT="0" distB="0" distL="0" distR="0" wp14:anchorId="6DF668AE" wp14:editId="20E3A632">
            <wp:extent cx="2628900" cy="531688"/>
            <wp:effectExtent l="0" t="0" r="0" b="1905"/>
            <wp:docPr id="158211821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821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4784" cy="5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E7E5" w14:textId="77777777" w:rsidR="00B501BB" w:rsidRPr="00B501BB" w:rsidRDefault="00B501BB" w:rsidP="00B501BB">
      <w:pPr>
        <w:rPr>
          <w:lang w:val="it-IT"/>
        </w:rPr>
      </w:pPr>
      <w:r w:rsidRPr="00B501BB">
        <w:rPr>
          <w:lang w:val="it-IT"/>
        </w:rPr>
        <w:t xml:space="preserve">Accetta come argomento un valore di tipo SimpleChanges, che è un oggetto i cui </w:t>
      </w:r>
      <w:r w:rsidRPr="00B501BB">
        <w:rPr>
          <w:b/>
          <w:bCs/>
          <w:lang w:val="it-IT"/>
        </w:rPr>
        <w:t>nomi delle proprietà corrispondono ai nomi degli input</w:t>
      </w:r>
      <w:r w:rsidRPr="00B501BB">
        <w:rPr>
          <w:lang w:val="it-IT"/>
        </w:rPr>
        <w:t>.</w:t>
      </w:r>
      <w:r w:rsidRPr="00B501BB">
        <w:rPr>
          <w:lang w:val="it-IT"/>
        </w:rPr>
        <w:br/>
        <w:t xml:space="preserve">Ciascuna di queste proprietà è un oggetto di tipo SimpleChange, il quale possiede </w:t>
      </w:r>
      <w:r w:rsidRPr="00B501BB">
        <w:rPr>
          <w:b/>
          <w:bCs/>
          <w:lang w:val="it-IT"/>
        </w:rPr>
        <w:t>3 proprietà</w:t>
      </w:r>
      <w:r w:rsidRPr="00B501BB">
        <w:rPr>
          <w:lang w:val="it-IT"/>
        </w:rPr>
        <w:t>:</w:t>
      </w:r>
    </w:p>
    <w:p w14:paraId="1EAB1E93" w14:textId="77777777" w:rsidR="00B501BB" w:rsidRPr="00B501BB" w:rsidRDefault="00B501BB" w:rsidP="00B501BB">
      <w:pPr>
        <w:numPr>
          <w:ilvl w:val="0"/>
          <w:numId w:val="1"/>
        </w:numPr>
      </w:pPr>
      <w:r w:rsidRPr="00B501BB">
        <w:t>previousValue: il valore precedente dell’input</w:t>
      </w:r>
    </w:p>
    <w:p w14:paraId="25C0B3D6" w14:textId="77777777" w:rsidR="00B501BB" w:rsidRPr="00B501BB" w:rsidRDefault="00B501BB" w:rsidP="00B501BB">
      <w:pPr>
        <w:numPr>
          <w:ilvl w:val="0"/>
          <w:numId w:val="1"/>
        </w:numPr>
      </w:pPr>
      <w:r w:rsidRPr="00B501BB">
        <w:t>currentValue: il nuovo valore dell’input</w:t>
      </w:r>
    </w:p>
    <w:p w14:paraId="6CBFE8B0" w14:textId="77777777" w:rsidR="00B501BB" w:rsidRPr="00B501BB" w:rsidRDefault="00B501BB" w:rsidP="00B501BB">
      <w:pPr>
        <w:numPr>
          <w:ilvl w:val="0"/>
          <w:numId w:val="1"/>
        </w:numPr>
        <w:rPr>
          <w:lang w:val="it-IT"/>
        </w:rPr>
      </w:pPr>
      <w:r w:rsidRPr="00B501BB">
        <w:rPr>
          <w:lang w:val="it-IT"/>
        </w:rPr>
        <w:t>firstChange: un booleano che indica se si tratta del primo cambiamento</w:t>
      </w:r>
    </w:p>
    <w:p w14:paraId="2FFB1D84" w14:textId="0C15F9F3" w:rsidR="00B501BB" w:rsidRDefault="00B501BB" w:rsidP="00B501BB">
      <w:pPr>
        <w:rPr>
          <w:lang w:val="it-IT"/>
        </w:rPr>
      </w:pPr>
      <w:r w:rsidRPr="00923DEE">
        <w:rPr>
          <w:noProof/>
        </w:rPr>
        <w:drawing>
          <wp:inline distT="0" distB="0" distL="0" distR="0" wp14:anchorId="42229899" wp14:editId="595BCD7A">
            <wp:extent cx="3017520" cy="1597838"/>
            <wp:effectExtent l="0" t="0" r="0" b="2540"/>
            <wp:docPr id="2001715902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15902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954" cy="160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6BF5" w14:textId="6C0ECA4B" w:rsidR="00B501BB" w:rsidRPr="00B501BB" w:rsidRDefault="00B501BB" w:rsidP="00B501BB">
      <w:pPr>
        <w:rPr>
          <w:lang w:val="it-IT"/>
        </w:rPr>
      </w:pPr>
      <w:r w:rsidRPr="00B501BB">
        <w:rPr>
          <w:b/>
          <w:bCs/>
          <w:lang w:val="it-IT"/>
        </w:rPr>
        <w:t xml:space="preserve">ngAfterViewInit </w:t>
      </w:r>
      <w:r w:rsidRPr="00B501BB">
        <w:rPr>
          <w:lang w:val="it-IT"/>
        </w:rPr>
        <w:t>viene chiamato una sola volta quando Angular ha creato e inizializzato il DOM del componente.</w:t>
      </w:r>
      <w:r w:rsidRPr="00B501BB">
        <w:rPr>
          <w:lang w:val="it-IT"/>
        </w:rPr>
        <w:br/>
        <w:t>È pensato per avere accesso alle variabili di template annotate con @ViewChild.</w:t>
      </w:r>
    </w:p>
    <w:p w14:paraId="3666E03E" w14:textId="77777777" w:rsidR="0017181E" w:rsidRPr="00B501BB" w:rsidRDefault="0017181E">
      <w:pPr>
        <w:rPr>
          <w:lang w:val="it-IT"/>
        </w:rPr>
      </w:pPr>
    </w:p>
    <w:sectPr w:rsidR="0017181E" w:rsidRPr="00B50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52FE"/>
    <w:multiLevelType w:val="multilevel"/>
    <w:tmpl w:val="670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13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1E"/>
    <w:rsid w:val="0017181E"/>
    <w:rsid w:val="008F4DAB"/>
    <w:rsid w:val="00B5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9AFD"/>
  <w15:chartTrackingRefBased/>
  <w15:docId w15:val="{B6D1228D-E755-4F79-8390-ADE1AA49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7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18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18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18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18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18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18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18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18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18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18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1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378f6b-f1b0-4815-a8da-8a787c8cf5d3}" enabled="1" method="Privileged" siteId="{028226e0-99ea-4fab-9d1b-daa440c9e2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Tiozzo Mattia</dc:creator>
  <cp:keywords/>
  <dc:description/>
  <cp:lastModifiedBy>Tiozzo Mattia</cp:lastModifiedBy>
  <cp:revision>2</cp:revision>
  <dcterms:created xsi:type="dcterms:W3CDTF">2025-07-22T09:24:00Z</dcterms:created>
  <dcterms:modified xsi:type="dcterms:W3CDTF">2025-07-22T09:28:00Z</dcterms:modified>
</cp:coreProperties>
</file>