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2A459F" w:rsidRDefault="00ED57BD" w:rsidP="00F37A62">
      <w:pPr>
        <w:keepNext/>
      </w:pPr>
      <w:r>
        <w:rPr>
          <w:noProof/>
          <w:lang w:eastAsia="it-CH"/>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270" cy="28182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F37A62">
      <w:pPr>
        <w:pStyle w:val="Caption"/>
        <w:rPr>
          <w:lang w:val="it-IT"/>
        </w:rPr>
      </w:pPr>
      <w:r>
        <w:t xml:space="preserve">Figura </w:t>
      </w:r>
      <w:r w:rsidR="002673CD">
        <w:rPr>
          <w:noProof/>
        </w:rPr>
        <w:fldChar w:fldCharType="begin"/>
      </w:r>
      <w:r w:rsidR="002673CD">
        <w:rPr>
          <w:noProof/>
        </w:rPr>
        <w:instrText xml:space="preserve"> SEQ Figura \* ARABIC </w:instrText>
      </w:r>
      <w:r w:rsidR="002673CD">
        <w:rPr>
          <w:noProof/>
        </w:rPr>
        <w:fldChar w:fldCharType="separate"/>
      </w:r>
      <w:r>
        <w:rPr>
          <w:noProof/>
        </w:rPr>
        <w:t>1</w:t>
      </w:r>
      <w:r w:rsidR="002673CD">
        <w:rPr>
          <w:noProof/>
        </w:rPr>
        <w:fldChar w:fldCharType="end"/>
      </w:r>
      <w:r>
        <w:t>, Gantt di pianificazione</w:t>
      </w:r>
      <w:r w:rsidR="008A6D67">
        <w:t>.</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9" w:name="_Toc413411419"/>
      <w:bookmarkStart w:id="10" w:name="_Toc491247136"/>
      <w:r w:rsidRPr="00796525">
        <w:t>Software</w:t>
      </w:r>
      <w:bookmarkEnd w:id="9"/>
      <w:bookmarkEnd w:id="10"/>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DD702A" w:rsidRPr="00796525"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A967FB" w:rsidRPr="00796525" w:rsidRDefault="00A967FB" w:rsidP="00F37A62">
      <w:pPr>
        <w:rPr>
          <w:lang w:val="it-IT"/>
        </w:rPr>
      </w:pPr>
    </w:p>
    <w:p w:rsidR="00A967FB" w:rsidRPr="00796525" w:rsidRDefault="00AB05BB" w:rsidP="00F37A62">
      <w:pPr>
        <w:pStyle w:val="Heading3"/>
      </w:pPr>
      <w:bookmarkStart w:id="11" w:name="_Toc413411420"/>
      <w:bookmarkStart w:id="12" w:name="_Toc491247137"/>
      <w:r w:rsidRPr="00796525">
        <w:lastRenderedPageBreak/>
        <w:t>Hardware</w:t>
      </w:r>
      <w:bookmarkEnd w:id="11"/>
      <w:bookmarkEnd w:id="12"/>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A967FB" w:rsidRDefault="00620991" w:rsidP="00A967FB">
      <w:pPr>
        <w:pStyle w:val="Heading1"/>
      </w:pPr>
      <w:bookmarkStart w:id="13" w:name="_Toc429059808"/>
      <w:bookmarkStart w:id="14" w:name="_Toc49124713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5" w:name="_Toc429059809"/>
      <w:bookmarkStart w:id="16" w:name="_Toc491247139"/>
      <w:r w:rsidRPr="00D03EA1">
        <w:t>Design dell’architettura del sistema</w:t>
      </w:r>
      <w:bookmarkEnd w:id="15"/>
      <w:bookmarkEnd w:id="16"/>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7" w:name="_Toc429059810"/>
      <w:bookmarkStart w:id="18" w:name="_Toc491247140"/>
      <w:r w:rsidRPr="00D03EA1">
        <w:t>Design dei dati</w:t>
      </w:r>
      <w:r>
        <w:t xml:space="preserve"> e database</w:t>
      </w:r>
      <w:bookmarkEnd w:id="17"/>
      <w:bookmarkEnd w:id="18"/>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19" w:name="_Toc429059811"/>
      <w:bookmarkStart w:id="20" w:name="_Toc491247141"/>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1" w:name="_Toc429059812"/>
      <w:bookmarkStart w:id="22" w:name="_Toc491247142"/>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3" w:name="_Toc461179222"/>
      <w:bookmarkStart w:id="24" w:name="_Toc49124714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5" w:name="_Toc461179223"/>
      <w:bookmarkStart w:id="26" w:name="_Toc491247144"/>
      <w:r w:rsidRPr="00D03EA1">
        <w:rPr>
          <w:lang w:val="it-IT"/>
        </w:rPr>
        <w:t>Test</w:t>
      </w:r>
      <w:bookmarkEnd w:id="25"/>
      <w:bookmarkEnd w:id="26"/>
    </w:p>
    <w:p w:rsidR="00B33048" w:rsidRDefault="00B33048" w:rsidP="00B33048">
      <w:pPr>
        <w:pStyle w:val="Heading2"/>
      </w:pPr>
      <w:bookmarkStart w:id="27" w:name="_Toc461179224"/>
      <w:bookmarkStart w:id="28" w:name="_Toc491247145"/>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D598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D598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D598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D598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D598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29" w:name="_Toc461179225"/>
      <w:bookmarkStart w:id="30" w:name="_Toc491247146"/>
      <w:r w:rsidRPr="00D03EA1">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1" w:name="_Toc461179226"/>
      <w:bookmarkStart w:id="32" w:name="_Toc491247147"/>
      <w:r>
        <w:lastRenderedPageBreak/>
        <w:t>Mancanze</w:t>
      </w:r>
      <w:r w:rsidRPr="00D03EA1">
        <w:t>/limitazioni conosciute</w:t>
      </w:r>
      <w:bookmarkEnd w:id="31"/>
      <w:bookmarkEnd w:id="3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3" w:name="_Toc461179227"/>
      <w:bookmarkStart w:id="34" w:name="_Toc491247148"/>
      <w:r>
        <w:rPr>
          <w:lang w:val="it-IT"/>
        </w:rPr>
        <w:t>Consuntivo</w:t>
      </w:r>
      <w:bookmarkEnd w:id="33"/>
      <w:bookmarkEnd w:id="34"/>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5" w:name="_Toc461179228"/>
      <w:bookmarkStart w:id="36" w:name="_Toc491247149"/>
      <w:r w:rsidRPr="00D03EA1">
        <w:rPr>
          <w:lang w:val="it-IT"/>
        </w:rPr>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7" w:name="_Toc461179229"/>
      <w:bookmarkStart w:id="38" w:name="_Toc491247150"/>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39" w:name="_Toc461179230"/>
      <w:bookmarkStart w:id="40" w:name="_Toc491247151"/>
      <w:r w:rsidRPr="00D03EA1">
        <w:t>Considerazioni personali</w:t>
      </w:r>
      <w:bookmarkEnd w:id="39"/>
      <w:bookmarkEnd w:id="40"/>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1" w:name="_Toc461179231"/>
      <w:bookmarkStart w:id="42" w:name="_Toc491247152"/>
      <w:r w:rsidRPr="00D03EA1">
        <w:rPr>
          <w:lang w:val="it-IT"/>
        </w:rPr>
        <w:t>Bibliografia</w:t>
      </w:r>
      <w:bookmarkEnd w:id="41"/>
      <w:bookmarkEnd w:id="42"/>
    </w:p>
    <w:p w:rsidR="00B33048" w:rsidRPr="00811FD8" w:rsidRDefault="00B33048" w:rsidP="00B33048">
      <w:pPr>
        <w:pStyle w:val="Heading2"/>
      </w:pPr>
      <w:bookmarkStart w:id="43" w:name="_Toc461179232"/>
      <w:bookmarkStart w:id="44" w:name="_Toc491247153"/>
      <w:r w:rsidRPr="00811FD8">
        <w:t>Bibliografia per articoli di riviste:</w:t>
      </w:r>
      <w:bookmarkEnd w:id="43"/>
      <w:bookmarkEnd w:id="4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5" w:name="_Toc461179233"/>
      <w:bookmarkStart w:id="46" w:name="_Toc491247154"/>
      <w:r w:rsidRPr="00D03EA1">
        <w:t>Bibliografia per libri</w:t>
      </w:r>
      <w:bookmarkEnd w:id="45"/>
      <w:bookmarkEnd w:id="4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7" w:name="_Toc461179234"/>
      <w:bookmarkStart w:id="48" w:name="_Toc491247155"/>
      <w:r>
        <w:t>Sitografia</w:t>
      </w:r>
      <w:bookmarkEnd w:id="47"/>
      <w:bookmarkEnd w:id="48"/>
    </w:p>
    <w:p w:rsidR="00B33048" w:rsidRDefault="00ED5983" w:rsidP="000453A4">
      <w:pPr>
        <w:numPr>
          <w:ilvl w:val="0"/>
          <w:numId w:val="8"/>
        </w:numPr>
        <w:rPr>
          <w:lang w:val="de-DE"/>
        </w:rPr>
      </w:pPr>
      <w:hyperlink r:id="rId9" w:history="1">
        <w:r w:rsidRPr="00FF0E98">
          <w:rPr>
            <w:rStyle w:val="Hyperlink"/>
            <w:lang w:val="de-DE"/>
          </w:rPr>
          <w:t>https://www.adrirobot.it/arduino/digispark/digispark.htm</w:t>
        </w:r>
      </w:hyperlink>
      <w:r w:rsidR="00B33048" w:rsidRPr="000453A4">
        <w:rPr>
          <w:lang w:val="de-DE"/>
        </w:rPr>
        <w:t>,</w:t>
      </w:r>
      <w:r>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ED5983" w:rsidP="00ED5983">
      <w:pPr>
        <w:numPr>
          <w:ilvl w:val="0"/>
          <w:numId w:val="8"/>
        </w:numPr>
        <w:rPr>
          <w:lang w:val="en-US"/>
        </w:rPr>
      </w:pPr>
      <w:hyperlink r:id="rId10" w:history="1">
        <w:r w:rsidRPr="00ED5983">
          <w:rPr>
            <w:rStyle w:val="Hyperlink"/>
            <w:lang w:val="en-US"/>
          </w:rPr>
          <w:t>https://github.com/digistump/DigistumpArduino/releases/download/1.6.7/Digistump.Drivers.zip</w:t>
        </w:r>
      </w:hyperlink>
      <w:r w:rsidRPr="00ED5983">
        <w:rPr>
          <w:lang w:val="en-US"/>
        </w:rPr>
        <w:t>,</w:t>
      </w:r>
      <w:r>
        <w:rPr>
          <w:lang w:val="en-US"/>
        </w:rPr>
        <w:t xml:space="preserve"> </w:t>
      </w:r>
      <w:hyperlink r:id="rId11" w:history="1">
        <w:r w:rsidRPr="00ED5983">
          <w:rPr>
            <w:i/>
            <w:lang w:val="en-US"/>
          </w:rPr>
          <w:t>Digistump Arduino Release 1.6.7</w:t>
        </w:r>
      </w:hyperlink>
      <w:r>
        <w:rPr>
          <w:i/>
          <w:lang w:val="en-US"/>
        </w:rPr>
        <w:t>, 30-11-2018.</w:t>
      </w:r>
    </w:p>
    <w:p w:rsidR="00B558D6" w:rsidRPr="00B558D6" w:rsidRDefault="00B558D6" w:rsidP="00B558D6">
      <w:pPr>
        <w:numPr>
          <w:ilvl w:val="0"/>
          <w:numId w:val="8"/>
        </w:numPr>
        <w:rPr>
          <w:lang w:val="en-US"/>
        </w:rPr>
      </w:pPr>
      <w:hyperlink r:id="rId12" w:history="1">
        <w:r w:rsidRPr="00FF0E98">
          <w:rPr>
            <w:rStyle w:val="Hyperlink"/>
            <w:lang w:val="en-US"/>
          </w:rPr>
          <w:t>https://www.instructables.com/id/Digispark-DIY-The-smallest-USB-Arduino/</w:t>
        </w:r>
      </w:hyperlink>
      <w:r>
        <w:rPr>
          <w:lang w:val="en-US"/>
        </w:rPr>
        <w:t xml:space="preserve">, </w:t>
      </w:r>
      <w:r>
        <w:rPr>
          <w:i/>
          <w:lang w:val="en-US"/>
        </w:rPr>
        <w:t>Digispark DIY: the Smallest USB Arduino, 07-12-2018</w:t>
      </w:r>
    </w:p>
    <w:p w:rsidR="00ED5983" w:rsidRPr="00F52E95" w:rsidRDefault="00ED5983" w:rsidP="00ED5983">
      <w:pPr>
        <w:numPr>
          <w:ilvl w:val="0"/>
          <w:numId w:val="8"/>
        </w:numPr>
        <w:rPr>
          <w:lang w:val="en-US"/>
        </w:rPr>
      </w:pPr>
      <w:hyperlink r:id="rId13" w:history="1">
        <w:r w:rsidRPr="00FF0E98">
          <w:rPr>
            <w:rStyle w:val="Hyperlink"/>
            <w:lang w:val="en-US"/>
          </w:rPr>
          <w:t>http://digistump.com/wiki/digispark</w:t>
        </w:r>
      </w:hyperlink>
      <w:r>
        <w:rPr>
          <w:lang w:val="en-US"/>
        </w:rPr>
        <w:t xml:space="preserve">, </w:t>
      </w:r>
      <w:r>
        <w:rPr>
          <w:i/>
          <w:lang w:val="en-US"/>
        </w:rPr>
        <w:t>Getting Started with your Digispark or Digispark Pro, 12-12-2018.</w:t>
      </w:r>
    </w:p>
    <w:p w:rsidR="00F52E95" w:rsidRPr="005A64D8" w:rsidRDefault="00F52E95" w:rsidP="00F52E95">
      <w:pPr>
        <w:numPr>
          <w:ilvl w:val="0"/>
          <w:numId w:val="8"/>
        </w:numPr>
        <w:rPr>
          <w:lang w:val="en-US"/>
        </w:rPr>
      </w:pPr>
      <w:hyperlink r:id="rId14" w:history="1">
        <w:r w:rsidRPr="00FF0E98">
          <w:rPr>
            <w:rStyle w:val="Hyperlink"/>
            <w:lang w:val="en-US"/>
          </w:rPr>
          <w:t>http://fritzing.org/download/</w:t>
        </w:r>
      </w:hyperlink>
      <w:r>
        <w:rPr>
          <w:lang w:val="en-US"/>
        </w:rPr>
        <w:t xml:space="preserve">, </w:t>
      </w:r>
      <w:r w:rsidRPr="00F52E95">
        <w:rPr>
          <w:i/>
          <w:lang w:val="en-US"/>
        </w:rPr>
        <w:t>Fritzing</w:t>
      </w:r>
      <w:r>
        <w:rPr>
          <w:i/>
          <w:lang w:val="en-US"/>
        </w:rPr>
        <w:t>, 12-12-2018.</w:t>
      </w:r>
      <w:bookmarkStart w:id="49" w:name="_GoBack"/>
      <w:bookmarkEnd w:id="49"/>
      <w:r>
        <w:rPr>
          <w:i/>
          <w:lang w:val="en-US"/>
        </w:rPr>
        <w:t xml:space="preserve"> </w:t>
      </w:r>
    </w:p>
    <w:p w:rsidR="00B33048" w:rsidRPr="00D03EA1" w:rsidRDefault="00B33048" w:rsidP="00B33048">
      <w:pPr>
        <w:pStyle w:val="Heading1"/>
        <w:rPr>
          <w:lang w:val="it-IT"/>
        </w:rPr>
      </w:pPr>
      <w:bookmarkStart w:id="50" w:name="_Toc461179235"/>
      <w:bookmarkStart w:id="51" w:name="_Toc491247156"/>
      <w:r w:rsidRPr="00D03EA1">
        <w:rPr>
          <w:lang w:val="it-IT"/>
        </w:rPr>
        <w:lastRenderedPageBreak/>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C8" w:rsidRDefault="00D901C8">
      <w:r>
        <w:separator/>
      </w:r>
    </w:p>
  </w:endnote>
  <w:endnote w:type="continuationSeparator" w:id="0">
    <w:p w:rsidR="00D901C8" w:rsidRDefault="00D9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5D65DF">
      <w:tab/>
      <w:t>Versione: 07.12</w:t>
    </w:r>
    <w:r>
      <w:t xml:space="preserve">.2018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w:t>
          </w:r>
          <w:r w:rsidR="005D65DF">
            <w:rPr>
              <w:lang w:val="it-IT"/>
            </w:rPr>
            <w:t xml:space="preserve"> Francesco Mussi – Massimo Sartori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C8" w:rsidRDefault="00D901C8">
      <w:r>
        <w:separator/>
      </w:r>
    </w:p>
  </w:footnote>
  <w:footnote w:type="continuationSeparator" w:id="0">
    <w:p w:rsidR="00D901C8" w:rsidRDefault="00D90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52E95">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52E95">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46C0C"/>
    <w:rsid w:val="00152FA9"/>
    <w:rsid w:val="00186E96"/>
    <w:rsid w:val="001A00E1"/>
    <w:rsid w:val="001B728A"/>
    <w:rsid w:val="001F2449"/>
    <w:rsid w:val="00204B12"/>
    <w:rsid w:val="00237B2B"/>
    <w:rsid w:val="002526E5"/>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A3CE2"/>
    <w:rsid w:val="004E2E97"/>
    <w:rsid w:val="004F666F"/>
    <w:rsid w:val="005048DB"/>
    <w:rsid w:val="0050706F"/>
    <w:rsid w:val="00525503"/>
    <w:rsid w:val="005308FC"/>
    <w:rsid w:val="00534A52"/>
    <w:rsid w:val="005614B6"/>
    <w:rsid w:val="005A64D8"/>
    <w:rsid w:val="005D65DF"/>
    <w:rsid w:val="005D6BB4"/>
    <w:rsid w:val="006001E9"/>
    <w:rsid w:val="00620991"/>
    <w:rsid w:val="00636244"/>
    <w:rsid w:val="00690E35"/>
    <w:rsid w:val="006D5701"/>
    <w:rsid w:val="006E4A10"/>
    <w:rsid w:val="006E6E3E"/>
    <w:rsid w:val="0070469C"/>
    <w:rsid w:val="00711E61"/>
    <w:rsid w:val="0072427A"/>
    <w:rsid w:val="007866EE"/>
    <w:rsid w:val="0079049F"/>
    <w:rsid w:val="0079182F"/>
    <w:rsid w:val="00796525"/>
    <w:rsid w:val="007C7CB6"/>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9832A6"/>
    <w:rsid w:val="009D2B5A"/>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B525D"/>
    <w:rsid w:val="00AD6939"/>
    <w:rsid w:val="00AF1F05"/>
    <w:rsid w:val="00B06288"/>
    <w:rsid w:val="00B33048"/>
    <w:rsid w:val="00B365AC"/>
    <w:rsid w:val="00B558D6"/>
    <w:rsid w:val="00B66E02"/>
    <w:rsid w:val="00B73B50"/>
    <w:rsid w:val="00B7600A"/>
    <w:rsid w:val="00B81BBD"/>
    <w:rsid w:val="00BA24E5"/>
    <w:rsid w:val="00BB5651"/>
    <w:rsid w:val="00BC66E4"/>
    <w:rsid w:val="00BD09B7"/>
    <w:rsid w:val="00BD0E15"/>
    <w:rsid w:val="00BF20FD"/>
    <w:rsid w:val="00BF5C85"/>
    <w:rsid w:val="00C0642A"/>
    <w:rsid w:val="00C27D3A"/>
    <w:rsid w:val="00C33C4B"/>
    <w:rsid w:val="00C347BA"/>
    <w:rsid w:val="00C36313"/>
    <w:rsid w:val="00C37B0C"/>
    <w:rsid w:val="00C456F2"/>
    <w:rsid w:val="00C55BE5"/>
    <w:rsid w:val="00C61F50"/>
    <w:rsid w:val="00CA7978"/>
    <w:rsid w:val="00CD6FB5"/>
    <w:rsid w:val="00D3137A"/>
    <w:rsid w:val="00D823AE"/>
    <w:rsid w:val="00D901C8"/>
    <w:rsid w:val="00D940E9"/>
    <w:rsid w:val="00DA47BC"/>
    <w:rsid w:val="00DA4ECA"/>
    <w:rsid w:val="00DB400B"/>
    <w:rsid w:val="00DC5C4F"/>
    <w:rsid w:val="00DD702A"/>
    <w:rsid w:val="00DF74AB"/>
    <w:rsid w:val="00E020AF"/>
    <w:rsid w:val="00E10941"/>
    <w:rsid w:val="00E6362D"/>
    <w:rsid w:val="00E946DC"/>
    <w:rsid w:val="00EB64F4"/>
    <w:rsid w:val="00ED57BD"/>
    <w:rsid w:val="00ED5983"/>
    <w:rsid w:val="00EF1B50"/>
    <w:rsid w:val="00EF6196"/>
    <w:rsid w:val="00EF7BC7"/>
    <w:rsid w:val="00F1372F"/>
    <w:rsid w:val="00F31D0F"/>
    <w:rsid w:val="00F37A62"/>
    <w:rsid w:val="00F52E95"/>
    <w:rsid w:val="00F53FFE"/>
    <w:rsid w:val="00F56F23"/>
    <w:rsid w:val="00F905ED"/>
    <w:rsid w:val="00FA06B4"/>
    <w:rsid w:val="00FA07ED"/>
    <w:rsid w:val="00FA5869"/>
    <w:rsid w:val="00FC1682"/>
    <w:rsid w:val="00FC7C3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F6DBCD"/>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gistump.com/wiki/digispar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ructables.com/id/Digispark-DIY-The-smallest-USB-Arduin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gistump/DigistumpArduino/releases/tag/1.6.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digistump/DigistumpArduino/releases/download/1.6.7/Digistump.Drivers.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drirobot.it/arduino/digispark/digispark.htm" TargetMode="External"/><Relationship Id="rId14" Type="http://schemas.openxmlformats.org/officeDocument/2006/relationships/hyperlink" Target="http://fritzing.org/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267BC-1340-4A7D-819E-293295BC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11</Pages>
  <Words>2354</Words>
  <Characters>13420</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60</cp:revision>
  <cp:lastPrinted>2012-10-05T07:12:00Z</cp:lastPrinted>
  <dcterms:created xsi:type="dcterms:W3CDTF">2018-11-21T12:44:00Z</dcterms:created>
  <dcterms:modified xsi:type="dcterms:W3CDTF">2018-12-12T13:18:00Z</dcterms:modified>
  <cp:category/>
</cp:coreProperties>
</file>