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INT-04 - Entrevista de Customer Discovery</w:t>
      </w:r>
    </w:p>
    <w:p>
      <w:pPr>
        <w:jc w:val="center"/>
      </w:pPr>
      <w:r>
        <w:rPr>
          <w:i/>
          <w:color w:val="5A5A5A"/>
        </w:rPr>
        <w:t>ProyectoX | Registro de entrevista para actividad academica</w:t>
      </w:r>
    </w:p>
    <w:p>
      <w:r>
        <w:t>Nota metodologica: este registro fue elaborado como ejercicio academico de entrevista, basado en un perfil del segmento objetivo y en la plantilla entregada. No corresponde a evidencia levantada en terreno.</w:t>
      </w:r>
    </w:p>
    <w:p>
      <w:pPr>
        <w:pStyle w:val="Heading1"/>
      </w:pPr>
      <w:r>
        <w:t>0) Encabezado (para el registro)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AF7"/>
          </w:tcPr>
          <w:p>
            <w:r>
              <w:rPr>
                <w:rFonts w:ascii="Arial" w:hAnsi="Arial"/>
                <w:sz w:val="19"/>
              </w:rPr>
              <w:t>Equipo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19"/>
              </w:rPr>
              <w:t>ProyectoX</w:t>
            </w:r>
          </w:p>
        </w:tc>
      </w:tr>
      <w:tr>
        <w:tc>
          <w:tcPr>
            <w:tcW w:type="dxa" w:w="4680"/>
            <w:shd w:fill="D9EAF7"/>
          </w:tcPr>
          <w:p>
            <w:r>
              <w:rPr>
                <w:rFonts w:ascii="Arial" w:hAnsi="Arial"/>
                <w:sz w:val="19"/>
              </w:rPr>
              <w:t>Proyecto nombre corto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19"/>
              </w:rPr>
              <w:t>ProyectoX</w:t>
            </w:r>
          </w:p>
        </w:tc>
      </w:tr>
      <w:tr>
        <w:tc>
          <w:tcPr>
            <w:tcW w:type="dxa" w:w="4680"/>
            <w:shd w:fill="D9EAF7"/>
          </w:tcPr>
          <w:p>
            <w:r>
              <w:rPr>
                <w:rFonts w:ascii="Arial" w:hAnsi="Arial"/>
                <w:sz w:val="19"/>
              </w:rPr>
              <w:t>Entrevista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19"/>
              </w:rPr>
              <w:t>INT-04</w:t>
            </w:r>
          </w:p>
        </w:tc>
      </w:tr>
      <w:tr>
        <w:tc>
          <w:tcPr>
            <w:tcW w:type="dxa" w:w="4680"/>
            <w:shd w:fill="D9EAF7"/>
          </w:tcPr>
          <w:p>
            <w:r>
              <w:rPr>
                <w:rFonts w:ascii="Arial" w:hAnsi="Arial"/>
                <w:sz w:val="19"/>
              </w:rPr>
              <w:t>Tipo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19"/>
              </w:rPr>
              <w:t>Entrevista academica</w:t>
            </w:r>
          </w:p>
        </w:tc>
      </w:tr>
      <w:tr>
        <w:tc>
          <w:tcPr>
            <w:tcW w:type="dxa" w:w="4680"/>
            <w:shd w:fill="D9EAF7"/>
          </w:tcPr>
          <w:p>
            <w:r>
              <w:rPr>
                <w:rFonts w:ascii="Arial" w:hAnsi="Arial"/>
                <w:sz w:val="19"/>
              </w:rPr>
              <w:t>Semana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19"/>
              </w:rPr>
              <w:t>S02</w:t>
            </w:r>
          </w:p>
        </w:tc>
      </w:tr>
      <w:tr>
        <w:tc>
          <w:tcPr>
            <w:tcW w:type="dxa" w:w="4680"/>
            <w:shd w:fill="D9EAF7"/>
          </w:tcPr>
          <w:p>
            <w:r>
              <w:rPr>
                <w:rFonts w:ascii="Arial" w:hAnsi="Arial"/>
                <w:sz w:val="19"/>
              </w:rPr>
              <w:t>ID candidato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19"/>
              </w:rPr>
              <w:t>C-04</w:t>
            </w:r>
          </w:p>
        </w:tc>
      </w:tr>
      <w:tr>
        <w:tc>
          <w:tcPr>
            <w:tcW w:type="dxa" w:w="4680"/>
            <w:shd w:fill="D9EAF7"/>
          </w:tcPr>
          <w:p>
            <w:r>
              <w:rPr>
                <w:rFonts w:ascii="Arial" w:hAnsi="Arial"/>
                <w:sz w:val="19"/>
              </w:rPr>
              <w:t>Fecha / hora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19"/>
              </w:rPr>
              <w:t>2026-06-25 / horario por confirmar</w:t>
            </w:r>
          </w:p>
        </w:tc>
      </w:tr>
      <w:tr>
        <w:tc>
          <w:tcPr>
            <w:tcW w:type="dxa" w:w="4680"/>
            <w:shd w:fill="D9EAF7"/>
          </w:tcPr>
          <w:p>
            <w:r>
              <w:rPr>
                <w:rFonts w:ascii="Arial" w:hAnsi="Arial"/>
                <w:sz w:val="19"/>
              </w:rPr>
              <w:t>Canal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19"/>
              </w:rPr>
              <w:t>Telefono</w:t>
            </w:r>
          </w:p>
        </w:tc>
      </w:tr>
      <w:tr>
        <w:tc>
          <w:tcPr>
            <w:tcW w:type="dxa" w:w="4680"/>
            <w:shd w:fill="D9EAF7"/>
          </w:tcPr>
          <w:p>
            <w:r>
              <w:rPr>
                <w:rFonts w:ascii="Arial" w:hAnsi="Arial"/>
                <w:sz w:val="19"/>
              </w:rPr>
              <w:t>Perfil del entrevistado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19"/>
              </w:rPr>
              <w:t>Estudiante de Diseno, 20 anos, 2do ano; trabaja en eventos y promotoria con llamados variables segun campanas.</w:t>
            </w:r>
          </w:p>
        </w:tc>
      </w:tr>
      <w:tr>
        <w:tc>
          <w:tcPr>
            <w:tcW w:type="dxa" w:w="4680"/>
            <w:shd w:fill="D9EAF7"/>
          </w:tcPr>
          <w:p>
            <w:r>
              <w:rPr>
                <w:rFonts w:ascii="Arial" w:hAnsi="Arial"/>
                <w:sz w:val="19"/>
              </w:rPr>
              <w:t>Pertenece al segmento objetivo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19"/>
              </w:rPr>
              <w:t>Si. Trabaja por turnos variables, a veces acepta eventos avisados con 24 horas y estudia pregrado.</w:t>
            </w:r>
          </w:p>
        </w:tc>
      </w:tr>
    </w:tbl>
    <w:p>
      <w:pPr>
        <w:pStyle w:val="Heading1"/>
      </w:pPr>
      <w:r>
        <w:t>1) Apertura y consentimiento</w:t>
      </w:r>
    </w:p>
    <w:p>
      <w:r>
        <w:t>Se explica que la entrevista busca entender un problema y no vender una solucion. Se solicita permiso para tomar notas. Grabacion: no aplica para este registro.</w:t>
      </w:r>
    </w:p>
    <w:p>
      <w:pPr>
        <w:pStyle w:val="Heading1"/>
      </w:pPr>
      <w:r>
        <w:t>2) Calibracion de segmento</w:t>
      </w:r>
    </w:p>
    <w:p>
      <w:r>
        <w:t>Meta: confirmar que la persona calza con el segmento de estudiantes que trabajan con turnos variables, cambios de turno u horas extra.</w:t>
      </w:r>
    </w:p>
    <w:p>
      <w:pPr>
        <w:pStyle w:val="ListBullet"/>
      </w:pPr>
      <w:r>
        <w:t>Sus semanas laborales cambian mucho: puede trabajar 8 horas una semana y 28 horas la siguiente.</w:t>
      </w:r>
    </w:p>
    <w:p>
      <w:pPr>
        <w:pStyle w:val="ListBullet"/>
      </w:pPr>
      <w:r>
        <w:t>Acepta eventos por necesidad de ingresos, especialmente fines de semana y tardes.</w:t>
      </w:r>
    </w:p>
    <w:p>
      <w:pPr>
        <w:pStyle w:val="ListBullet"/>
      </w:pPr>
      <w:r>
        <w:t>Usa Notion para proyectos de la universidad, pero el trabajo lo coordina por WhatsApp con la agencia.</w:t>
      </w:r>
    </w:p>
    <w:p>
      <w:pPr>
        <w:pStyle w:val="ListBullet"/>
      </w:pPr>
      <w:r>
        <w:t>Ha tenido entregas de taller que requieren avanzar fisicamente maquetas o piezas graficas.</w:t>
      </w:r>
    </w:p>
    <w:p>
      <w:pPr>
        <w:pStyle w:val="Heading1"/>
      </w:pPr>
      <w:r>
        <w:t>3) Episodio real</w:t>
      </w:r>
    </w:p>
    <w:p>
      <w:r>
        <w:t>Pregunta nucleo: Cuentame la ultima vez que un turno o cambio laboral te obligo a cambiar tu plan de estudio, entrega o evaluacion. Que paso?</w:t>
      </w:r>
    </w:p>
    <w:p>
      <w:r>
        <w:t>El episodio fue durante una entrega de taller de Diseno Editorial. Le ofrecieron un evento de promotoria un viernes de 15:00 a 22:00, avisado el jueves en la noche. Acepto porque necesitaba pagar materiales. Pensaba avanzar la maqueta el viernes, pero movio todo al sabado de madrugada y domingo. Al no alcanzar a imprimir una prueba, entrego una version menos revisada y con errores de corte.</w:t>
      </w:r>
    </w:p>
    <w:p>
      <w:pPr>
        <w:pStyle w:val="Heading2"/>
      </w:pPr>
      <w:r>
        <w:t>Secuencia reconstruida</w:t>
      </w:r>
    </w:p>
    <w:p>
      <w:pPr>
        <w:pStyle w:val="ListNumber"/>
      </w:pPr>
      <w:r>
        <w:t>Recibio oferta de turno por WhatsApp el jueves a las 21:00.</w:t>
      </w:r>
    </w:p>
    <w:p>
      <w:pPr>
        <w:pStyle w:val="ListNumber"/>
      </w:pPr>
      <w:r>
        <w:t>Acepto despues de revisar que el pago cubria materiales pendientes.</w:t>
      </w:r>
    </w:p>
    <w:p>
      <w:pPr>
        <w:pStyle w:val="ListNumber"/>
      </w:pPr>
      <w:r>
        <w:t>Movio una compra de insumos y pidio a una companera que retirara papeles.</w:t>
      </w:r>
    </w:p>
    <w:p>
      <w:pPr>
        <w:pStyle w:val="ListNumber"/>
      </w:pPr>
      <w:r>
        <w:t>Trabajo el evento y llego tarde a casa.</w:t>
      </w:r>
    </w:p>
    <w:p>
      <w:pPr>
        <w:pStyle w:val="ListNumber"/>
      </w:pPr>
      <w:r>
        <w:t>Avanzo maqueta con cansancio y sin prueba de impresion completa.</w:t>
      </w:r>
    </w:p>
    <w:p>
      <w:pPr>
        <w:pStyle w:val="Heading1"/>
      </w:pPr>
      <w:r>
        <w:t>4) Alternativas actuales y costo de no resolver</w:t>
      </w:r>
    </w:p>
    <w:p>
      <w:r>
        <w:rPr>
          <w:b/>
        </w:rPr>
        <w:t xml:space="preserve">Como lo resuelve hoy: </w:t>
      </w:r>
      <w:r>
        <w:t>Usa Notion para listas de entregables y una carpeta fisica con materiales. Cuando aparece un turno rentable, decide manualmente si acepta segun plata disponible y proximidad de entrega.</w:t>
      </w:r>
    </w:p>
    <w:p>
      <w:r>
        <w:rPr>
          <w:b/>
        </w:rPr>
        <w:t xml:space="preserve">Costo observado: </w:t>
      </w:r>
      <w:r>
        <w:t>Costo monetario mezclado: gano dinero por el evento, pero gasto mas en impresion rapida y perdio calidad de entrega. Tiempo de reorganizacion estimado: 2 horas entre mensajes, compras y cambios de plan.</w:t>
      </w:r>
    </w:p>
    <w:p>
      <w:r>
        <w:rPr>
          <w:b/>
        </w:rPr>
        <w:t xml:space="preserve">Sustituto dominante: </w:t>
      </w:r>
      <w:r>
        <w:t>Usa Notion para listas de entregables y una carpeta fisica con materiales.</w:t>
      </w:r>
    </w:p>
    <w:p>
      <w:r>
        <w:rPr>
          <w:b/>
        </w:rPr>
        <w:t xml:space="preserve">Por que falla: </w:t>
      </w:r>
      <w:r>
        <w:t>Falla cuando el turno cambia con poca anticipacion y la persona debe decidir que mover, que sacrificar y que riesgo academico aceptar.</w:t>
      </w:r>
    </w:p>
    <w:p>
      <w:pPr>
        <w:pStyle w:val="Heading1"/>
      </w:pPr>
      <w:r>
        <w:t>5) Severidad y prioridad</w:t>
      </w:r>
    </w:p>
    <w:p>
      <w:r>
        <w:t>8/10 cuando hay entregas de taller porque no todo se puede resolver de noche en el computador. Frecuencia: cambios fuertes dos o tres veces al mes.</w:t>
      </w:r>
    </w:p>
    <w:p>
      <w:r>
        <w:rPr>
          <w:b/>
        </w:rPr>
        <w:t xml:space="preserve">Dolor que eliminaria: </w:t>
      </w:r>
      <w:r>
        <w:t>La necesidad de reordenar estudio y entregas tarde, con poca energia y sin claridad de prioridad.</w:t>
      </w:r>
    </w:p>
    <w:p>
      <w:r>
        <w:rPr>
          <w:b/>
        </w:rPr>
        <w:t xml:space="preserve">Resultado que mejoraria si desaparece el problema: </w:t>
      </w:r>
      <w:r>
        <w:t>Mas horas de sueno, preparacion academica mas estable, menos estres y menor riesgo de atrasos o baja calidad.</w:t>
      </w:r>
    </w:p>
    <w:p>
      <w:pPr>
        <w:pStyle w:val="Heading1"/>
      </w:pPr>
      <w:r>
        <w:t>6) Cierre</w:t>
      </w:r>
    </w:p>
    <w:p>
      <w:r>
        <w:t>Recomendo hablar con estudiantes de teatro o comunicacion que trabajan en eventos. Acepta contacto futuro.</w:t>
      </w:r>
    </w:p>
    <w:p>
      <w:pPr>
        <w:pStyle w:val="Heading1"/>
      </w:pPr>
      <w:r>
        <w:t>Registro post-entrevista</w:t>
      </w:r>
    </w:p>
    <w:p>
      <w:pPr>
        <w:pStyle w:val="Heading2"/>
      </w:pPr>
      <w:r>
        <w:t>Resumen factual</w:t>
      </w:r>
    </w:p>
    <w:p>
      <w:r>
        <w:rPr>
          <w:b/>
        </w:rPr>
        <w:t xml:space="preserve">Contexto del episodio: </w:t>
      </w:r>
      <w:r>
        <w:t>El episodio fue durante una entrega de taller de Diseno Editorial. Le ofrecieron un evento de promotoria un viernes de 15:00 a 22:00, avisado el jueves en la noche. Acepto porque necesitaba pagar materiales. Pensaba avanzar la maqueta el viernes, pero movio todo al sabado de madrugada y domingo. Al no alcanzar a imprimir una prueba, entrego una version menos revisada y con errores de corte.</w:t>
      </w:r>
    </w:p>
    <w:p>
      <w:r>
        <w:rPr>
          <w:b/>
        </w:rPr>
        <w:t xml:space="preserve">Herramientas/alternativas actuales: </w:t>
      </w:r>
      <w:r>
        <w:t>Usa Notion para listas de entregables y una carpeta fisica con materiales. Cuando aparece un turno rentable, decide manualmente si acepta segun plata disponible y proximidad de entrega.</w:t>
      </w:r>
    </w:p>
    <w:p>
      <w:r>
        <w:rPr>
          <w:b/>
        </w:rPr>
        <w:t xml:space="preserve">Friccion principal observada: </w:t>
      </w:r>
      <w:r>
        <w:t>El cambio o extension de turno rompe el bloque academico planificado y obliga a reordenar tarde, normalmente con cansancio.</w:t>
      </w:r>
    </w:p>
    <w:p>
      <w:r>
        <w:rPr>
          <w:b/>
        </w:rPr>
        <w:t xml:space="preserve">Costo estimado: </w:t>
      </w:r>
      <w:r>
        <w:t>Costo monetario mezclado: gano dinero por el evento, pero gasto mas en impresion rapida y perdio calidad de entrega. Tiempo de reorganizacion estimado: 2 horas entre mensajes, compras y cambios de plan.</w:t>
      </w:r>
    </w:p>
    <w:p>
      <w:r>
        <w:rPr>
          <w:b/>
        </w:rPr>
        <w:t xml:space="preserve">Sustituto dominante: </w:t>
      </w:r>
      <w:r>
        <w:t>Usa Notion para listas de entregables y una carpeta fisica con materiales.</w:t>
      </w:r>
    </w:p>
    <w:p>
      <w:r>
        <w:rPr>
          <w:b/>
        </w:rPr>
        <w:t xml:space="preserve">Por que falla: </w:t>
      </w:r>
      <w:r>
        <w:t>No absorbe cambios laborales de ultima hora ni ayuda a priorizar bajo restricciones de tiempo y energia.</w:t>
      </w:r>
    </w:p>
    <w:p>
      <w:pPr>
        <w:pStyle w:val="Heading2"/>
      </w:pPr>
      <w:r>
        <w:t>Citas textuales</w:t>
      </w:r>
    </w:p>
    <w:p>
      <w:r>
        <w:rPr>
          <w:i/>
        </w:rPr>
        <w:t>"A veces el turno me salva la plata de los materiales, pero me rompe el proceso de la entrega."</w:t>
      </w:r>
    </w:p>
    <w:p>
      <w:r>
        <w:rPr>
          <w:i/>
        </w:rPr>
        <w:t>"No puedo mover una maqueta como si fuera leer un PDF; hay cosas que necesitan horario de tienda e impresion."</w:t>
      </w:r>
    </w:p>
    <w:p>
      <w:pPr>
        <w:pStyle w:val="Heading2"/>
      </w:pPr>
      <w:r>
        <w:t>Insight accionable</w:t>
      </w:r>
    </w:p>
    <w:p>
      <w:r>
        <w:rPr>
          <w:b/>
        </w:rPr>
        <w:t xml:space="preserve">Insight 1: </w:t>
      </w:r>
      <w:r>
        <w:t>En carreras con trabajo material, el problema incluye dependencias externas como tiendas, impresiones y traslados.</w:t>
      </w:r>
    </w:p>
    <w:p>
      <w:r>
        <w:rPr>
          <w:b/>
        </w:rPr>
        <w:t xml:space="preserve">Implicancia para hipotesis: </w:t>
      </w:r>
      <w:r>
        <w:t>La hipotesis debe considerar tareas academicas que no son digitales ni flexibles en cualquier horario.</w:t>
      </w:r>
    </w:p>
    <w:p>
      <w:pPr>
        <w:pStyle w:val="Heading2"/>
      </w:pPr>
      <w:r>
        <w:t>Senal</w:t>
      </w:r>
    </w:p>
    <w:p>
      <w:r>
        <w:rPr>
          <w:b/>
        </w:rPr>
        <w:t xml:space="preserve">Confirma que el dolor es real: </w:t>
      </w:r>
      <w:r>
        <w:t>Si, para efectos del ejercicio. El perfil relata un episodio concreto, una alternativa actual y un costo observable.</w:t>
      </w:r>
    </w:p>
    <w:p>
      <w:r>
        <w:rPr>
          <w:b/>
        </w:rPr>
        <w:t xml:space="preserve">Calidad de esta entrevista: </w:t>
      </w:r>
      <w:r>
        <w:t>A = episodio real + costo + alternativa actual.</w:t>
      </w:r>
    </w:p>
    <w:p>
      <w:pPr>
        <w:pStyle w:val="Heading1"/>
      </w:pPr>
      <w:r>
        <w:t>Recordatorio de cosas prohibidas aplicado</w:t>
      </w:r>
    </w:p>
    <w:p>
      <w:pPr>
        <w:pStyle w:val="ListBullet"/>
      </w:pPr>
      <w:r>
        <w:t>No se pregunto si usaria una app.</w:t>
      </w:r>
    </w:p>
    <w:p>
      <w:pPr>
        <w:pStyle w:val="ListBullet"/>
      </w:pPr>
      <w:r>
        <w:t>No se presento una solucion antes de entender el episodio.</w:t>
      </w:r>
    </w:p>
    <w:p>
      <w:pPr>
        <w:pStyle w:val="ListBullet"/>
      </w:pPr>
      <w:r>
        <w:t>La conversacion se centro en comportamiento pasado y costo concreto.</w:t>
      </w:r>
    </w:p>
    <w:p>
      <w:pPr>
        <w:pStyle w:val="ListBullet"/>
      </w:pPr>
      <w:r>
        <w:t>La entrevista mantiene una nota metodologica para diferenciar el ejercicio de evidencia levantada en terreno.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INT-04 Entrevista ProyectoX</dc:title>
  <dc:subject>Customer Discovery - entrevista academica</dc:subject>
  <dc:creator>ProyectoX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