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33DF" w:rsidRDefault="004E33DF" w:rsidP="004E33DF">
      <w:pPr>
        <w:widowControl w:val="0"/>
        <w:autoSpaceDE w:val="0"/>
        <w:autoSpaceDN w:val="0"/>
        <w:adjustRightInd w:val="0"/>
        <w:spacing w:after="39" w:line="360" w:lineRule="auto"/>
        <w:jc w:val="center"/>
        <w:rPr>
          <w:rFonts w:cs="Arial"/>
          <w:b/>
          <w:color w:val="0000FF"/>
          <w:sz w:val="28"/>
          <w:szCs w:val="28"/>
          <w:lang w:val="es-ES"/>
        </w:rPr>
      </w:pPr>
      <w:bookmarkStart w:id="0" w:name="_GoBack"/>
      <w:bookmarkEnd w:id="0"/>
    </w:p>
    <w:p w:rsidR="004E33DF" w:rsidRPr="00475E91" w:rsidRDefault="004E33DF" w:rsidP="004E33DF">
      <w:pPr>
        <w:widowControl w:val="0"/>
        <w:autoSpaceDE w:val="0"/>
        <w:autoSpaceDN w:val="0"/>
        <w:adjustRightInd w:val="0"/>
        <w:spacing w:after="39" w:line="360" w:lineRule="auto"/>
        <w:jc w:val="center"/>
        <w:rPr>
          <w:rFonts w:cs="Arial"/>
          <w:b/>
          <w:color w:val="1F497D" w:themeColor="text2"/>
          <w:sz w:val="28"/>
          <w:szCs w:val="28"/>
          <w:lang w:val="es-ES"/>
        </w:rPr>
      </w:pPr>
      <w:r w:rsidRPr="00475E91">
        <w:rPr>
          <w:rFonts w:cs="Arial"/>
          <w:b/>
          <w:color w:val="1F497D" w:themeColor="text2"/>
          <w:sz w:val="28"/>
          <w:szCs w:val="28"/>
          <w:lang w:val="es-ES"/>
        </w:rPr>
        <w:t>“</w:t>
      </w:r>
      <w:proofErr w:type="spellStart"/>
      <w:r w:rsidR="009D7904">
        <w:rPr>
          <w:rFonts w:cs="Arial"/>
          <w:b/>
          <w:color w:val="1F497D" w:themeColor="text2"/>
          <w:sz w:val="28"/>
          <w:szCs w:val="28"/>
          <w:lang w:val="es-ES"/>
        </w:rPr>
        <w:t>Food</w:t>
      </w:r>
      <w:proofErr w:type="spellEnd"/>
      <w:r w:rsidR="009D7904">
        <w:rPr>
          <w:rFonts w:cs="Arial"/>
          <w:b/>
          <w:color w:val="1F497D" w:themeColor="text2"/>
          <w:sz w:val="28"/>
          <w:szCs w:val="28"/>
          <w:lang w:val="es-ES"/>
        </w:rPr>
        <w:t xml:space="preserve"> </w:t>
      </w:r>
      <w:proofErr w:type="spellStart"/>
      <w:r w:rsidR="009D7904">
        <w:rPr>
          <w:rFonts w:cs="Arial"/>
          <w:b/>
          <w:color w:val="1F497D" w:themeColor="text2"/>
          <w:sz w:val="28"/>
          <w:szCs w:val="28"/>
          <w:lang w:val="es-ES"/>
        </w:rPr>
        <w:t>Defense</w:t>
      </w:r>
      <w:proofErr w:type="spellEnd"/>
      <w:r w:rsidR="009D7904">
        <w:rPr>
          <w:rFonts w:cs="Arial"/>
          <w:b/>
          <w:color w:val="1F497D" w:themeColor="text2"/>
          <w:sz w:val="28"/>
          <w:szCs w:val="28"/>
          <w:lang w:val="es-ES"/>
        </w:rPr>
        <w:t>”</w:t>
      </w:r>
      <w:r w:rsidR="0033615B">
        <w:rPr>
          <w:rFonts w:cs="Arial"/>
          <w:b/>
          <w:color w:val="1F497D" w:themeColor="text2"/>
          <w:sz w:val="28"/>
          <w:szCs w:val="28"/>
          <w:lang w:val="es-ES"/>
        </w:rPr>
        <w:t xml:space="preserve"> </w:t>
      </w:r>
      <w:r w:rsidR="00DD40C4">
        <w:rPr>
          <w:rFonts w:cs="Arial"/>
          <w:b/>
          <w:color w:val="1F497D" w:themeColor="text2"/>
          <w:sz w:val="28"/>
          <w:szCs w:val="28"/>
          <w:lang w:val="es-ES"/>
        </w:rPr>
        <w:t xml:space="preserve"> (8 Horas)</w:t>
      </w:r>
    </w:p>
    <w:p w:rsidR="006539DD" w:rsidRDefault="006539DD" w:rsidP="00E36CBA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</w:p>
    <w:p w:rsidR="00DD40C4" w:rsidRDefault="00DD40C4" w:rsidP="004018E4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jc w:val="both"/>
        <w:rPr>
          <w:rFonts w:cs="Arial"/>
          <w:bCs/>
          <w:lang w:val="es-ES"/>
        </w:rPr>
      </w:pPr>
      <w:r>
        <w:rPr>
          <w:rFonts w:cs="Arial"/>
          <w:bCs/>
          <w:lang w:val="es-ES"/>
        </w:rPr>
        <w:t xml:space="preserve">El </w:t>
      </w:r>
      <w:proofErr w:type="spellStart"/>
      <w:r>
        <w:rPr>
          <w:rFonts w:cs="Arial"/>
          <w:bCs/>
          <w:lang w:val="es-ES"/>
        </w:rPr>
        <w:t>Food</w:t>
      </w:r>
      <w:proofErr w:type="spellEnd"/>
      <w:r>
        <w:rPr>
          <w:rFonts w:cs="Arial"/>
          <w:bCs/>
          <w:lang w:val="es-ES"/>
        </w:rPr>
        <w:t xml:space="preserve"> </w:t>
      </w:r>
      <w:proofErr w:type="spellStart"/>
      <w:r>
        <w:rPr>
          <w:rFonts w:cs="Arial"/>
          <w:bCs/>
          <w:lang w:val="es-ES"/>
        </w:rPr>
        <w:t>Defense</w:t>
      </w:r>
      <w:proofErr w:type="spellEnd"/>
      <w:r>
        <w:rPr>
          <w:rFonts w:cs="Arial"/>
          <w:bCs/>
          <w:lang w:val="es-ES"/>
        </w:rPr>
        <w:t xml:space="preserve"> se concentra en la protección del suministro de alimentos contra la contra la contaminación deliberada mediante sustancias químicas, agentes biológicos u otras nocivas aplicadas a personas que desean hacernos daño a nosotros o a la empresa alimentaria.</w:t>
      </w:r>
    </w:p>
    <w:p w:rsidR="00DD40C4" w:rsidRPr="00DD40C4" w:rsidRDefault="00DD40C4" w:rsidP="004018E4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jc w:val="both"/>
        <w:rPr>
          <w:rFonts w:cs="Arial"/>
          <w:bCs/>
          <w:lang w:val="es-ES"/>
        </w:rPr>
      </w:pPr>
      <w:r>
        <w:rPr>
          <w:rFonts w:cs="Arial"/>
          <w:bCs/>
          <w:lang w:val="es-ES"/>
        </w:rPr>
        <w:t xml:space="preserve">Un plan de defensa alimentaria ayuda a identificar los pasos </w:t>
      </w:r>
      <w:proofErr w:type="spellStart"/>
      <w:r>
        <w:rPr>
          <w:rFonts w:cs="Arial"/>
          <w:bCs/>
          <w:lang w:val="es-ES"/>
        </w:rPr>
        <w:t>qe</w:t>
      </w:r>
      <w:proofErr w:type="spellEnd"/>
      <w:r>
        <w:rPr>
          <w:rFonts w:cs="Arial"/>
          <w:bCs/>
          <w:lang w:val="es-ES"/>
        </w:rPr>
        <w:t xml:space="preserve"> se pueden tomar </w:t>
      </w:r>
      <w:proofErr w:type="spellStart"/>
      <w:r>
        <w:rPr>
          <w:rFonts w:cs="Arial"/>
          <w:bCs/>
          <w:lang w:val="es-ES"/>
        </w:rPr>
        <w:t>àra</w:t>
      </w:r>
      <w:proofErr w:type="spellEnd"/>
      <w:r>
        <w:rPr>
          <w:rFonts w:cs="Arial"/>
          <w:bCs/>
          <w:lang w:val="es-ES"/>
        </w:rPr>
        <w:t xml:space="preserve"> reducir al </w:t>
      </w:r>
      <w:r w:rsidR="004018E4">
        <w:rPr>
          <w:rFonts w:cs="Arial"/>
          <w:bCs/>
          <w:lang w:val="es-ES"/>
        </w:rPr>
        <w:t>mínimo</w:t>
      </w:r>
      <w:r>
        <w:rPr>
          <w:rFonts w:cs="Arial"/>
          <w:bCs/>
          <w:lang w:val="es-ES"/>
        </w:rPr>
        <w:t xml:space="preserve"> el riesgo de que los alimentos en si establecimiento sean contaminados de forma intencional </w:t>
      </w:r>
      <w:r w:rsidR="004018E4">
        <w:rPr>
          <w:rFonts w:cs="Arial"/>
          <w:bCs/>
          <w:lang w:val="es-ES"/>
        </w:rPr>
        <w:t>o indebida y le ayudara a mantener un lugar de trabajo sin riesgos para sus empleados y productos</w:t>
      </w:r>
    </w:p>
    <w:p w:rsidR="00DD40C4" w:rsidRDefault="00DD40C4" w:rsidP="00E36CBA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</w:p>
    <w:p w:rsidR="004E33DF" w:rsidRPr="00E36CBA" w:rsidRDefault="00E36CBA" w:rsidP="00E36CBA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  <w:r>
        <w:rPr>
          <w:rFonts w:cs="Arial"/>
          <w:b/>
          <w:bCs/>
          <w:color w:val="1F497D" w:themeColor="text2"/>
          <w:lang w:val="es-ES"/>
        </w:rPr>
        <w:t xml:space="preserve">1.- </w:t>
      </w:r>
      <w:r w:rsidR="003351A3">
        <w:rPr>
          <w:rFonts w:cs="Arial"/>
          <w:b/>
          <w:bCs/>
          <w:color w:val="1F497D" w:themeColor="text2"/>
          <w:lang w:val="es-ES"/>
        </w:rPr>
        <w:t xml:space="preserve">Introducción </w:t>
      </w:r>
      <w:r w:rsidR="00DD40C4">
        <w:rPr>
          <w:rFonts w:cs="Arial"/>
          <w:b/>
          <w:bCs/>
          <w:color w:val="1F497D" w:themeColor="text2"/>
          <w:lang w:val="es-ES"/>
        </w:rPr>
        <w:t>y Conceptos (1 hora)</w:t>
      </w:r>
    </w:p>
    <w:p w:rsidR="009D7904" w:rsidRDefault="009D7904" w:rsidP="009D7904">
      <w:pPr>
        <w:spacing w:line="360" w:lineRule="auto"/>
        <w:jc w:val="both"/>
      </w:pPr>
    </w:p>
    <w:p w:rsidR="009D7904" w:rsidRPr="001830D1" w:rsidRDefault="00DD40C4" w:rsidP="009D7904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Trebuchet MS"/>
          <w:color w:val="1F497D" w:themeColor="text2"/>
          <w:lang w:val="es-ES"/>
        </w:rPr>
      </w:pPr>
      <w:r>
        <w:rPr>
          <w:rFonts w:cs="Arial"/>
          <w:b/>
          <w:bCs/>
          <w:color w:val="1F497D" w:themeColor="text2"/>
          <w:lang w:val="es-ES"/>
        </w:rPr>
        <w:t>2</w:t>
      </w:r>
      <w:r w:rsidR="009D7904">
        <w:rPr>
          <w:rFonts w:cs="Arial"/>
          <w:b/>
          <w:bCs/>
          <w:color w:val="1F497D" w:themeColor="text2"/>
          <w:lang w:val="es-ES"/>
        </w:rPr>
        <w:t xml:space="preserve">.- </w:t>
      </w:r>
      <w:r>
        <w:rPr>
          <w:rFonts w:cs="Arial"/>
          <w:b/>
          <w:bCs/>
          <w:color w:val="1F497D" w:themeColor="text2"/>
          <w:lang w:val="es-ES"/>
        </w:rPr>
        <w:t xml:space="preserve">Principales Elementos en la </w:t>
      </w:r>
      <w:proofErr w:type="spellStart"/>
      <w:r>
        <w:rPr>
          <w:rFonts w:cs="Arial"/>
          <w:b/>
          <w:bCs/>
          <w:color w:val="1F497D" w:themeColor="text2"/>
          <w:lang w:val="es-ES"/>
        </w:rPr>
        <w:t>Food</w:t>
      </w:r>
      <w:proofErr w:type="spellEnd"/>
      <w:r>
        <w:rPr>
          <w:rFonts w:cs="Arial"/>
          <w:b/>
          <w:bCs/>
          <w:color w:val="1F497D" w:themeColor="text2"/>
          <w:lang w:val="es-ES"/>
        </w:rPr>
        <w:t xml:space="preserve"> </w:t>
      </w:r>
      <w:proofErr w:type="spellStart"/>
      <w:r>
        <w:rPr>
          <w:rFonts w:cs="Arial"/>
          <w:b/>
          <w:bCs/>
          <w:color w:val="1F497D" w:themeColor="text2"/>
          <w:lang w:val="es-ES"/>
        </w:rPr>
        <w:t>Defense</w:t>
      </w:r>
      <w:proofErr w:type="spellEnd"/>
      <w:r>
        <w:rPr>
          <w:rFonts w:cs="Arial"/>
          <w:b/>
          <w:bCs/>
          <w:color w:val="1F497D" w:themeColor="text2"/>
          <w:lang w:val="es-ES"/>
        </w:rPr>
        <w:t xml:space="preserve"> (7 horas)</w:t>
      </w:r>
    </w:p>
    <w:p w:rsidR="00DD40C4" w:rsidRDefault="00DD40C4" w:rsidP="00FF0AA5">
      <w:pPr>
        <w:numPr>
          <w:ilvl w:val="0"/>
          <w:numId w:val="2"/>
        </w:numPr>
        <w:spacing w:line="360" w:lineRule="auto"/>
        <w:ind w:left="709" w:hanging="425"/>
        <w:jc w:val="both"/>
      </w:pPr>
      <w:r>
        <w:t>Similitudes con la inocuidad Alimentaria</w:t>
      </w:r>
    </w:p>
    <w:p w:rsidR="00DD40C4" w:rsidRDefault="00DD40C4" w:rsidP="00FF0AA5">
      <w:pPr>
        <w:numPr>
          <w:ilvl w:val="0"/>
          <w:numId w:val="2"/>
        </w:numPr>
        <w:spacing w:line="360" w:lineRule="auto"/>
        <w:ind w:left="709" w:hanging="425"/>
        <w:jc w:val="both"/>
      </w:pPr>
      <w:r>
        <w:t>Análisis de la cadena alimenticia</w:t>
      </w:r>
    </w:p>
    <w:p w:rsidR="00DD40C4" w:rsidRDefault="00DD40C4" w:rsidP="00FF0AA5">
      <w:pPr>
        <w:numPr>
          <w:ilvl w:val="0"/>
          <w:numId w:val="2"/>
        </w:numPr>
        <w:spacing w:line="360" w:lineRule="auto"/>
        <w:ind w:left="709" w:hanging="425"/>
        <w:jc w:val="both"/>
      </w:pPr>
      <w:r>
        <w:t xml:space="preserve">Objetivos fundamentales de la </w:t>
      </w:r>
      <w:proofErr w:type="spellStart"/>
      <w:r>
        <w:t>Food</w:t>
      </w:r>
      <w:proofErr w:type="spellEnd"/>
      <w:r>
        <w:t xml:space="preserve"> </w:t>
      </w:r>
      <w:proofErr w:type="spellStart"/>
      <w:r>
        <w:t>Defense</w:t>
      </w:r>
      <w:proofErr w:type="spellEnd"/>
    </w:p>
    <w:p w:rsidR="00DD40C4" w:rsidRDefault="00DD40C4" w:rsidP="00FF0AA5">
      <w:pPr>
        <w:numPr>
          <w:ilvl w:val="0"/>
          <w:numId w:val="2"/>
        </w:numPr>
        <w:spacing w:line="360" w:lineRule="auto"/>
        <w:ind w:left="709" w:hanging="425"/>
        <w:jc w:val="both"/>
      </w:pPr>
      <w:r>
        <w:t>Casos de contaminación</w:t>
      </w:r>
    </w:p>
    <w:p w:rsidR="00DD40C4" w:rsidRDefault="00DD40C4" w:rsidP="00FF0AA5">
      <w:pPr>
        <w:numPr>
          <w:ilvl w:val="0"/>
          <w:numId w:val="2"/>
        </w:numPr>
        <w:spacing w:line="360" w:lineRule="auto"/>
        <w:ind w:left="709" w:hanging="425"/>
        <w:jc w:val="both"/>
      </w:pPr>
      <w:r>
        <w:t xml:space="preserve">Plan </w:t>
      </w:r>
      <w:proofErr w:type="spellStart"/>
      <w:r>
        <w:t>Food</w:t>
      </w:r>
      <w:proofErr w:type="spellEnd"/>
      <w:r>
        <w:t xml:space="preserve"> </w:t>
      </w:r>
      <w:proofErr w:type="spellStart"/>
      <w:r>
        <w:t>Defense</w:t>
      </w:r>
      <w:proofErr w:type="spellEnd"/>
    </w:p>
    <w:p w:rsidR="00DD40C4" w:rsidRDefault="00DD40C4" w:rsidP="00FF0AA5">
      <w:pPr>
        <w:numPr>
          <w:ilvl w:val="0"/>
          <w:numId w:val="2"/>
        </w:numPr>
        <w:spacing w:line="360" w:lineRule="auto"/>
        <w:ind w:left="709" w:hanging="425"/>
        <w:jc w:val="both"/>
      </w:pPr>
      <w:r>
        <w:t>Análisis de vulnerabilidad</w:t>
      </w:r>
    </w:p>
    <w:p w:rsidR="00DD40C4" w:rsidRDefault="00DD40C4" w:rsidP="00FF0AA5">
      <w:pPr>
        <w:numPr>
          <w:ilvl w:val="0"/>
          <w:numId w:val="2"/>
        </w:numPr>
        <w:spacing w:line="360" w:lineRule="auto"/>
        <w:ind w:left="709" w:hanging="425"/>
        <w:jc w:val="both"/>
      </w:pPr>
      <w:r>
        <w:t>Creación de un plan de defensa alimentaria</w:t>
      </w:r>
    </w:p>
    <w:p w:rsidR="00DD40C4" w:rsidRDefault="00DD40C4" w:rsidP="00DD40C4">
      <w:pPr>
        <w:pStyle w:val="Prrafodelista"/>
        <w:numPr>
          <w:ilvl w:val="0"/>
          <w:numId w:val="4"/>
        </w:numPr>
        <w:spacing w:line="360" w:lineRule="auto"/>
        <w:jc w:val="both"/>
      </w:pPr>
      <w:r>
        <w:t>Evaluación de la defensa alimentaria</w:t>
      </w:r>
    </w:p>
    <w:p w:rsidR="00DD40C4" w:rsidRDefault="00DD40C4" w:rsidP="00DD40C4">
      <w:pPr>
        <w:pStyle w:val="Prrafodelista"/>
        <w:numPr>
          <w:ilvl w:val="0"/>
          <w:numId w:val="4"/>
        </w:numPr>
        <w:spacing w:line="360" w:lineRule="auto"/>
        <w:jc w:val="both"/>
      </w:pPr>
      <w:r>
        <w:t>Preparación del plan de defensa alimentaria</w:t>
      </w:r>
    </w:p>
    <w:p w:rsidR="001F090D" w:rsidRPr="004E33DF" w:rsidRDefault="00DD40C4" w:rsidP="00DD40C4">
      <w:pPr>
        <w:pStyle w:val="Prrafodelista"/>
        <w:numPr>
          <w:ilvl w:val="0"/>
          <w:numId w:val="4"/>
        </w:numPr>
        <w:spacing w:line="360" w:lineRule="auto"/>
        <w:jc w:val="both"/>
      </w:pPr>
      <w:r>
        <w:t>Puesta en práctica del plan</w:t>
      </w:r>
      <w:r w:rsidR="006539DD" w:rsidRPr="004E33DF">
        <w:t xml:space="preserve"> </w:t>
      </w:r>
    </w:p>
    <w:sectPr w:rsidR="001F090D" w:rsidRPr="004E33DF" w:rsidSect="00E36CBA">
      <w:headerReference w:type="default" r:id="rId8"/>
      <w:footerReference w:type="default" r:id="rId9"/>
      <w:pgSz w:w="12240" w:h="15840"/>
      <w:pgMar w:top="1701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D40C4" w:rsidRDefault="00DD40C4" w:rsidP="004E33DF">
      <w:r>
        <w:separator/>
      </w:r>
    </w:p>
  </w:endnote>
  <w:endnote w:type="continuationSeparator" w:id="0">
    <w:p w:rsidR="00DD40C4" w:rsidRDefault="00DD40C4" w:rsidP="004E33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">
    <w:panose1 w:val="000000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rebuchet MS">
    <w:panose1 w:val="020B0603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B0504" w:rsidRPr="00475E91" w:rsidRDefault="003B0504" w:rsidP="003B0504">
    <w:pPr>
      <w:pStyle w:val="Piedepgina"/>
      <w:jc w:val="center"/>
      <w:rPr>
        <w:color w:val="1F497D" w:themeColor="text2"/>
        <w:sz w:val="18"/>
        <w:szCs w:val="18"/>
      </w:rPr>
    </w:pPr>
    <w:r>
      <w:rPr>
        <w:color w:val="1F497D" w:themeColor="text2"/>
        <w:sz w:val="18"/>
        <w:szCs w:val="18"/>
      </w:rPr>
      <w:t xml:space="preserve">Informaciones: </w:t>
    </w:r>
    <w:hyperlink r:id="rId1" w:history="1">
      <w:r w:rsidRPr="00765425">
        <w:rPr>
          <w:rStyle w:val="Hipervnculo"/>
          <w:sz w:val="18"/>
          <w:szCs w:val="18"/>
        </w:rPr>
        <w:t>contacto@selitec.cl</w:t>
      </w:r>
    </w:hyperlink>
    <w:r>
      <w:rPr>
        <w:color w:val="1F497D" w:themeColor="text2"/>
        <w:sz w:val="18"/>
        <w:szCs w:val="18"/>
      </w:rPr>
      <w:t xml:space="preserve"> , Fonos: 2</w:t>
    </w:r>
    <w:r w:rsidRPr="00475E91">
      <w:rPr>
        <w:color w:val="1F497D" w:themeColor="text2"/>
        <w:sz w:val="18"/>
        <w:szCs w:val="18"/>
      </w:rPr>
      <w:t xml:space="preserve">26385307 – </w:t>
    </w:r>
    <w:r>
      <w:rPr>
        <w:color w:val="1F497D" w:themeColor="text2"/>
        <w:sz w:val="18"/>
        <w:szCs w:val="18"/>
      </w:rPr>
      <w:t>2</w:t>
    </w:r>
    <w:r w:rsidRPr="00475E91">
      <w:rPr>
        <w:color w:val="1F497D" w:themeColor="text2"/>
        <w:sz w:val="18"/>
        <w:szCs w:val="18"/>
      </w:rPr>
      <w:t>26397059.</w:t>
    </w:r>
  </w:p>
  <w:p w:rsidR="003B0504" w:rsidRPr="00475E91" w:rsidRDefault="003B0504" w:rsidP="003B0504">
    <w:pPr>
      <w:pStyle w:val="Piedepgina"/>
      <w:jc w:val="center"/>
      <w:rPr>
        <w:color w:val="1F497D" w:themeColor="text2"/>
        <w:sz w:val="20"/>
        <w:szCs w:val="20"/>
      </w:rPr>
    </w:pPr>
    <w:hyperlink r:id="rId2" w:history="1">
      <w:r w:rsidRPr="00765425">
        <w:rPr>
          <w:rStyle w:val="Hipervnculo"/>
          <w:sz w:val="20"/>
          <w:szCs w:val="20"/>
        </w:rPr>
        <w:t>www.selitec.cl</w:t>
      </w:r>
    </w:hyperlink>
    <w:r>
      <w:rPr>
        <w:color w:val="1F497D" w:themeColor="text2"/>
        <w:sz w:val="20"/>
        <w:szCs w:val="20"/>
      </w:rPr>
      <w:t xml:space="preserve"> - </w:t>
    </w:r>
    <w:hyperlink r:id="rId3" w:history="1">
      <w:r w:rsidRPr="00765425">
        <w:rPr>
          <w:rStyle w:val="Hipervnculo"/>
          <w:sz w:val="20"/>
          <w:szCs w:val="20"/>
        </w:rPr>
        <w:t>www.selitec.cl/elearning</w:t>
      </w:r>
    </w:hyperlink>
    <w:r>
      <w:rPr>
        <w:color w:val="1F497D" w:themeColor="text2"/>
        <w:sz w:val="20"/>
        <w:szCs w:val="20"/>
      </w:rPr>
      <w:t xml:space="preserve"> </w:t>
    </w:r>
  </w:p>
  <w:p w:rsidR="00DD40C4" w:rsidRPr="003B0504" w:rsidRDefault="00DD40C4" w:rsidP="003B0504">
    <w:pPr>
      <w:pStyle w:val="Piedepgina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D40C4" w:rsidRDefault="00DD40C4" w:rsidP="004E33DF">
      <w:r>
        <w:separator/>
      </w:r>
    </w:p>
  </w:footnote>
  <w:footnote w:type="continuationSeparator" w:id="0">
    <w:p w:rsidR="00DD40C4" w:rsidRDefault="00DD40C4" w:rsidP="004E33DF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D40C4" w:rsidRDefault="00DD40C4">
    <w:pPr>
      <w:pStyle w:val="Encabezado"/>
    </w:pPr>
    <w:r>
      <w:rPr>
        <w:noProof/>
        <w:lang w:val="es-ES"/>
      </w:rPr>
      <w:drawing>
        <wp:inline distT="0" distB="0" distL="0" distR="0" wp14:anchorId="15FB91A2" wp14:editId="6F0EA90C">
          <wp:extent cx="1257935" cy="506419"/>
          <wp:effectExtent l="0" t="0" r="0" b="1905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oficial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7935" cy="5064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E0677F"/>
    <w:multiLevelType w:val="hybridMultilevel"/>
    <w:tmpl w:val="609CC9DC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">
    <w:nsid w:val="337A0546"/>
    <w:multiLevelType w:val="hybridMultilevel"/>
    <w:tmpl w:val="64FC802C"/>
    <w:lvl w:ilvl="0" w:tplc="3A9CD77C">
      <w:start w:val="2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3F33DAF"/>
    <w:multiLevelType w:val="hybridMultilevel"/>
    <w:tmpl w:val="2E5253AA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">
    <w:nsid w:val="3A894C72"/>
    <w:multiLevelType w:val="hybridMultilevel"/>
    <w:tmpl w:val="113434B6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mirrorMargins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33DF"/>
    <w:rsid w:val="00110244"/>
    <w:rsid w:val="001629FC"/>
    <w:rsid w:val="001830D1"/>
    <w:rsid w:val="001F090D"/>
    <w:rsid w:val="002825CC"/>
    <w:rsid w:val="00296B1C"/>
    <w:rsid w:val="002B064E"/>
    <w:rsid w:val="002E43A7"/>
    <w:rsid w:val="00324F57"/>
    <w:rsid w:val="003351A3"/>
    <w:rsid w:val="0033615B"/>
    <w:rsid w:val="003B0504"/>
    <w:rsid w:val="004018E4"/>
    <w:rsid w:val="00407C99"/>
    <w:rsid w:val="00416AA5"/>
    <w:rsid w:val="00475E91"/>
    <w:rsid w:val="004E25CC"/>
    <w:rsid w:val="004E33DF"/>
    <w:rsid w:val="00530804"/>
    <w:rsid w:val="00571C6A"/>
    <w:rsid w:val="005D60E0"/>
    <w:rsid w:val="006539DD"/>
    <w:rsid w:val="006D4A91"/>
    <w:rsid w:val="00745D15"/>
    <w:rsid w:val="0080027B"/>
    <w:rsid w:val="0081023B"/>
    <w:rsid w:val="00832C43"/>
    <w:rsid w:val="008A2EDA"/>
    <w:rsid w:val="00955051"/>
    <w:rsid w:val="0097771A"/>
    <w:rsid w:val="009D7904"/>
    <w:rsid w:val="00BB150B"/>
    <w:rsid w:val="00D8405A"/>
    <w:rsid w:val="00DA0956"/>
    <w:rsid w:val="00DC425B"/>
    <w:rsid w:val="00DC61E5"/>
    <w:rsid w:val="00DD40C4"/>
    <w:rsid w:val="00E36CBA"/>
    <w:rsid w:val="00E52B99"/>
    <w:rsid w:val="00EB2220"/>
    <w:rsid w:val="00EC16F0"/>
    <w:rsid w:val="00F77B5C"/>
    <w:rsid w:val="00FE0E3E"/>
    <w:rsid w:val="00FF0AA5"/>
    <w:rsid w:val="00FF5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5">
    <w:name w:val="heading 5"/>
    <w:basedOn w:val="Normal"/>
    <w:link w:val="Ttulo5Car"/>
    <w:uiPriority w:val="9"/>
    <w:qFormat/>
    <w:rsid w:val="009D7904"/>
    <w:pPr>
      <w:spacing w:before="100" w:beforeAutospacing="1" w:after="100" w:afterAutospacing="1"/>
      <w:outlineLvl w:val="4"/>
    </w:pPr>
    <w:rPr>
      <w:rFonts w:ascii="Times" w:hAnsi="Times"/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E33D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E33DF"/>
  </w:style>
  <w:style w:type="paragraph" w:styleId="Piedepgina">
    <w:name w:val="footer"/>
    <w:basedOn w:val="Normal"/>
    <w:link w:val="PiedepginaCar"/>
    <w:uiPriority w:val="99"/>
    <w:unhideWhenUsed/>
    <w:rsid w:val="004E33D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E33DF"/>
  </w:style>
  <w:style w:type="paragraph" w:styleId="Textodeglobo">
    <w:name w:val="Balloon Text"/>
    <w:basedOn w:val="Normal"/>
    <w:link w:val="TextodegloboCar"/>
    <w:uiPriority w:val="99"/>
    <w:semiHidden/>
    <w:unhideWhenUsed/>
    <w:rsid w:val="004E33DF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E33DF"/>
    <w:rPr>
      <w:rFonts w:ascii="Lucida Grande" w:hAnsi="Lucida Grande" w:cs="Lucida Grande"/>
      <w:sz w:val="18"/>
      <w:szCs w:val="18"/>
    </w:rPr>
  </w:style>
  <w:style w:type="paragraph" w:styleId="Prrafodelista">
    <w:name w:val="List Paragraph"/>
    <w:basedOn w:val="Normal"/>
    <w:uiPriority w:val="34"/>
    <w:qFormat/>
    <w:rsid w:val="00324F57"/>
    <w:pPr>
      <w:ind w:left="720"/>
      <w:contextualSpacing/>
    </w:pPr>
  </w:style>
  <w:style w:type="character" w:customStyle="1" w:styleId="Ttulo5Car">
    <w:name w:val="Título 5 Car"/>
    <w:basedOn w:val="Fuentedeprrafopredeter"/>
    <w:link w:val="Ttulo5"/>
    <w:uiPriority w:val="9"/>
    <w:rsid w:val="009D7904"/>
    <w:rPr>
      <w:rFonts w:ascii="Times" w:hAnsi="Times"/>
      <w:b/>
      <w:bCs/>
      <w:sz w:val="20"/>
      <w:szCs w:val="20"/>
    </w:rPr>
  </w:style>
  <w:style w:type="character" w:styleId="Hipervnculo">
    <w:name w:val="Hyperlink"/>
    <w:basedOn w:val="Fuentedeprrafopredeter"/>
    <w:rsid w:val="003B0504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5">
    <w:name w:val="heading 5"/>
    <w:basedOn w:val="Normal"/>
    <w:link w:val="Ttulo5Car"/>
    <w:uiPriority w:val="9"/>
    <w:qFormat/>
    <w:rsid w:val="009D7904"/>
    <w:pPr>
      <w:spacing w:before="100" w:beforeAutospacing="1" w:after="100" w:afterAutospacing="1"/>
      <w:outlineLvl w:val="4"/>
    </w:pPr>
    <w:rPr>
      <w:rFonts w:ascii="Times" w:hAnsi="Times"/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E33D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E33DF"/>
  </w:style>
  <w:style w:type="paragraph" w:styleId="Piedepgina">
    <w:name w:val="footer"/>
    <w:basedOn w:val="Normal"/>
    <w:link w:val="PiedepginaCar"/>
    <w:uiPriority w:val="99"/>
    <w:unhideWhenUsed/>
    <w:rsid w:val="004E33D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E33DF"/>
  </w:style>
  <w:style w:type="paragraph" w:styleId="Textodeglobo">
    <w:name w:val="Balloon Text"/>
    <w:basedOn w:val="Normal"/>
    <w:link w:val="TextodegloboCar"/>
    <w:uiPriority w:val="99"/>
    <w:semiHidden/>
    <w:unhideWhenUsed/>
    <w:rsid w:val="004E33DF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E33DF"/>
    <w:rPr>
      <w:rFonts w:ascii="Lucida Grande" w:hAnsi="Lucida Grande" w:cs="Lucida Grande"/>
      <w:sz w:val="18"/>
      <w:szCs w:val="18"/>
    </w:rPr>
  </w:style>
  <w:style w:type="paragraph" w:styleId="Prrafodelista">
    <w:name w:val="List Paragraph"/>
    <w:basedOn w:val="Normal"/>
    <w:uiPriority w:val="34"/>
    <w:qFormat/>
    <w:rsid w:val="00324F57"/>
    <w:pPr>
      <w:ind w:left="720"/>
      <w:contextualSpacing/>
    </w:pPr>
  </w:style>
  <w:style w:type="character" w:customStyle="1" w:styleId="Ttulo5Car">
    <w:name w:val="Título 5 Car"/>
    <w:basedOn w:val="Fuentedeprrafopredeter"/>
    <w:link w:val="Ttulo5"/>
    <w:uiPriority w:val="9"/>
    <w:rsid w:val="009D7904"/>
    <w:rPr>
      <w:rFonts w:ascii="Times" w:hAnsi="Times"/>
      <w:b/>
      <w:bCs/>
      <w:sz w:val="20"/>
      <w:szCs w:val="20"/>
    </w:rPr>
  </w:style>
  <w:style w:type="character" w:styleId="Hipervnculo">
    <w:name w:val="Hyperlink"/>
    <w:basedOn w:val="Fuentedeprrafopredeter"/>
    <w:rsid w:val="003B050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9653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o@selitec.cl" TargetMode="External"/><Relationship Id="rId2" Type="http://schemas.openxmlformats.org/officeDocument/2006/relationships/hyperlink" Target="http://www.selitec.cl" TargetMode="External"/><Relationship Id="rId3" Type="http://schemas.openxmlformats.org/officeDocument/2006/relationships/hyperlink" Target="http://www.selitec.cl/elearning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157</Words>
  <Characters>866</Characters>
  <Application>Microsoft Macintosh Word</Application>
  <DocSecurity>0</DocSecurity>
  <Lines>7</Lines>
  <Paragraphs>2</Paragraphs>
  <ScaleCrop>false</ScaleCrop>
  <Company/>
  <LinksUpToDate>false</LinksUpToDate>
  <CharactersWithSpaces>1021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Ernesto Brisso</dc:creator>
  <cp:keywords/>
  <dc:description/>
  <cp:lastModifiedBy>Ernesto</cp:lastModifiedBy>
  <cp:revision>2</cp:revision>
  <dcterms:created xsi:type="dcterms:W3CDTF">2026-01-21T21:53:00Z</dcterms:created>
  <dcterms:modified xsi:type="dcterms:W3CDTF">2026-01-21T21:53:00Z</dcterms:modified>
</cp:coreProperties>
</file>