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C0392B"/>
          <w:sz w:val="96"/>
          <w:szCs w:val="96"/>
        </w:rPr>
        <w:t xml:space="preserve">DARTFIT</w:t>
      </w:r>
    </w:p>
    <w:p>
      <w:pPr>
        <w:spacing w:after="80"/>
        <w:jc w:val="center"/>
      </w:pPr>
      <w:r>
        <w:rPr>
          <w:rFonts w:ascii="Arial" w:cs="Arial" w:eastAsia="Arial" w:hAnsi="Arial"/>
          <w:b/>
          <w:bCs/>
          <w:color w:val="1A1A2E"/>
          <w:sz w:val="36"/>
          <w:szCs w:val="36"/>
        </w:rPr>
        <w:t xml:space="preserve">INTERNET-WIDE DART FITTING AUDIT</w:t>
      </w:r>
    </w:p>
    <w:p>
      <w:pPr>
        <w:spacing w:after="80"/>
        <w:jc w:val="center"/>
      </w:pPr>
      <w:r>
        <w:rPr>
          <w:rFonts w:ascii="Arial" w:cs="Arial" w:eastAsia="Arial" w:hAnsi="Arial"/>
          <w:i/>
          <w:iCs/>
          <w:color w:val="666666"/>
          <w:sz w:val="24"/>
          <w:szCs w:val="24"/>
        </w:rPr>
        <w:t xml:space="preserve">Biomechanical Models, Physical Variables &amp; Algorithm Gaps</w:t>
      </w:r>
    </w:p>
    <w:p>
      <w:pPr>
        <w:spacing w:after="240"/>
        <w:jc w:val="center"/>
      </w:pPr>
      <w:r>
        <w:rPr>
          <w:rFonts w:ascii="Arial" w:cs="Arial" w:eastAsia="Arial" w:hAnsi="Arial"/>
          <w:color w:val="999999"/>
          <w:sz w:val="20"/>
          <w:szCs w:val="20"/>
        </w:rPr>
        <w:t xml:space="preserve">March 2026  |  For Internal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single" w:color="CCCCCC" w:sz="1"/>
              <w:left w:val="single" w:color="C0392B" w:sz="16"/>
              <w:bottom w:val="single" w:color="CCCCCC" w:sz="1"/>
              <w:right w:val="none" w:color="FFFFFF" w:sz="0"/>
            </w:tcBorders>
            <w:shd w:fill="F2F2F2" w:val="clear"/>
            <w:tcMar>
              <w:top w:type="dxa" w:w="100"/>
              <w:left w:type="dxa" w:w="120"/>
              <w:bottom w:type="dxa" w:w="100"/>
              <w:right w:type="dxa" w:w="60"/>
            </w:tcMar>
          </w:tcPr>
          <w:p>
            <w:pPr>
              <w:jc w:val="center"/>
            </w:pPr>
            <w:r>
              <w:rPr>
                <w:rFonts w:ascii="Arial" w:cs="Arial" w:eastAsia="Arial" w:hAnsi="Arial"/>
                <w:b/>
                <w:bCs/>
                <w:color w:val="C0392B"/>
                <w:sz w:val="22"/>
                <w:szCs w:val="22"/>
              </w:rPr>
              <w:t xml:space="preserve">SCOPE</w:t>
            </w:r>
          </w:p>
        </w:tc>
        <w:tc>
          <w:tcPr>
            <w:tcW w:type="dxa" w:w="8880"/>
            <w:tcBorders>
              <w:top w:val="single" w:color="CCCCCC" w:sz="1"/>
              <w:left w:val="none" w:color="FFFFFF" w:sz="0"/>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22"/>
                <w:szCs w:val="22"/>
              </w:rPr>
              <w:t xml:space="preserve">This audit synthesises peer-reviewed biomechanics research, aerospace engineering studies, professional fitter methodologies, and sports science literature to identify every measurable variable that influences dart selection — and to benchmark those against what DartFit currently models.</w:t>
            </w:r>
          </w:p>
        </w:tc>
      </w:tr>
    </w:tbl>
    <w:p>
      <w:pPr>
        <w:spacing w:after="240"/>
      </w:pPr>
      <w:r>
        <w:t xml:space="preserve"/>
      </w:r>
    </w:p>
    <w:p>
      <w:pPr>
        <w:pStyle w:val="Heading1"/>
        <w:pBdr>
          <w:bottom w:val="single" w:color="C0392B" w:sz="8" w:space="4"/>
        </w:pBdr>
        <w:spacing w:before="360" w:after="160"/>
      </w:pPr>
      <w:r>
        <w:rPr>
          <w:rFonts w:ascii="Arial" w:cs="Arial" w:eastAsia="Arial" w:hAnsi="Arial"/>
          <w:b/>
          <w:bCs/>
          <w:color w:val="1A1A2E"/>
          <w:sz w:val="36"/>
          <w:szCs w:val="36"/>
        </w:rPr>
        <w:t xml:space="preserve">1. Throwing Biomechanics — What Science Has Measured</w:t>
      </w:r>
    </w:p>
    <w:p>
      <w:pPr>
        <w:pStyle w:val="Heading2"/>
        <w:spacing w:before="280" w:after="120"/>
      </w:pPr>
      <w:r>
        <w:rPr>
          <w:rFonts w:ascii="Arial" w:cs="Arial" w:eastAsia="Arial" w:hAnsi="Arial"/>
          <w:b/>
          <w:bCs/>
          <w:color w:val="2C3E50"/>
          <w:sz w:val="26"/>
          <w:szCs w:val="26"/>
        </w:rPr>
        <w:t xml:space="preserve">1.1  The Dart-Throwing Motion (DTM) Plane</w:t>
      </w:r>
    </w:p>
    <w:p>
      <w:pPr>
        <w:spacing w:after="120"/>
      </w:pPr>
      <w:r>
        <w:rPr>
          <w:rFonts w:ascii="Arial" w:cs="Arial" w:eastAsia="Arial" w:hAnsi="Arial"/>
          <w:color w:val="333333"/>
          <w:sz w:val="22"/>
          <w:szCs w:val="22"/>
        </w:rPr>
        <w:t xml:space="preserve">The 2007 IFSSH Wrist Biomechanics Committee published the foundational definition: the DTM plane is an oblique wrist motion running from radial extension to ulnar flexion at 30–45° from the sagittal plane. This is the single most stable wrist motion path available to the human hand, used in the majority of everyday tasks. The midcarpal joint dominates this motion, resulting in less scaphoid and lunate displacement than any other wrist movement — making dart throwing biomechanically efficient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single" w:color="CCCCCC" w:sz="1"/>
              <w:left w:val="single" w:color="C0392B" w:sz="16"/>
              <w:bottom w:val="single" w:color="CCCCCC" w:sz="1"/>
              <w:right w:val="none" w:color="FFFFFF" w:sz="0"/>
            </w:tcBorders>
            <w:shd w:fill="F2F2F2" w:val="clear"/>
            <w:tcMar>
              <w:top w:type="dxa" w:w="100"/>
              <w:left w:type="dxa" w:w="120"/>
              <w:bottom w:type="dxa" w:w="100"/>
              <w:right w:type="dxa" w:w="60"/>
            </w:tcMar>
          </w:tcPr>
          <w:p>
            <w:pPr>
              <w:jc w:val="center"/>
            </w:pPr>
            <w:r>
              <w:rPr>
                <w:rFonts w:ascii="Arial" w:cs="Arial" w:eastAsia="Arial" w:hAnsi="Arial"/>
                <w:b/>
                <w:bCs/>
                <w:color w:val="C0392B"/>
                <w:sz w:val="22"/>
                <w:szCs w:val="22"/>
              </w:rPr>
              <w:t xml:space="preserve">KEY FINDING</w:t>
            </w:r>
          </w:p>
        </w:tc>
        <w:tc>
          <w:tcPr>
            <w:tcW w:type="dxa" w:w="8880"/>
            <w:tcBorders>
              <w:top w:val="single" w:color="CCCCCC" w:sz="1"/>
              <w:left w:val="none" w:color="FFFFFF" w:sz="0"/>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22"/>
                <w:szCs w:val="22"/>
              </w:rPr>
              <w:t xml:space="preserve">The DTM plane is NOT simply 'forward'. It is an oblique arc locked at 30-45 degrees from the sagittal plane. Barrel designs that resist this oblique release (e.g. strongly tapered fronts on rear-grip players) create micro-compensation that reduces accuracy.</w:t>
            </w:r>
          </w:p>
        </w:tc>
      </w:tr>
    </w:tbl>
    <w:p>
      <w:pPr>
        <w:spacing w:after="120"/>
      </w:pPr>
      <w:r>
        <w:t xml:space="preserve"/>
      </w:r>
    </w:p>
    <w:p>
      <w:pPr>
        <w:pStyle w:val="Heading2"/>
        <w:spacing w:before="280" w:after="120"/>
      </w:pPr>
      <w:r>
        <w:rPr>
          <w:rFonts w:ascii="Arial" w:cs="Arial" w:eastAsia="Arial" w:hAnsi="Arial"/>
          <w:b/>
          <w:bCs/>
          <w:color w:val="2C3E50"/>
          <w:sz w:val="26"/>
          <w:szCs w:val="26"/>
        </w:rPr>
        <w:t xml:space="preserve">1.2  Joint Kinematic Hierarchy</w:t>
      </w:r>
    </w:p>
    <w:p>
      <w:pPr>
        <w:spacing w:after="120"/>
      </w:pPr>
      <w:r>
        <w:rPr>
          <w:rFonts w:ascii="Arial" w:cs="Arial" w:eastAsia="Arial" w:hAnsi="Arial"/>
          <w:color w:val="333333"/>
          <w:sz w:val="22"/>
          <w:szCs w:val="22"/>
        </w:rPr>
        <w:t xml:space="preserve">Using 12-camera VICON motion capture, Huang et al. (2024, Journal of Human Sport &amp; Exercise) measured 7 upper-limb joint angles across 16 players. The key findings for dart fitting:</w:t>
      </w:r>
    </w:p>
    <w:p>
      <w:pPr>
        <w:pStyle w:val="ListParagraph"/>
        <w:numPr>
          <w:ilvl w:val="0"/>
          <w:numId w:val="2"/>
        </w:numPr>
        <w:spacing w:after="80"/>
      </w:pPr>
      <w:r>
        <w:rPr>
          <w:rFonts w:ascii="Arial" w:cs="Arial" w:eastAsia="Arial" w:hAnsi="Arial"/>
          <w:b/>
          <w:bCs/>
          <w:color w:val="1A1A2E"/>
          <w:sz w:val="22"/>
          <w:szCs w:val="22"/>
        </w:rPr>
        <w:t xml:space="preserve">Primary: </w:t>
      </w:r>
      <w:r>
        <w:rPr>
          <w:rFonts w:ascii="Arial" w:cs="Arial" w:eastAsia="Arial" w:hAnsi="Arial"/>
          <w:color w:val="333333"/>
          <w:sz w:val="22"/>
          <w:szCs w:val="22"/>
        </w:rPr>
        <w:t xml:space="preserve">Forearm extension/flexion is the primary driver of release speed — more than wrist, elbow or shoulder alone.</w:t>
      </w:r>
    </w:p>
    <w:p>
      <w:pPr>
        <w:pStyle w:val="ListParagraph"/>
        <w:numPr>
          <w:ilvl w:val="0"/>
          <w:numId w:val="2"/>
        </w:numPr>
        <w:spacing w:after="80"/>
      </w:pPr>
      <w:r>
        <w:rPr>
          <w:rFonts w:ascii="Arial" w:cs="Arial" w:eastAsia="Arial" w:hAnsi="Arial"/>
          <w:b/>
          <w:bCs/>
          <w:color w:val="1A1A2E"/>
          <w:sz w:val="22"/>
          <w:szCs w:val="22"/>
        </w:rPr>
        <w:t xml:space="preserve">Skill gap: </w:t>
      </w:r>
      <w:r>
        <w:rPr>
          <w:rFonts w:ascii="Arial" w:cs="Arial" w:eastAsia="Arial" w:hAnsi="Arial"/>
          <w:color w:val="333333"/>
          <w:sz w:val="22"/>
          <w:szCs w:val="22"/>
        </w:rPr>
        <w:t xml:space="preserve">Advanced players show locked shoulder/elbow stability — minimal joint movement indices. Beginners show 3x more elbow arc deviation.</w:t>
      </w:r>
    </w:p>
    <w:p>
      <w:pPr>
        <w:pStyle w:val="ListParagraph"/>
        <w:numPr>
          <w:ilvl w:val="0"/>
          <w:numId w:val="2"/>
        </w:numPr>
        <w:spacing w:after="80"/>
      </w:pPr>
      <w:r>
        <w:rPr>
          <w:rFonts w:ascii="Arial" w:cs="Arial" w:eastAsia="Arial" w:hAnsi="Arial"/>
          <w:b/>
          <w:bCs/>
          <w:color w:val="1A1A2E"/>
          <w:sz w:val="22"/>
          <w:szCs w:val="22"/>
        </w:rPr>
        <w:t xml:space="preserve">Wrist paradox: </w:t>
      </w:r>
      <w:r>
        <w:rPr>
          <w:rFonts w:ascii="Arial" w:cs="Arial" w:eastAsia="Arial" w:hAnsi="Arial"/>
          <w:color w:val="333333"/>
          <w:sz w:val="22"/>
          <w:szCs w:val="22"/>
        </w:rPr>
        <w:t xml:space="preserve">Wrist palmar flexion velocity at release distinguishes accuracy levels: excessive speed reduces grouping, but too rigid is equally damaging.</w:t>
      </w:r>
    </w:p>
    <w:p>
      <w:pPr>
        <w:pStyle w:val="ListParagraph"/>
        <w:numPr>
          <w:ilvl w:val="0"/>
          <w:numId w:val="2"/>
        </w:numPr>
        <w:spacing w:after="80"/>
      </w:pPr>
      <w:r>
        <w:rPr>
          <w:rFonts w:ascii="Arial" w:cs="Arial" w:eastAsia="Arial" w:hAnsi="Arial"/>
          <w:b/>
          <w:bCs/>
          <w:color w:val="1A1A2E"/>
          <w:sz w:val="22"/>
          <w:szCs w:val="22"/>
        </w:rPr>
        <w:t xml:space="preserve">Target height: </w:t>
      </w:r>
      <w:r>
        <w:rPr>
          <w:rFonts w:ascii="Arial" w:cs="Arial" w:eastAsia="Arial" w:hAnsi="Arial"/>
          <w:color w:val="333333"/>
          <w:sz w:val="22"/>
          <w:szCs w:val="22"/>
        </w:rPr>
        <w:t xml:space="preserve">Shoulder internal rotation and elbow supination velocity interact significantly with vertical target height (p=.031, p=.047).</w:t>
      </w:r>
    </w:p>
    <w:p>
      <w:pPr>
        <w:pStyle w:val="ListParagraph"/>
        <w:numPr>
          <w:ilvl w:val="0"/>
          <w:numId w:val="2"/>
        </w:numPr>
        <w:spacing w:after="80"/>
      </w:pPr>
      <w:r>
        <w:rPr>
          <w:rFonts w:ascii="Arial" w:cs="Arial" w:eastAsia="Arial" w:hAnsi="Arial"/>
          <w:b/>
          <w:bCs/>
          <w:color w:val="1A1A2E"/>
          <w:sz w:val="22"/>
          <w:szCs w:val="22"/>
        </w:rPr>
        <w:t xml:space="preserve">Strategy split: </w:t>
      </w:r>
      <w:r>
        <w:rPr>
          <w:rFonts w:ascii="Arial" w:cs="Arial" w:eastAsia="Arial" w:hAnsi="Arial"/>
          <w:color w:val="333333"/>
          <w:sz w:val="22"/>
          <w:szCs w:val="22"/>
        </w:rPr>
        <w:t xml:space="preserve">Advanced players pre-plan hand trajectory to compensate for timing errors; beginners reduce timing error through brute repetition.</w:t>
      </w:r>
    </w:p>
    <w:p>
      <w:pPr>
        <w:spacing w:after="120"/>
      </w:pPr>
      <w:r>
        <w:t xml:space="preserve"/>
      </w:r>
    </w:p>
    <w:p>
      <w:pPr>
        <w:pStyle w:val="Heading2"/>
        <w:spacing w:before="280" w:after="120"/>
      </w:pPr>
      <w:r>
        <w:rPr>
          <w:rFonts w:ascii="Arial" w:cs="Arial" w:eastAsia="Arial" w:hAnsi="Arial"/>
          <w:b/>
          <w:bCs/>
          <w:color w:val="2C3E50"/>
          <w:sz w:val="26"/>
          <w:szCs w:val="26"/>
        </w:rPr>
        <w:t xml:space="preserve">1.3  Competitive vs Recreational Player Differences</w:t>
      </w:r>
    </w:p>
    <w:p>
      <w:pPr>
        <w:spacing w:after="120"/>
      </w:pPr>
      <w:r>
        <w:rPr>
          <w:rFonts w:ascii="Arial" w:cs="Arial" w:eastAsia="Arial" w:hAnsi="Arial"/>
          <w:color w:val="333333"/>
          <w:sz w:val="22"/>
          <w:szCs w:val="22"/>
        </w:rPr>
        <w:t xml:space="preserve">The ISBS 2014 study using force platforms and motion capture found that competitive players achieve performance superiority through minimal body segment movement — not through more force. Recreational players transferred body weight from back to front leg during throw, adding uncontrolled momentum. Competitive players stood statically with 65-70% weight on the front foot and let the arm do all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single" w:color="CCCCCC" w:sz="1"/>
              <w:left w:val="single" w:color="C0392B" w:sz="16"/>
              <w:bottom w:val="single" w:color="CCCCCC" w:sz="1"/>
              <w:right w:val="none" w:color="FFFFFF" w:sz="0"/>
            </w:tcBorders>
            <w:shd w:fill="F2F2F2" w:val="clear"/>
            <w:tcMar>
              <w:top w:type="dxa" w:w="100"/>
              <w:left w:type="dxa" w:w="120"/>
              <w:bottom w:type="dxa" w:w="100"/>
              <w:right w:type="dxa" w:w="60"/>
            </w:tcMar>
          </w:tcPr>
          <w:p>
            <w:pPr>
              <w:jc w:val="center"/>
            </w:pPr>
            <w:r>
              <w:rPr>
                <w:rFonts w:ascii="Arial" w:cs="Arial" w:eastAsia="Arial" w:hAnsi="Arial"/>
                <w:b/>
                <w:bCs/>
                <w:color w:val="C0392B"/>
                <w:sz w:val="22"/>
                <w:szCs w:val="22"/>
              </w:rPr>
              <w:t xml:space="preserve">ALGORITHM IMPLICATION</w:t>
            </w:r>
          </w:p>
        </w:tc>
        <w:tc>
          <w:tcPr>
            <w:tcW w:type="dxa" w:w="8880"/>
            <w:tcBorders>
              <w:top w:val="single" w:color="CCCCCC" w:sz="1"/>
              <w:left w:val="none" w:color="FFFFFF" w:sz="0"/>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22"/>
                <w:szCs w:val="22"/>
              </w:rPr>
              <w:t xml:space="preserve">Playing level (beginner/intermediate/advanced/competitive) should modify the dart recommendation toward: beginners = heavier and more stable (forgiving); advanced = finer tolerances on weight and balance since their mechanics are already locked in.</w:t>
            </w:r>
          </w:p>
        </w:tc>
      </w:tr>
    </w:tbl>
    <w:p>
      <w:pPr>
        <w:spacing w:after="120"/>
      </w:pPr>
      <w:r>
        <w:t xml:space="preserve"/>
      </w:r>
    </w:p>
    <w:p>
      <w:pPr>
        <w:pStyle w:val="Heading2"/>
        <w:spacing w:before="280" w:after="120"/>
      </w:pPr>
      <w:r>
        <w:rPr>
          <w:rFonts w:ascii="Arial" w:cs="Arial" w:eastAsia="Arial" w:hAnsi="Arial"/>
          <w:b/>
          <w:bCs/>
          <w:color w:val="2C3E50"/>
          <w:sz w:val="26"/>
          <w:szCs w:val="26"/>
        </w:rPr>
        <w:t xml:space="preserve">1.4  Optimal Release Strategy — The Physics</w:t>
      </w:r>
    </w:p>
    <w:p>
      <w:pPr>
        <w:spacing w:after="120"/>
      </w:pPr>
      <w:r>
        <w:rPr>
          <w:rFonts w:ascii="Arial" w:cs="Arial" w:eastAsia="Arial" w:hAnsi="Arial"/>
          <w:color w:val="333333"/>
          <w:sz w:val="22"/>
          <w:szCs w:val="22"/>
        </w:rPr>
        <w:t xml:space="preserve">PMC-published research (Mahadevan &amp; Tennakone, 2017) modelled dart throwing as a parabolic projectile problem. Key validated findings:</w:t>
      </w:r>
    </w:p>
    <w:p>
      <w:pPr>
        <w:pStyle w:val="ListParagraph"/>
        <w:numPr>
          <w:ilvl w:val="0"/>
          <w:numId w:val="2"/>
        </w:numPr>
        <w:spacing w:after="80"/>
      </w:pPr>
      <w:r>
        <w:rPr>
          <w:rFonts w:ascii="Arial" w:cs="Arial" w:eastAsia="Arial" w:hAnsi="Arial"/>
          <w:b/>
          <w:bCs/>
          <w:color w:val="1A1A2E"/>
          <w:sz w:val="22"/>
          <w:szCs w:val="22"/>
        </w:rPr>
        <w:t xml:space="preserve">Release timing: </w:t>
      </w:r>
      <w:r>
        <w:rPr>
          <w:rFonts w:ascii="Arial" w:cs="Arial" w:eastAsia="Arial" w:hAnsi="Arial"/>
          <w:color w:val="333333"/>
          <w:sz w:val="22"/>
          <w:szCs w:val="22"/>
        </w:rPr>
        <w:t xml:space="preserve">Optimal dart release occurs 17-37 degrees BEFORE the arm becomes vertical — not at vertical.</w:t>
      </w:r>
    </w:p>
    <w:p>
      <w:pPr>
        <w:pStyle w:val="ListParagraph"/>
        <w:numPr>
          <w:ilvl w:val="0"/>
          <w:numId w:val="2"/>
        </w:numPr>
        <w:spacing w:after="80"/>
      </w:pPr>
      <w:r>
        <w:rPr>
          <w:rFonts w:ascii="Arial" w:cs="Arial" w:eastAsia="Arial" w:hAnsi="Arial"/>
          <w:b/>
          <w:bCs/>
          <w:color w:val="1A1A2E"/>
          <w:sz w:val="22"/>
          <w:szCs w:val="22"/>
        </w:rPr>
        <w:t xml:space="preserve">Speed: </w:t>
      </w:r>
      <w:r>
        <w:rPr>
          <w:rFonts w:ascii="Arial" w:cs="Arial" w:eastAsia="Arial" w:hAnsi="Arial"/>
          <w:color w:val="333333"/>
          <w:sz w:val="22"/>
          <w:szCs w:val="22"/>
        </w:rPr>
        <w:t xml:space="preserve">Optimal release speed is 5.1-5.5 m/s for the standard 2.37m throw. Faster throws require flatter trajectories.</w:t>
      </w:r>
    </w:p>
    <w:p>
      <w:pPr>
        <w:pStyle w:val="ListParagraph"/>
        <w:numPr>
          <w:ilvl w:val="0"/>
          <w:numId w:val="2"/>
        </w:numPr>
        <w:spacing w:after="80"/>
      </w:pPr>
      <w:r>
        <w:rPr>
          <w:rFonts w:ascii="Arial" w:cs="Arial" w:eastAsia="Arial" w:hAnsi="Arial"/>
          <w:b/>
          <w:bCs/>
          <w:color w:val="1A1A2E"/>
          <w:sz w:val="22"/>
          <w:szCs w:val="22"/>
        </w:rPr>
        <w:t xml:space="preserve">Oscillation tuning: </w:t>
      </w:r>
      <w:r>
        <w:rPr>
          <w:rFonts w:ascii="Arial" w:cs="Arial" w:eastAsia="Arial" w:hAnsi="Arial"/>
          <w:color w:val="333333"/>
          <w:sz w:val="22"/>
          <w:szCs w:val="22"/>
        </w:rPr>
        <w:t xml:space="preserve">The dart undergoes one full pitch oscillation in approximately 2.16m — almost exactly the 2.37m regulation distance. The dart is 'tuned' to the throwing distance by its mass and flight geometry.</w:t>
      </w:r>
    </w:p>
    <w:p>
      <w:pPr>
        <w:pStyle w:val="ListParagraph"/>
        <w:numPr>
          <w:ilvl w:val="0"/>
          <w:numId w:val="2"/>
        </w:numPr>
        <w:spacing w:after="80"/>
      </w:pPr>
      <w:r>
        <w:rPr>
          <w:rFonts w:ascii="Arial" w:cs="Arial" w:eastAsia="Arial" w:hAnsi="Arial"/>
          <w:b/>
          <w:bCs/>
          <w:color w:val="1A1A2E"/>
          <w:sz w:val="22"/>
          <w:szCs w:val="22"/>
        </w:rPr>
        <w:t xml:space="preserve">Fitts law: </w:t>
      </w:r>
      <w:r>
        <w:rPr>
          <w:rFonts w:ascii="Arial" w:cs="Arial" w:eastAsia="Arial" w:hAnsi="Arial"/>
          <w:color w:val="333333"/>
          <w:sz w:val="22"/>
          <w:szCs w:val="22"/>
        </w:rPr>
        <w:t xml:space="preserve">There is a speed-accuracy trade-off that follows Fitts' Law: as accuracy priority increases, release speed decreases and wrist flexion timing shifts earlier.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Measured Range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 on Dart</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Fitting Implication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speed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5.8–6.7 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Trajectory flatness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Fast throwers = lighter dart for control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Release angle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17–37° pre-vertical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Landing pitch angle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High-angle throwers = front-weighted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Wrist flex velocity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 = inaccurate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Grouping scatter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Relaxed grip texture preferred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Forearm ext/flex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Primary speed driver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Release velocity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Forearm length critical input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Body weight dist.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65% front (expert)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Stability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Level affects barrel tolerance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Oscillation λ</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~2.16m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Pitch at board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Shaft+flight tune wavelength</w:t>
            </w:r>
          </w:p>
        </w:tc>
      </w:tr>
    </w:tbl>
    <w:p>
      <w:pPr>
        <w:spacing w:after="240"/>
      </w:pPr>
      <w:r>
        <w:t xml:space="preserve"/>
      </w:r>
    </w:p>
    <w:p>
      <w:pPr>
        <w:pStyle w:val="Heading1"/>
        <w:pBdr>
          <w:bottom w:val="single" w:color="C0392B" w:sz="8" w:space="4"/>
        </w:pBdr>
        <w:spacing w:before="360" w:after="160"/>
      </w:pPr>
      <w:r>
        <w:rPr>
          <w:rFonts w:ascii="Arial" w:cs="Arial" w:eastAsia="Arial" w:hAnsi="Arial"/>
          <w:b/>
          <w:bCs/>
          <w:color w:val="1A1A2E"/>
          <w:sz w:val="36"/>
          <w:szCs w:val="36"/>
        </w:rPr>
        <w:t xml:space="preserve">2. Dart Aerodynamics — The Physics of Flight</w:t>
      </w:r>
    </w:p>
    <w:p>
      <w:pPr>
        <w:pStyle w:val="Heading2"/>
        <w:spacing w:before="280" w:after="120"/>
      </w:pPr>
      <w:r>
        <w:rPr>
          <w:rFonts w:ascii="Arial" w:cs="Arial" w:eastAsia="Arial" w:hAnsi="Arial"/>
          <w:b/>
          <w:bCs/>
          <w:color w:val="2C3E50"/>
          <w:sz w:val="26"/>
          <w:szCs w:val="26"/>
        </w:rPr>
        <w:t xml:space="preserve">2.1  Self-Correcting Aerodynamic Property</w:t>
      </w:r>
    </w:p>
    <w:p>
      <w:pPr>
        <w:spacing w:after="120"/>
      </w:pPr>
      <w:r>
        <w:rPr>
          <w:rFonts w:ascii="Arial" w:cs="Arial" w:eastAsia="Arial" w:hAnsi="Arial"/>
          <w:color w:val="333333"/>
          <w:sz w:val="22"/>
          <w:szCs w:val="22"/>
        </w:rPr>
        <w:t xml:space="preserve">IIT Kharagpur wind tunnel research (Pawar et al., 2024, Experiments in Fluids) characterised dart aerodynamics at Reynolds numbers 14,500–20,500. The dart possesses a self-correcting pitch stabilisation mechanism arising from the interaction of two vortex structures:</w:t>
      </w:r>
    </w:p>
    <w:p>
      <w:pPr>
        <w:pStyle w:val="ListParagraph"/>
        <w:numPr>
          <w:ilvl w:val="0"/>
          <w:numId w:val="2"/>
        </w:numPr>
        <w:spacing w:after="80"/>
      </w:pPr>
      <w:r>
        <w:rPr>
          <w:rFonts w:ascii="Arial" w:cs="Arial" w:eastAsia="Arial" w:hAnsi="Arial"/>
          <w:b/>
          <w:bCs/>
          <w:color w:val="1A1A2E"/>
          <w:sz w:val="22"/>
          <w:szCs w:val="22"/>
        </w:rPr>
        <w:t xml:space="preserve">BV: </w:t>
      </w:r>
      <w:r>
        <w:rPr>
          <w:rFonts w:ascii="Arial" w:cs="Arial" w:eastAsia="Arial" w:hAnsi="Arial"/>
          <w:color w:val="333333"/>
          <w:sz w:val="22"/>
          <w:szCs w:val="22"/>
        </w:rPr>
        <w:t xml:space="preserve">Barrel Vortex (BV): shed by the cone-cylinder barrel body at angles of attack.</w:t>
      </w:r>
    </w:p>
    <w:p>
      <w:pPr>
        <w:pStyle w:val="ListParagraph"/>
        <w:numPr>
          <w:ilvl w:val="0"/>
          <w:numId w:val="2"/>
        </w:numPr>
        <w:spacing w:after="80"/>
      </w:pPr>
      <w:r>
        <w:rPr>
          <w:rFonts w:ascii="Arial" w:cs="Arial" w:eastAsia="Arial" w:hAnsi="Arial"/>
          <w:b/>
          <w:bCs/>
          <w:color w:val="1A1A2E"/>
          <w:sz w:val="22"/>
          <w:szCs w:val="22"/>
        </w:rPr>
        <w:t xml:space="preserve">WLV: </w:t>
      </w:r>
      <w:r>
        <w:rPr>
          <w:rFonts w:ascii="Arial" w:cs="Arial" w:eastAsia="Arial" w:hAnsi="Arial"/>
          <w:color w:val="333333"/>
          <w:sz w:val="22"/>
          <w:szCs w:val="22"/>
        </w:rPr>
        <w:t xml:space="preserve">Wing Leading Edge Vortex (WLV): generated over horizontal flights, influenced by vertical flights acting as solid impediments.</w:t>
      </w:r>
    </w:p>
    <w:p>
      <w:pPr>
        <w:spacing w:after="120"/>
      </w:pPr>
      <w:r>
        <w:rPr>
          <w:rFonts w:ascii="Arial" w:cs="Arial" w:eastAsia="Arial" w:hAnsi="Arial"/>
          <w:color w:val="333333"/>
          <w:sz w:val="22"/>
          <w:szCs w:val="22"/>
        </w:rPr>
        <w:t xml:space="preserve">The WLV develops an elliptic instability and partially merges with the BV, creating a robust negative pitching moment that corrects the dart's attitude mid-flight. This is why a dart thrown at even a 10-15 degree error still often hits the board tip-first.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single" w:color="CCCCCC" w:sz="1"/>
              <w:left w:val="single" w:color="C0392B" w:sz="16"/>
              <w:bottom w:val="single" w:color="CCCCCC" w:sz="1"/>
              <w:right w:val="none" w:color="FFFFFF" w:sz="0"/>
            </w:tcBorders>
            <w:shd w:fill="F2F2F2" w:val="clear"/>
            <w:tcMar>
              <w:top w:type="dxa" w:w="100"/>
              <w:left w:type="dxa" w:w="120"/>
              <w:bottom w:type="dxa" w:w="100"/>
              <w:right w:type="dxa" w:w="60"/>
            </w:tcMar>
          </w:tcPr>
          <w:p>
            <w:pPr>
              <w:jc w:val="center"/>
            </w:pPr>
            <w:r>
              <w:rPr>
                <w:rFonts w:ascii="Arial" w:cs="Arial" w:eastAsia="Arial" w:hAnsi="Arial"/>
                <w:b/>
                <w:bCs/>
                <w:color w:val="C0392B"/>
                <w:sz w:val="22"/>
                <w:szCs w:val="22"/>
              </w:rPr>
              <w:t xml:space="preserve">ENGINEERING INSIGHT</w:t>
            </w:r>
          </w:p>
        </w:tc>
        <w:tc>
          <w:tcPr>
            <w:tcW w:type="dxa" w:w="8880"/>
            <w:tcBorders>
              <w:top w:val="single" w:color="CCCCCC" w:sz="1"/>
              <w:left w:val="none" w:color="FFFFFF" w:sz="0"/>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22"/>
                <w:szCs w:val="22"/>
              </w:rPr>
              <w:t xml:space="preserve">The dart's aerodynamic self-correction only functions within a window. Darts with incorrect barrel-to-flight mass ratio lose this corrective moment. Front-heavy darts have shorter correction wavelengths — important for players who release at a high angle (dart tips down early).</w:t>
            </w:r>
          </w:p>
        </w:tc>
      </w:tr>
    </w:tbl>
    <w:p>
      <w:pPr>
        <w:spacing w:after="120"/>
      </w:pPr>
      <w:r>
        <w:t xml:space="preserve"/>
      </w:r>
    </w:p>
    <w:p>
      <w:pPr>
        <w:pStyle w:val="Heading2"/>
        <w:spacing w:before="280" w:after="120"/>
      </w:pPr>
      <w:r>
        <w:rPr>
          <w:rFonts w:ascii="Arial" w:cs="Arial" w:eastAsia="Arial" w:hAnsi="Arial"/>
          <w:b/>
          <w:bCs/>
          <w:color w:val="2C3E50"/>
          <w:sz w:val="26"/>
          <w:szCs w:val="26"/>
        </w:rPr>
        <w:t xml:space="preserve">2.2  Pitch Oscillation &amp; Characteristic Wavelength</w:t>
      </w:r>
    </w:p>
    <w:p>
      <w:pPr>
        <w:spacing w:after="120"/>
      </w:pPr>
      <w:r>
        <w:rPr>
          <w:rFonts w:ascii="Arial" w:cs="Arial" w:eastAsia="Arial" w:hAnsi="Arial"/>
          <w:color w:val="333333"/>
          <w:sz w:val="22"/>
          <w:szCs w:val="22"/>
        </w:rPr>
        <w:t xml:space="preserve">The validated Sports Engineering paper (James &amp; Potts, 2018) used high-speed video across 225 throws from 19 players. Critical discoveries:</w:t>
      </w:r>
    </w:p>
    <w:p>
      <w:pPr>
        <w:pStyle w:val="ListParagraph"/>
        <w:numPr>
          <w:ilvl w:val="0"/>
          <w:numId w:val="2"/>
        </w:numPr>
        <w:spacing w:after="80"/>
      </w:pPr>
      <w:r>
        <w:rPr>
          <w:rFonts w:ascii="Arial" w:cs="Arial" w:eastAsia="Arial" w:hAnsi="Arial"/>
          <w:b/>
          <w:bCs/>
          <w:color w:val="1A1A2E"/>
          <w:sz w:val="22"/>
          <w:szCs w:val="22"/>
        </w:rPr>
        <w:t xml:space="preserve">Oscillation: </w:t>
      </w:r>
      <w:r>
        <w:rPr>
          <w:rFonts w:ascii="Arial" w:cs="Arial" w:eastAsia="Arial" w:hAnsi="Arial"/>
          <w:color w:val="333333"/>
          <w:sz w:val="22"/>
          <w:szCs w:val="22"/>
        </w:rPr>
        <w:t xml:space="preserve">Dart pitch oscillates in damped harmonic motion throughout flight — not a stable glide.</w:t>
      </w:r>
    </w:p>
    <w:p>
      <w:pPr>
        <w:pStyle w:val="ListParagraph"/>
        <w:numPr>
          <w:ilvl w:val="0"/>
          <w:numId w:val="2"/>
        </w:numPr>
        <w:spacing w:after="80"/>
      </w:pPr>
      <w:r>
        <w:rPr>
          <w:rFonts w:ascii="Arial" w:cs="Arial" w:eastAsia="Arial" w:hAnsi="Arial"/>
          <w:b/>
          <w:bCs/>
          <w:color w:val="1A1A2E"/>
          <w:sz w:val="22"/>
          <w:szCs w:val="22"/>
        </w:rPr>
        <w:t xml:space="preserve">Frequency: </w:t>
      </w:r>
      <w:r>
        <w:rPr>
          <w:rFonts w:ascii="Arial" w:cs="Arial" w:eastAsia="Arial" w:hAnsi="Arial"/>
          <w:color w:val="333333"/>
          <w:sz w:val="22"/>
          <w:szCs w:val="22"/>
        </w:rPr>
        <w:t xml:space="preserve">Oscillation frequency correlates strongly with launch speed. Faster = higher frequency = tighter oscillation.</w:t>
      </w:r>
    </w:p>
    <w:p>
      <w:pPr>
        <w:pStyle w:val="ListParagraph"/>
        <w:numPr>
          <w:ilvl w:val="0"/>
          <w:numId w:val="2"/>
        </w:numPr>
        <w:spacing w:after="80"/>
      </w:pPr>
      <w:r>
        <w:rPr>
          <w:rFonts w:ascii="Arial" w:cs="Arial" w:eastAsia="Arial" w:hAnsi="Arial"/>
          <w:b/>
          <w:bCs/>
          <w:color w:val="1A1A2E"/>
          <w:sz w:val="22"/>
          <w:szCs w:val="22"/>
        </w:rPr>
        <w:t xml:space="preserve">Wavelength match: </w:t>
      </w:r>
      <w:r>
        <w:rPr>
          <w:rFonts w:ascii="Arial" w:cs="Arial" w:eastAsia="Arial" w:hAnsi="Arial"/>
          <w:color w:val="333333"/>
          <w:sz w:val="22"/>
          <w:szCs w:val="22"/>
        </w:rPr>
        <w:t xml:space="preserve">Characteristic wavelength (~2.16m) is nearly independent of launch speed and matches regulation distance.</w:t>
      </w:r>
    </w:p>
    <w:p>
      <w:pPr>
        <w:pStyle w:val="ListParagraph"/>
        <w:numPr>
          <w:ilvl w:val="0"/>
          <w:numId w:val="2"/>
        </w:numPr>
        <w:spacing w:after="80"/>
      </w:pPr>
      <w:r>
        <w:rPr>
          <w:rFonts w:ascii="Arial" w:cs="Arial" w:eastAsia="Arial" w:hAnsi="Arial"/>
          <w:b/>
          <w:bCs/>
          <w:color w:val="1A1A2E"/>
          <w:sz w:val="22"/>
          <w:szCs w:val="22"/>
        </w:rPr>
        <w:t xml:space="preserve">Speed-angle: </w:t>
      </w:r>
      <w:r>
        <w:rPr>
          <w:rFonts w:ascii="Arial" w:cs="Arial" w:eastAsia="Arial" w:hAnsi="Arial"/>
          <w:color w:val="333333"/>
          <w:sz w:val="22"/>
          <w:szCs w:val="22"/>
        </w:rPr>
        <w:t xml:space="preserve">There is a strong negative correlation (r²=0.50, p&lt;0.001) between launch speed and launch angle: fast throws = flat; slow throws = steep.</w:t>
      </w:r>
    </w:p>
    <w:p>
      <w:pPr>
        <w:spacing w:after="120"/>
      </w:pPr>
      <w:r>
        <w:t xml:space="preserve"/>
      </w:r>
    </w:p>
    <w:p>
      <w:pPr>
        <w:pStyle w:val="Heading2"/>
        <w:spacing w:before="280" w:after="120"/>
      </w:pPr>
      <w:r>
        <w:rPr>
          <w:rFonts w:ascii="Arial" w:cs="Arial" w:eastAsia="Arial" w:hAnsi="Arial"/>
          <w:b/>
          <w:bCs/>
          <w:color w:val="2C3E50"/>
          <w:sz w:val="26"/>
          <w:szCs w:val="26"/>
        </w:rPr>
        <w:t xml:space="preserve">2.3  Center of Gravity &amp; Stability</w:t>
      </w:r>
    </w:p>
    <w:p>
      <w:pPr>
        <w:spacing w:after="120"/>
      </w:pPr>
      <w:r>
        <w:rPr>
          <w:rFonts w:ascii="Arial" w:cs="Arial" w:eastAsia="Arial" w:hAnsi="Arial"/>
          <w:color w:val="333333"/>
          <w:sz w:val="22"/>
          <w:szCs w:val="22"/>
        </w:rPr>
        <w:t xml:space="preserve">Multiple aerodynamic analyses confirm the following hierarchy of CoG effects:</w:t>
      </w:r>
    </w:p>
    <w:p>
      <w:pPr>
        <w:pStyle w:val="ListParagraph"/>
        <w:numPr>
          <w:ilvl w:val="0"/>
          <w:numId w:val="2"/>
        </w:numPr>
        <w:spacing w:after="80"/>
      </w:pPr>
      <w:r>
        <w:rPr>
          <w:rFonts w:ascii="Arial" w:cs="Arial" w:eastAsia="Arial" w:hAnsi="Arial"/>
          <w:b/>
          <w:bCs/>
          <w:color w:val="1A1A2E"/>
          <w:sz w:val="22"/>
          <w:szCs w:val="22"/>
        </w:rPr>
        <w:t xml:space="preserve">Front CoG: </w:t>
      </w:r>
      <w:r>
        <w:rPr>
          <w:rFonts w:ascii="Arial" w:cs="Arial" w:eastAsia="Arial" w:hAnsi="Arial"/>
          <w:color w:val="333333"/>
          <w:sz w:val="22"/>
          <w:szCs w:val="22"/>
        </w:rPr>
        <w:t xml:space="preserve">Front-loaded CoG (closer to tip): self-correction wavelength shortens — dart corrects earlier and flies straighter for most throwers. Favoured by fast, snapping wrist throwers.</w:t>
      </w:r>
    </w:p>
    <w:p>
      <w:pPr>
        <w:pStyle w:val="ListParagraph"/>
        <w:numPr>
          <w:ilvl w:val="0"/>
          <w:numId w:val="2"/>
        </w:numPr>
        <w:spacing w:after="80"/>
      </w:pPr>
      <w:r>
        <w:rPr>
          <w:rFonts w:ascii="Arial" w:cs="Arial" w:eastAsia="Arial" w:hAnsi="Arial"/>
          <w:b/>
          <w:bCs/>
          <w:color w:val="1A1A2E"/>
          <w:sz w:val="22"/>
          <w:szCs w:val="22"/>
        </w:rPr>
        <w:t xml:space="preserve">Middle CoG: </w:t>
      </w:r>
      <w:r>
        <w:rPr>
          <w:rFonts w:ascii="Arial" w:cs="Arial" w:eastAsia="Arial" w:hAnsi="Arial"/>
          <w:color w:val="333333"/>
          <w:sz w:val="22"/>
          <w:szCs w:val="22"/>
        </w:rPr>
        <w:t xml:space="preserve">Middle CoG: stable arc, suits smooth pendulum styles. Maximises the self-correction benefit at 2.37m.</w:t>
      </w:r>
    </w:p>
    <w:p>
      <w:pPr>
        <w:pStyle w:val="ListParagraph"/>
        <w:numPr>
          <w:ilvl w:val="0"/>
          <w:numId w:val="2"/>
        </w:numPr>
        <w:spacing w:after="80"/>
      </w:pPr>
      <w:r>
        <w:rPr>
          <w:rFonts w:ascii="Arial" w:cs="Arial" w:eastAsia="Arial" w:hAnsi="Arial"/>
          <w:b/>
          <w:bCs/>
          <w:color w:val="1A1A2E"/>
          <w:sz w:val="22"/>
          <w:szCs w:val="22"/>
        </w:rPr>
        <w:t xml:space="preserve">Rear CoG: </w:t>
      </w:r>
      <w:r>
        <w:rPr>
          <w:rFonts w:ascii="Arial" w:cs="Arial" w:eastAsia="Arial" w:hAnsi="Arial"/>
          <w:color w:val="333333"/>
          <w:sz w:val="22"/>
          <w:szCs w:val="22"/>
        </w:rPr>
        <w:t xml:space="preserve">Rear-loaded CoG: requires the player to produce cleaner release geometry. Corrective moment is slower. More suited to low-angle, powerful throwers.</w:t>
      </w:r>
    </w:p>
    <w:p>
      <w:pPr>
        <w:pStyle w:val="ListParagraph"/>
        <w:numPr>
          <w:ilvl w:val="0"/>
          <w:numId w:val="2"/>
        </w:numPr>
        <w:spacing w:after="80"/>
      </w:pPr>
      <w:r>
        <w:rPr>
          <w:rFonts w:ascii="Arial" w:cs="Arial" w:eastAsia="Arial" w:hAnsi="Arial"/>
          <w:b/>
          <w:bCs/>
          <w:color w:val="1A1A2E"/>
          <w:sz w:val="22"/>
          <w:szCs w:val="22"/>
        </w:rPr>
        <w:t xml:space="preserve">Shaft effect: </w:t>
      </w:r>
      <w:r>
        <w:rPr>
          <w:rFonts w:ascii="Arial" w:cs="Arial" w:eastAsia="Arial" w:hAnsi="Arial"/>
          <w:color w:val="333333"/>
          <w:sz w:val="22"/>
          <w:szCs w:val="22"/>
        </w:rPr>
        <w:t xml:space="preserve">A longer shaft increases corrective force at the tail but also increases drag, causing more arc drop.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Barrel Shape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CoG Position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Self-Correction Speed</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Optimal Player Profile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Teardrop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Front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Light grip, high release, short forearm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Torpedo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Front-middle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Fast-medium</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3-finger front grip, moderate power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Straight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Middle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Balanced pendulum, any height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Bomb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Middle-rear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Slow</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Rear-grip, powerful, low release angle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Shark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Slowest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Large hands, strong arm, deliberate release</w:t>
            </w:r>
          </w:p>
        </w:tc>
      </w:tr>
    </w:tbl>
    <w:p>
      <w:pPr>
        <w:spacing w:after="240"/>
      </w:pPr>
      <w:r>
        <w:t xml:space="preserve"/>
      </w:r>
    </w:p>
    <w:p>
      <w:pPr>
        <w:pStyle w:val="Heading1"/>
        <w:pBdr>
          <w:bottom w:val="single" w:color="C0392B" w:sz="8" w:space="4"/>
        </w:pBdr>
        <w:spacing w:before="360" w:after="160"/>
      </w:pPr>
      <w:r>
        <w:rPr>
          <w:rFonts w:ascii="Arial" w:cs="Arial" w:eastAsia="Arial" w:hAnsi="Arial"/>
          <w:b/>
          <w:bCs/>
          <w:color w:val="1A1A2E"/>
          <w:sz w:val="36"/>
          <w:szCs w:val="36"/>
        </w:rPr>
        <w:t xml:space="preserve">3. Grip Biomechanics — Finger, Wrist &amp; Pressure Science</w:t>
      </w:r>
    </w:p>
    <w:p>
      <w:pPr>
        <w:pStyle w:val="Heading2"/>
        <w:spacing w:before="280" w:after="120"/>
      </w:pPr>
      <w:r>
        <w:rPr>
          <w:rFonts w:ascii="Arial" w:cs="Arial" w:eastAsia="Arial" w:hAnsi="Arial"/>
          <w:b/>
          <w:bCs/>
          <w:color w:val="2C3E50"/>
          <w:sz w:val="26"/>
          <w:szCs w:val="26"/>
        </w:rPr>
        <w:t xml:space="preserve">3.1  Finger Kinematics During Grip &amp; Release</w:t>
      </w:r>
    </w:p>
    <w:p>
      <w:pPr>
        <w:spacing w:after="120"/>
      </w:pPr>
      <w:r>
        <w:rPr>
          <w:rFonts w:ascii="Arial" w:cs="Arial" w:eastAsia="Arial" w:hAnsi="Arial"/>
          <w:color w:val="333333"/>
          <w:sz w:val="22"/>
          <w:szCs w:val="22"/>
        </w:rPr>
        <w:t xml:space="preserve">The 2023 MDPI Biomimetics study (22 participants, elastic sensory glove with 15 sensors) mapped all 14 finger joints. Key findings applicable to dart barrel design:</w:t>
      </w:r>
    </w:p>
    <w:p>
      <w:pPr>
        <w:pStyle w:val="ListParagraph"/>
        <w:numPr>
          <w:ilvl w:val="0"/>
          <w:numId w:val="2"/>
        </w:numPr>
        <w:spacing w:after="80"/>
      </w:pPr>
      <w:r>
        <w:rPr>
          <w:rFonts w:ascii="Arial" w:cs="Arial" w:eastAsia="Arial" w:hAnsi="Arial"/>
          <w:b/>
          <w:bCs/>
          <w:color w:val="1A1A2E"/>
          <w:sz w:val="22"/>
          <w:szCs w:val="22"/>
        </w:rPr>
        <w:t xml:space="preserve">PIP dominance: </w:t>
      </w:r>
      <w:r>
        <w:rPr>
          <w:rFonts w:ascii="Arial" w:cs="Arial" w:eastAsia="Arial" w:hAnsi="Arial"/>
          <w:color w:val="333333"/>
          <w:sz w:val="22"/>
          <w:szCs w:val="22"/>
        </w:rPr>
        <w:t xml:space="preserve">PIP (proximal interphalangeal) joint has the largest dynamic range of motion and highest peak velocity in both flexion and extension.</w:t>
      </w:r>
    </w:p>
    <w:p>
      <w:pPr>
        <w:pStyle w:val="ListParagraph"/>
        <w:numPr>
          <w:ilvl w:val="0"/>
          <w:numId w:val="2"/>
        </w:numPr>
        <w:spacing w:after="80"/>
      </w:pPr>
      <w:r>
        <w:rPr>
          <w:rFonts w:ascii="Arial" w:cs="Arial" w:eastAsia="Arial" w:hAnsi="Arial"/>
          <w:b/>
          <w:bCs/>
          <w:color w:val="1A1A2E"/>
          <w:sz w:val="22"/>
          <w:szCs w:val="22"/>
        </w:rPr>
        <w:t xml:space="preserve">Sequence: </w:t>
      </w:r>
      <w:r>
        <w:rPr>
          <w:rFonts w:ascii="Arial" w:cs="Arial" w:eastAsia="Arial" w:hAnsi="Arial"/>
          <w:color w:val="333333"/>
          <w:sz w:val="22"/>
          <w:szCs w:val="22"/>
        </w:rPr>
        <w:t xml:space="preserve">PIP joint initiates motion before MCP (knuckle) and DIP (fingertip) joints during grip — meaning the middle finger segment wraps around the barrel first.</w:t>
      </w:r>
    </w:p>
    <w:p>
      <w:pPr>
        <w:pStyle w:val="ListParagraph"/>
        <w:numPr>
          <w:ilvl w:val="0"/>
          <w:numId w:val="2"/>
        </w:numPr>
        <w:spacing w:after="80"/>
      </w:pPr>
      <w:r>
        <w:rPr>
          <w:rFonts w:ascii="Arial" w:cs="Arial" w:eastAsia="Arial" w:hAnsi="Arial"/>
          <w:b/>
          <w:bCs/>
          <w:color w:val="1A1A2E"/>
          <w:sz w:val="22"/>
          <w:szCs w:val="22"/>
        </w:rPr>
        <w:t xml:space="preserve">Thumb role: </w:t>
      </w:r>
      <w:r>
        <w:rPr>
          <w:rFonts w:ascii="Arial" w:cs="Arial" w:eastAsia="Arial" w:hAnsi="Arial"/>
          <w:color w:val="333333"/>
          <w:sz w:val="22"/>
          <w:szCs w:val="22"/>
        </w:rPr>
        <w:t xml:space="preserve">The thumb initiates before the four fingers but releases last — confirming the thumb's role as the primary controlling stabiliser during dart throw.</w:t>
      </w:r>
    </w:p>
    <w:p>
      <w:pPr>
        <w:pStyle w:val="ListParagraph"/>
        <w:numPr>
          <w:ilvl w:val="0"/>
          <w:numId w:val="2"/>
        </w:numPr>
        <w:spacing w:after="80"/>
      </w:pPr>
      <w:r>
        <w:rPr>
          <w:rFonts w:ascii="Arial" w:cs="Arial" w:eastAsia="Arial" w:hAnsi="Arial"/>
          <w:b/>
          <w:bCs/>
          <w:color w:val="1A1A2E"/>
          <w:sz w:val="22"/>
          <w:szCs w:val="22"/>
        </w:rPr>
        <w:t xml:space="preserve">Individual variation: </w:t>
      </w:r>
      <w:r>
        <w:rPr>
          <w:rFonts w:ascii="Arial" w:cs="Arial" w:eastAsia="Arial" w:hAnsi="Arial"/>
          <w:color w:val="333333"/>
          <w:sz w:val="22"/>
          <w:szCs w:val="22"/>
        </w:rPr>
        <w:t xml:space="preserve">Individual ROM variations are large — any fixed-size barrel will fit differently across players. Barrel diameter and grip zone length must match the user's specific PIP arc.</w:t>
      </w:r>
    </w:p>
    <w:p>
      <w:pPr>
        <w:spacing w:after="120"/>
      </w:pPr>
      <w:r>
        <w:t xml:space="preserve"/>
      </w:r>
    </w:p>
    <w:p>
      <w:pPr>
        <w:pStyle w:val="Heading2"/>
        <w:spacing w:before="280" w:after="120"/>
      </w:pPr>
      <w:r>
        <w:rPr>
          <w:rFonts w:ascii="Arial" w:cs="Arial" w:eastAsia="Arial" w:hAnsi="Arial"/>
          <w:b/>
          <w:bCs/>
          <w:color w:val="2C3E50"/>
          <w:sz w:val="26"/>
          <w:szCs w:val="26"/>
        </w:rPr>
        <w:t xml:space="preserve">3.2  Wrist Posture &amp; Grip Force Interaction</w:t>
      </w:r>
    </w:p>
    <w:p>
      <w:pPr>
        <w:spacing w:after="120"/>
      </w:pPr>
      <w:r>
        <w:rPr>
          <w:rFonts w:ascii="Arial" w:cs="Arial" w:eastAsia="Arial" w:hAnsi="Arial"/>
          <w:color w:val="333333"/>
          <w:sz w:val="22"/>
          <w:szCs w:val="22"/>
        </w:rPr>
        <w:t xml:space="preserve">Research from the Journal of Neurophysiology confirms that maximum precision grip force occurs at 15-35 degrees of wrist extension. As the wrist moves toward flexion, grip force declines measurably. This has a direct implication for barrel texture selection:</w:t>
      </w:r>
    </w:p>
    <w:p>
      <w:pPr>
        <w:pStyle w:val="ListParagraph"/>
        <w:numPr>
          <w:ilvl w:val="0"/>
          <w:numId w:val="2"/>
        </w:numPr>
        <w:spacing w:after="80"/>
      </w:pPr>
      <w:r>
        <w:rPr>
          <w:rFonts w:ascii="Arial" w:cs="Arial" w:eastAsia="Arial" w:hAnsi="Arial"/>
          <w:b/>
          <w:bCs/>
          <w:color w:val="1A1A2E"/>
          <w:sz w:val="22"/>
          <w:szCs w:val="22"/>
        </w:rPr>
        <w:t xml:space="preserve">Flexed-wrist: </w:t>
      </w:r>
      <w:r>
        <w:rPr>
          <w:rFonts w:ascii="Arial" w:cs="Arial" w:eastAsia="Arial" w:hAnsi="Arial"/>
          <w:color w:val="333333"/>
          <w:sz w:val="22"/>
          <w:szCs w:val="22"/>
        </w:rPr>
        <w:t xml:space="preserve">Players who throw with a more flexed wrist (common in low-angle pendulum throwers, e.g. Gary Anderson) will have reduced grip force at release — they need MORE surface texture to compensate.</w:t>
      </w:r>
    </w:p>
    <w:p>
      <w:pPr>
        <w:pStyle w:val="ListParagraph"/>
        <w:numPr>
          <w:ilvl w:val="0"/>
          <w:numId w:val="2"/>
        </w:numPr>
        <w:spacing w:after="80"/>
      </w:pPr>
      <w:r>
        <w:rPr>
          <w:rFonts w:ascii="Arial" w:cs="Arial" w:eastAsia="Arial" w:hAnsi="Arial"/>
          <w:b/>
          <w:bCs/>
          <w:color w:val="1A1A2E"/>
          <w:sz w:val="22"/>
          <w:szCs w:val="22"/>
        </w:rPr>
        <w:t xml:space="preserve">Extended-wrist: </w:t>
      </w:r>
      <w:r>
        <w:rPr>
          <w:rFonts w:ascii="Arial" w:cs="Arial" w:eastAsia="Arial" w:hAnsi="Arial"/>
          <w:color w:val="333333"/>
          <w:sz w:val="22"/>
          <w:szCs w:val="22"/>
        </w:rPr>
        <w:t xml:space="preserve">Players with extended wrist positions at release generate more natural precision force — they can use LESS aggressive texture without grip instability.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single" w:color="CCCCCC" w:sz="1"/>
              <w:left w:val="single" w:color="C0392B" w:sz="16"/>
              <w:bottom w:val="single" w:color="CCCCCC" w:sz="1"/>
              <w:right w:val="none" w:color="FFFFFF" w:sz="0"/>
            </w:tcBorders>
            <w:shd w:fill="F2F2F2" w:val="clear"/>
            <w:tcMar>
              <w:top w:type="dxa" w:w="100"/>
              <w:left w:type="dxa" w:w="120"/>
              <w:bottom w:type="dxa" w:w="100"/>
              <w:right w:type="dxa" w:w="60"/>
            </w:tcMar>
          </w:tcPr>
          <w:p>
            <w:pPr>
              <w:jc w:val="center"/>
            </w:pPr>
            <w:r>
              <w:rPr>
                <w:rFonts w:ascii="Arial" w:cs="Arial" w:eastAsia="Arial" w:hAnsi="Arial"/>
                <w:b/>
                <w:bCs/>
                <w:color w:val="C0392B"/>
                <w:sz w:val="22"/>
                <w:szCs w:val="22"/>
              </w:rPr>
              <w:t xml:space="preserve">NEW ALGORITHM VARIABLE</w:t>
            </w:r>
          </w:p>
        </w:tc>
        <w:tc>
          <w:tcPr>
            <w:tcW w:type="dxa" w:w="8880"/>
            <w:tcBorders>
              <w:top w:val="single" w:color="CCCCCC" w:sz="1"/>
              <w:left w:val="none" w:color="FFFFFF" w:sz="0"/>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22"/>
                <w:szCs w:val="22"/>
              </w:rPr>
              <w:t xml:space="preserve">Wrist extension angle at release should be estimated from: throw angle + height + arm length. This modifies the grip texture recommendation independently of the player's stated preference.</w:t>
            </w:r>
          </w:p>
        </w:tc>
      </w:tr>
    </w:tbl>
    <w:p>
      <w:pPr>
        <w:spacing w:after="120"/>
      </w:pPr>
      <w:r>
        <w:t xml:space="preserve"/>
      </w:r>
    </w:p>
    <w:p>
      <w:pPr>
        <w:pStyle w:val="Heading2"/>
        <w:spacing w:before="280" w:after="120"/>
      </w:pPr>
      <w:r>
        <w:rPr>
          <w:rFonts w:ascii="Arial" w:cs="Arial" w:eastAsia="Arial" w:hAnsi="Arial"/>
          <w:b/>
          <w:bCs/>
          <w:color w:val="2C3E50"/>
          <w:sz w:val="26"/>
          <w:szCs w:val="26"/>
        </w:rPr>
        <w:t xml:space="preserve">3.3  Grip Texture — Friction Coefficient Science</w:t>
      </w:r>
    </w:p>
    <w:p>
      <w:pPr>
        <w:spacing w:after="120"/>
      </w:pPr>
      <w:r>
        <w:rPr>
          <w:rFonts w:ascii="Arial" w:cs="Arial" w:eastAsia="Arial" w:hAnsi="Arial"/>
          <w:color w:val="333333"/>
          <w:sz w:val="22"/>
          <w:szCs w:val="22"/>
        </w:rPr>
        <w:t xml:space="preserve">Surface texture research (confirmed by DartLab UK testing cited in industry literature) establishes measurable thresholds:</w:t>
      </w:r>
    </w:p>
    <w:p>
      <w:pPr>
        <w:pStyle w:val="ListParagraph"/>
        <w:numPr>
          <w:ilvl w:val="0"/>
          <w:numId w:val="2"/>
        </w:numPr>
        <w:spacing w:after="80"/>
      </w:pPr>
      <w:r>
        <w:rPr>
          <w:rFonts w:ascii="Arial" w:cs="Arial" w:eastAsia="Arial" w:hAnsi="Arial"/>
          <w:b/>
          <w:bCs/>
          <w:color w:val="1A1A2E"/>
          <w:sz w:val="22"/>
          <w:szCs w:val="22"/>
        </w:rPr>
        <w:t xml:space="preserve">Principle: </w:t>
      </w:r>
      <w:r>
        <w:rPr>
          <w:rFonts w:ascii="Arial" w:cs="Arial" w:eastAsia="Arial" w:hAnsi="Arial"/>
          <w:color w:val="333333"/>
          <w:sz w:val="22"/>
          <w:szCs w:val="22"/>
        </w:rPr>
        <w:t xml:space="preserve">Surface texture determines friction coefficient — the force resisting lateral slip between barrel and skin.</w:t>
      </w:r>
    </w:p>
    <w:p>
      <w:pPr>
        <w:pStyle w:val="ListParagraph"/>
        <w:numPr>
          <w:ilvl w:val="0"/>
          <w:numId w:val="2"/>
        </w:numPr>
        <w:spacing w:after="80"/>
      </w:pPr>
      <w:r>
        <w:rPr>
          <w:rFonts w:ascii="Arial" w:cs="Arial" w:eastAsia="Arial" w:hAnsi="Arial"/>
          <w:b/>
          <w:bCs/>
          <w:color w:val="1A1A2E"/>
          <w:sz w:val="22"/>
          <w:szCs w:val="22"/>
        </w:rPr>
        <w:t xml:space="preserve">Too aggressive: </w:t>
      </w:r>
      <w:r>
        <w:rPr>
          <w:rFonts w:ascii="Arial" w:cs="Arial" w:eastAsia="Arial" w:hAnsi="Arial"/>
          <w:color w:val="333333"/>
          <w:sz w:val="22"/>
          <w:szCs w:val="22"/>
        </w:rPr>
        <w:t xml:space="preserve">Deep, sharp knurling above 0.8mm groove depth accelerates callus formation and introduces micro-vibrations that destabilise the dart during acceleration.</w:t>
      </w:r>
    </w:p>
    <w:p>
      <w:pPr>
        <w:pStyle w:val="ListParagraph"/>
        <w:numPr>
          <w:ilvl w:val="0"/>
          <w:numId w:val="2"/>
        </w:numPr>
        <w:spacing w:after="80"/>
      </w:pPr>
      <w:r>
        <w:rPr>
          <w:rFonts w:ascii="Arial" w:cs="Arial" w:eastAsia="Arial" w:hAnsi="Arial"/>
          <w:b/>
          <w:bCs/>
          <w:color w:val="1A1A2E"/>
          <w:sz w:val="22"/>
          <w:szCs w:val="22"/>
        </w:rPr>
        <w:t xml:space="preserve">Lab data: </w:t>
      </w:r>
      <w:r>
        <w:rPr>
          <w:rFonts w:ascii="Arial" w:cs="Arial" w:eastAsia="Arial" w:hAnsi="Arial"/>
          <w:color w:val="333333"/>
          <w:sz w:val="22"/>
          <w:szCs w:val="22"/>
        </w:rPr>
        <w:t xml:space="preserve">Players using ultra-aggressive milled darts showed 19% greater standard deviation in grouping versus those using medium-depth ring patterns — at identical weight and alloy.</w:t>
      </w:r>
    </w:p>
    <w:p>
      <w:pPr>
        <w:pStyle w:val="ListParagraph"/>
        <w:numPr>
          <w:ilvl w:val="0"/>
          <w:numId w:val="2"/>
        </w:numPr>
        <w:spacing w:after="80"/>
      </w:pPr>
      <w:r>
        <w:rPr>
          <w:rFonts w:ascii="Arial" w:cs="Arial" w:eastAsia="Arial" w:hAnsi="Arial"/>
          <w:b/>
          <w:bCs/>
          <w:color w:val="1A1A2E"/>
          <w:sz w:val="22"/>
          <w:szCs w:val="22"/>
        </w:rPr>
        <w:t xml:space="preserve">Release aid: </w:t>
      </w:r>
      <w:r>
        <w:rPr>
          <w:rFonts w:ascii="Arial" w:cs="Arial" w:eastAsia="Arial" w:hAnsi="Arial"/>
          <w:color w:val="333333"/>
          <w:sz w:val="22"/>
          <w:szCs w:val="22"/>
        </w:rPr>
        <w:t xml:space="preserve">Unidirectional grip cuts (machine edge at front, gradual taper at rear) assist release: you feel it as you push forward but the barrel slides through your fingers on release without catching.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600"/>
        <w:gridCol w:w="1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Grip 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Friction Coeff</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Wrist Angle Suit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Hand Moisture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Skill Level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Smooth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Very 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Extended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Dry/Normal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Advanced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Micro Grip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Extended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Dry/Normal</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Intermediate+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Fine Knurl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Neutral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Normal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Any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Medium Knurl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Any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Any</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Any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Aggressive Knurl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Flexed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Sweaty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Any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Shark Cut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Very High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Flexed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Very Sweaty</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Power throwers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Ringed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Positional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Any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Any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Positional grippers</w:t>
            </w:r>
          </w:p>
        </w:tc>
      </w:tr>
    </w:tbl>
    <w:p>
      <w:pPr>
        <w:spacing w:after="240"/>
      </w:pPr>
      <w:r>
        <w:t xml:space="preserve"/>
      </w:r>
    </w:p>
    <w:p>
      <w:pPr>
        <w:pStyle w:val="Heading1"/>
        <w:pBdr>
          <w:bottom w:val="single" w:color="C0392B" w:sz="8" w:space="4"/>
        </w:pBdr>
        <w:spacing w:before="360" w:after="160"/>
      </w:pPr>
      <w:r>
        <w:rPr>
          <w:rFonts w:ascii="Arial" w:cs="Arial" w:eastAsia="Arial" w:hAnsi="Arial"/>
          <w:b/>
          <w:bCs/>
          <w:color w:val="1A1A2E"/>
          <w:sz w:val="36"/>
          <w:szCs w:val="36"/>
        </w:rPr>
        <w:t xml:space="preserve">4. Dart Weight Selection — The Complete Evidence Base</w:t>
      </w:r>
    </w:p>
    <w:p>
      <w:pPr>
        <w:pStyle w:val="Heading2"/>
        <w:spacing w:before="280" w:after="120"/>
      </w:pPr>
      <w:r>
        <w:rPr>
          <w:rFonts w:ascii="Arial" w:cs="Arial" w:eastAsia="Arial" w:hAnsi="Arial"/>
          <w:b/>
          <w:bCs/>
          <w:color w:val="2C3E50"/>
          <w:sz w:val="26"/>
          <w:szCs w:val="26"/>
        </w:rPr>
        <w:t xml:space="preserve">4.1  The Weight-Height-Arm Relationship</w:t>
      </w:r>
    </w:p>
    <w:p>
      <w:pPr>
        <w:spacing w:after="120"/>
      </w:pPr>
      <w:r>
        <w:rPr>
          <w:rFonts w:ascii="Arial" w:cs="Arial" w:eastAsia="Arial" w:hAnsi="Arial"/>
          <w:color w:val="333333"/>
          <w:sz w:val="22"/>
          <w:szCs w:val="22"/>
        </w:rPr>
        <w:t xml:space="preserve">The relationship between player height, arm length, and ideal dart weight is real but more nuanced than simple charts suggest. Evidence from multiple sources:</w:t>
      </w:r>
    </w:p>
    <w:p>
      <w:pPr>
        <w:pStyle w:val="ListParagraph"/>
        <w:numPr>
          <w:ilvl w:val="0"/>
          <w:numId w:val="2"/>
        </w:numPr>
        <w:spacing w:after="80"/>
      </w:pPr>
      <w:r>
        <w:rPr>
          <w:rFonts w:ascii="Arial" w:cs="Arial" w:eastAsia="Arial" w:hAnsi="Arial"/>
          <w:b/>
          <w:bCs/>
          <w:color w:val="1A1A2E"/>
          <w:sz w:val="22"/>
          <w:szCs w:val="22"/>
        </w:rPr>
        <w:t xml:space="preserve">Height: </w:t>
      </w:r>
      <w:r>
        <w:rPr>
          <w:rFonts w:ascii="Arial" w:cs="Arial" w:eastAsia="Arial" w:hAnsi="Arial"/>
          <w:color w:val="333333"/>
          <w:sz w:val="22"/>
          <w:szCs w:val="22"/>
        </w:rPr>
        <w:t xml:space="preserve">Taller players with longer arms generate more natural arc velocity — their throwing mechanics often suit lighter darts because the additional lever arm provides sufficient momentum.</w:t>
      </w:r>
    </w:p>
    <w:p>
      <w:pPr>
        <w:pStyle w:val="ListParagraph"/>
        <w:numPr>
          <w:ilvl w:val="0"/>
          <w:numId w:val="2"/>
        </w:numPr>
        <w:spacing w:after="80"/>
      </w:pPr>
      <w:r>
        <w:rPr>
          <w:rFonts w:ascii="Arial" w:cs="Arial" w:eastAsia="Arial" w:hAnsi="Arial"/>
          <w:b/>
          <w:bCs/>
          <w:color w:val="1A1A2E"/>
          <w:sz w:val="22"/>
          <w:szCs w:val="22"/>
        </w:rPr>
        <w:t xml:space="preserve">Counter-examples: </w:t>
      </w:r>
      <w:r>
        <w:rPr>
          <w:rFonts w:ascii="Arial" w:cs="Arial" w:eastAsia="Arial" w:hAnsi="Arial"/>
          <w:color w:val="333333"/>
          <w:sz w:val="22"/>
          <w:szCs w:val="22"/>
        </w:rPr>
        <w:t xml:space="preserve">However, Phil Taylor (5'11", 26g) and Gary Anderson (6'2", 23g) invert this pattern — demonstrating that throw style overrides height as a predictor.</w:t>
      </w:r>
    </w:p>
    <w:p>
      <w:pPr>
        <w:pStyle w:val="ListParagraph"/>
        <w:numPr>
          <w:ilvl w:val="0"/>
          <w:numId w:val="2"/>
        </w:numPr>
        <w:spacing w:after="80"/>
      </w:pPr>
      <w:r>
        <w:rPr>
          <w:rFonts w:ascii="Arial" w:cs="Arial" w:eastAsia="Arial" w:hAnsi="Arial"/>
          <w:b/>
          <w:bCs/>
          <w:color w:val="1A1A2E"/>
          <w:sz w:val="22"/>
          <w:szCs w:val="22"/>
        </w:rPr>
        <w:t xml:space="preserve">Leverage ratio: </w:t>
      </w:r>
      <w:r>
        <w:rPr>
          <w:rFonts w:ascii="Arial" w:cs="Arial" w:eastAsia="Arial" w:hAnsi="Arial"/>
          <w:color w:val="333333"/>
          <w:sz w:val="22"/>
          <w:szCs w:val="22"/>
        </w:rPr>
        <w:t xml:space="preserve">The decisive factor is forearm length relative to height (leverage ratio). Longer forearm = more arc speed = lighter dart works. Shorter forearm = less natural speed = heavier dart compensates.</w:t>
      </w:r>
    </w:p>
    <w:p>
      <w:pPr>
        <w:pStyle w:val="ListParagraph"/>
        <w:numPr>
          <w:ilvl w:val="0"/>
          <w:numId w:val="2"/>
        </w:numPr>
        <w:spacing w:after="80"/>
      </w:pPr>
      <w:r>
        <w:rPr>
          <w:rFonts w:ascii="Arial" w:cs="Arial" w:eastAsia="Arial" w:hAnsi="Arial"/>
          <w:b/>
          <w:bCs/>
          <w:color w:val="1A1A2E"/>
          <w:sz w:val="22"/>
          <w:szCs w:val="22"/>
        </w:rPr>
        <w:t xml:space="preserve">Academic note: </w:t>
      </w:r>
      <w:r>
        <w:rPr>
          <w:rFonts w:ascii="Arial" w:cs="Arial" w:eastAsia="Arial" w:hAnsi="Arial"/>
          <w:color w:val="333333"/>
          <w:sz w:val="22"/>
          <w:szCs w:val="22"/>
        </w:rPr>
        <w:t xml:space="preserve">Academic research (Gender differences in dart performance, 2025) found that raw height and arm length do NOT significantly influence dart performance — but this is because performance depends on trained mechanics, not raw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single" w:color="CCCCCC" w:sz="1"/>
              <w:left w:val="single" w:color="C0392B" w:sz="16"/>
              <w:bottom w:val="single" w:color="CCCCCC" w:sz="1"/>
              <w:right w:val="none" w:color="FFFFFF" w:sz="0"/>
            </w:tcBorders>
            <w:shd w:fill="F2F2F2" w:val="clear"/>
            <w:tcMar>
              <w:top w:type="dxa" w:w="100"/>
              <w:left w:type="dxa" w:w="120"/>
              <w:bottom w:type="dxa" w:w="100"/>
              <w:right w:type="dxa" w:w="60"/>
            </w:tcMar>
          </w:tcPr>
          <w:p>
            <w:pPr>
              <w:jc w:val="center"/>
            </w:pPr>
            <w:r>
              <w:rPr>
                <w:rFonts w:ascii="Arial" w:cs="Arial" w:eastAsia="Arial" w:hAnsi="Arial"/>
                <w:b/>
                <w:bCs/>
                <w:color w:val="C0392B"/>
                <w:sz w:val="22"/>
                <w:szCs w:val="22"/>
              </w:rPr>
              <w:t xml:space="preserve">CRITICAL NUANCE</w:t>
            </w:r>
          </w:p>
        </w:tc>
        <w:tc>
          <w:tcPr>
            <w:tcW w:type="dxa" w:w="8880"/>
            <w:tcBorders>
              <w:top w:val="single" w:color="CCCCCC" w:sz="1"/>
              <w:left w:val="none" w:color="FFFFFF" w:sz="0"/>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22"/>
                <w:szCs w:val="22"/>
              </w:rPr>
              <w:t xml:space="preserve">Height predicts the NATURAL THROW ANGLE (via eye height vs 1730mm board height), not the ideal weight directly. The throw angle determines balance point (front/rear). Weight is determined by palm width, forearm leverage, and grip strength combined.</w:t>
            </w:r>
          </w:p>
        </w:tc>
      </w:tr>
    </w:tbl>
    <w:p>
      <w:pPr>
        <w:spacing w:after="120"/>
      </w:pPr>
      <w:r>
        <w:t xml:space="preserve"/>
      </w:r>
    </w:p>
    <w:p>
      <w:pPr>
        <w:pStyle w:val="Heading2"/>
        <w:spacing w:before="280" w:after="120"/>
      </w:pPr>
      <w:r>
        <w:rPr>
          <w:rFonts w:ascii="Arial" w:cs="Arial" w:eastAsia="Arial" w:hAnsi="Arial"/>
          <w:b/>
          <w:bCs/>
          <w:color w:val="2C3E50"/>
          <w:sz w:val="26"/>
          <w:szCs w:val="26"/>
        </w:rPr>
        <w:t xml:space="preserve">4.2  Weight-Trajectory Interaction</w:t>
      </w:r>
    </w:p>
    <w:p>
      <w:pPr>
        <w:spacing w:after="120"/>
      </w:pPr>
      <w:r>
        <w:rPr>
          <w:rFonts w:ascii="Arial" w:cs="Arial" w:eastAsia="Arial" w:hAnsi="Arial"/>
          <w:color w:val="333333"/>
          <w:sz w:val="22"/>
          <w:szCs w:val="22"/>
        </w:rPr>
        <w:t xml:space="preserve">The physics of dart weight and flight path:</w:t>
      </w:r>
    </w:p>
    <w:p>
      <w:pPr>
        <w:pStyle w:val="ListParagraph"/>
        <w:numPr>
          <w:ilvl w:val="0"/>
          <w:numId w:val="2"/>
        </w:numPr>
        <w:spacing w:after="80"/>
      </w:pPr>
      <w:r>
        <w:rPr>
          <w:rFonts w:ascii="Arial" w:cs="Arial" w:eastAsia="Arial" w:hAnsi="Arial"/>
          <w:b/>
          <w:bCs/>
          <w:color w:val="1A1A2E"/>
          <w:sz w:val="22"/>
          <w:szCs w:val="22"/>
        </w:rPr>
        <w:t xml:space="preserve">Flatter: </w:t>
      </w:r>
      <w:r>
        <w:rPr>
          <w:rFonts w:ascii="Arial" w:cs="Arial" w:eastAsia="Arial" w:hAnsi="Arial"/>
          <w:color w:val="333333"/>
          <w:sz w:val="22"/>
          <w:szCs w:val="22"/>
        </w:rPr>
        <w:t xml:space="preserve">Heavier darts follow flatter trajectories at the same release speed — they resist arc drop over 2.37m.</w:t>
      </w:r>
    </w:p>
    <w:p>
      <w:pPr>
        <w:pStyle w:val="ListParagraph"/>
        <w:numPr>
          <w:ilvl w:val="0"/>
          <w:numId w:val="2"/>
        </w:numPr>
        <w:spacing w:after="80"/>
      </w:pPr>
      <w:r>
        <w:rPr>
          <w:rFonts w:ascii="Arial" w:cs="Arial" w:eastAsia="Arial" w:hAnsi="Arial"/>
          <w:b/>
          <w:bCs/>
          <w:color w:val="1A1A2E"/>
          <w:sz w:val="22"/>
          <w:szCs w:val="22"/>
        </w:rPr>
        <w:t xml:space="preserve">Precision cost: </w:t>
      </w:r>
      <w:r>
        <w:rPr>
          <w:rFonts w:ascii="Arial" w:cs="Arial" w:eastAsia="Arial" w:hAnsi="Arial"/>
          <w:color w:val="333333"/>
          <w:sz w:val="22"/>
          <w:szCs w:val="22"/>
        </w:rPr>
        <w:t xml:space="preserve">Lighter darts require greater release angle precision — they arc more, amplifying any error in release angle.</w:t>
      </w:r>
    </w:p>
    <w:p>
      <w:pPr>
        <w:pStyle w:val="ListParagraph"/>
        <w:numPr>
          <w:ilvl w:val="0"/>
          <w:numId w:val="2"/>
        </w:numPr>
        <w:spacing w:after="80"/>
      </w:pPr>
      <w:r>
        <w:rPr>
          <w:rFonts w:ascii="Arial" w:cs="Arial" w:eastAsia="Arial" w:hAnsi="Arial"/>
          <w:b/>
          <w:bCs/>
          <w:color w:val="1A1A2E"/>
          <w:sz w:val="22"/>
          <w:szCs w:val="22"/>
        </w:rPr>
        <w:t xml:space="preserve">Grouping: </w:t>
      </w:r>
      <w:r>
        <w:rPr>
          <w:rFonts w:ascii="Arial" w:cs="Arial" w:eastAsia="Arial" w:hAnsi="Arial"/>
          <w:color w:val="333333"/>
          <w:sz w:val="22"/>
          <w:szCs w:val="22"/>
        </w:rPr>
        <w:t xml:space="preserve">Heavier darts are more resistant to deflections from darts already in the board.</w:t>
      </w:r>
    </w:p>
    <w:p>
      <w:pPr>
        <w:pStyle w:val="ListParagraph"/>
        <w:numPr>
          <w:ilvl w:val="0"/>
          <w:numId w:val="2"/>
        </w:numPr>
        <w:spacing w:after="80"/>
      </w:pPr>
      <w:r>
        <w:rPr>
          <w:rFonts w:ascii="Arial" w:cs="Arial" w:eastAsia="Arial" w:hAnsi="Arial"/>
          <w:b/>
          <w:bCs/>
          <w:color w:val="1A1A2E"/>
          <w:sz w:val="22"/>
          <w:szCs w:val="22"/>
        </w:rPr>
        <w:t xml:space="preserve">Transition: </w:t>
      </w:r>
      <w:r>
        <w:rPr>
          <w:rFonts w:ascii="Arial" w:cs="Arial" w:eastAsia="Arial" w:hAnsi="Arial"/>
          <w:color w:val="333333"/>
          <w:sz w:val="22"/>
          <w:szCs w:val="22"/>
        </w:rPr>
        <w:t xml:space="preserve">Moving from 24g to 22g or vice versa requires 1–2 weeks of muscle memory recalibration — weight changes should be suggested in 1g increments.</w:t>
      </w:r>
    </w:p>
    <w:p>
      <w:pPr>
        <w:spacing w:after="120"/>
      </w:pPr>
      <w:r>
        <w:t xml:space="preserve"/>
      </w:r>
    </w:p>
    <w:p>
      <w:pPr>
        <w:pStyle w:val="Heading2"/>
        <w:spacing w:before="280" w:after="120"/>
      </w:pPr>
      <w:r>
        <w:rPr>
          <w:rFonts w:ascii="Arial" w:cs="Arial" w:eastAsia="Arial" w:hAnsi="Arial"/>
          <w:b/>
          <w:bCs/>
          <w:color w:val="2C3E50"/>
          <w:sz w:val="26"/>
          <w:szCs w:val="26"/>
        </w:rPr>
        <w:t xml:space="preserve">4.3  Throwing Style Modifiers</w:t>
      </w:r>
    </w:p>
    <w:p>
      <w:pPr>
        <w:spacing w:after="120"/>
      </w:pPr>
      <w:r>
        <w:rPr>
          <w:rFonts w:ascii="Arial" w:cs="Arial" w:eastAsia="Arial" w:hAnsi="Arial"/>
          <w:color w:val="333333"/>
          <w:sz w:val="22"/>
          <w:szCs w:val="22"/>
        </w:rPr>
        <w:t xml:space="preserve">Beyond anatomy, throw mechanics modify the ideal weight:</w:t>
      </w:r>
    </w:p>
    <w:p>
      <w:pPr>
        <w:pStyle w:val="ListParagraph"/>
        <w:numPr>
          <w:ilvl w:val="0"/>
          <w:numId w:val="2"/>
        </w:numPr>
        <w:spacing w:after="80"/>
      </w:pPr>
      <w:r>
        <w:rPr>
          <w:rFonts w:ascii="Arial" w:cs="Arial" w:eastAsia="Arial" w:hAnsi="Arial"/>
          <w:b/>
          <w:bCs/>
          <w:color w:val="1A1A2E"/>
          <w:sz w:val="22"/>
          <w:szCs w:val="22"/>
        </w:rPr>
        <w:t xml:space="preserve">Explosive: </w:t>
      </w:r>
      <w:r>
        <w:rPr>
          <w:rFonts w:ascii="Arial" w:cs="Arial" w:eastAsia="Arial" w:hAnsi="Arial"/>
          <w:color w:val="333333"/>
          <w:sz w:val="22"/>
          <w:szCs w:val="22"/>
        </w:rPr>
        <w:t xml:space="preserve">Explosive wrist-snap style (MvG type): lighter or mid-weight preferred — the snap generates momentum the dart doesn't need to supply.</w:t>
      </w:r>
    </w:p>
    <w:p>
      <w:pPr>
        <w:pStyle w:val="ListParagraph"/>
        <w:numPr>
          <w:ilvl w:val="0"/>
          <w:numId w:val="2"/>
        </w:numPr>
        <w:spacing w:after="80"/>
      </w:pPr>
      <w:r>
        <w:rPr>
          <w:rFonts w:ascii="Arial" w:cs="Arial" w:eastAsia="Arial" w:hAnsi="Arial"/>
          <w:b/>
          <w:bCs/>
          <w:color w:val="1A1A2E"/>
          <w:sz w:val="22"/>
          <w:szCs w:val="22"/>
        </w:rPr>
        <w:t xml:space="preserve">Pendulum: </w:t>
      </w:r>
      <w:r>
        <w:rPr>
          <w:rFonts w:ascii="Arial" w:cs="Arial" w:eastAsia="Arial" w:hAnsi="Arial"/>
          <w:color w:val="333333"/>
          <w:sz w:val="22"/>
          <w:szCs w:val="22"/>
        </w:rPr>
        <w:t xml:space="preserve">Smooth pendulum style (Gary Anderson type): heavier dart preferred — the dart carries through a slower arc by its own mass.</w:t>
      </w:r>
    </w:p>
    <w:p>
      <w:pPr>
        <w:pStyle w:val="ListParagraph"/>
        <w:numPr>
          <w:ilvl w:val="0"/>
          <w:numId w:val="2"/>
        </w:numPr>
        <w:spacing w:after="80"/>
      </w:pPr>
      <w:r>
        <w:rPr>
          <w:rFonts w:ascii="Arial" w:cs="Arial" w:eastAsia="Arial" w:hAnsi="Arial"/>
          <w:b/>
          <w:bCs/>
          <w:color w:val="1A1A2E"/>
          <w:sz w:val="22"/>
          <w:szCs w:val="22"/>
        </w:rPr>
        <w:t xml:space="preserve">Quick: </w:t>
      </w:r>
      <w:r>
        <w:rPr>
          <w:rFonts w:ascii="Arial" w:cs="Arial" w:eastAsia="Arial" w:hAnsi="Arial"/>
          <w:color w:val="333333"/>
          <w:sz w:val="22"/>
          <w:szCs w:val="22"/>
        </w:rPr>
        <w:t xml:space="preserve">Quick-release/fast arm style (Jonny Clayton type): lighter dart, shorter barrel, front-weighted for instant tip-lead.</w:t>
      </w:r>
    </w:p>
    <w:p>
      <w:pPr>
        <w:pStyle w:val="ListParagraph"/>
        <w:numPr>
          <w:ilvl w:val="0"/>
          <w:numId w:val="2"/>
        </w:numPr>
        <w:spacing w:after="80"/>
      </w:pPr>
      <w:r>
        <w:rPr>
          <w:rFonts w:ascii="Arial" w:cs="Arial" w:eastAsia="Arial" w:hAnsi="Arial"/>
          <w:b/>
          <w:bCs/>
          <w:color w:val="1A1A2E"/>
          <w:sz w:val="22"/>
          <w:szCs w:val="22"/>
        </w:rPr>
        <w:t xml:space="preserve">Deliberate: </w:t>
      </w:r>
      <w:r>
        <w:rPr>
          <w:rFonts w:ascii="Arial" w:cs="Arial" w:eastAsia="Arial" w:hAnsi="Arial"/>
          <w:color w:val="333333"/>
          <w:sz w:val="22"/>
          <w:szCs w:val="22"/>
        </w:rPr>
        <w:t xml:space="preserve">Deliberate power style (Gerwyn Price type): mid-heavy, front-biased, precise knel grip for controlled force application.</w:t>
      </w:r>
    </w:p>
    <w:p>
      <w:pPr>
        <w:spacing w:after="240"/>
      </w:pPr>
      <w:r>
        <w:t xml:space="preserve"/>
      </w:r>
    </w:p>
    <w:p>
      <w:pPr>
        <w:pStyle w:val="Heading1"/>
        <w:pBdr>
          <w:bottom w:val="single" w:color="C0392B" w:sz="8" w:space="4"/>
        </w:pBdr>
        <w:spacing w:before="360" w:after="160"/>
      </w:pPr>
      <w:r>
        <w:rPr>
          <w:rFonts w:ascii="Arial" w:cs="Arial" w:eastAsia="Arial" w:hAnsi="Arial"/>
          <w:b/>
          <w:bCs/>
          <w:color w:val="1A1A2E"/>
          <w:sz w:val="36"/>
          <w:szCs w:val="36"/>
        </w:rPr>
        <w:t xml:space="preserve">5. The Leverage Vector Model — Height + Forearm + Board</w:t>
      </w:r>
    </w:p>
    <w:p>
      <w:pPr>
        <w:pStyle w:val="Heading2"/>
        <w:spacing w:before="280" w:after="120"/>
      </w:pPr>
      <w:r>
        <w:rPr>
          <w:rFonts w:ascii="Arial" w:cs="Arial" w:eastAsia="Arial" w:hAnsi="Arial"/>
          <w:b/>
          <w:bCs/>
          <w:color w:val="2C3E50"/>
          <w:sz w:val="26"/>
          <w:szCs w:val="26"/>
        </w:rPr>
        <w:t xml:space="preserve">5.1  The Natural Throw Angle Formula</w:t>
      </w:r>
    </w:p>
    <w:p>
      <w:pPr>
        <w:spacing w:after="120"/>
      </w:pPr>
      <w:r>
        <w:rPr>
          <w:rFonts w:ascii="Arial" w:cs="Arial" w:eastAsia="Arial" w:hAnsi="Arial"/>
          <w:color w:val="333333"/>
          <w:sz w:val="22"/>
          <w:szCs w:val="22"/>
        </w:rPr>
        <w:t xml:space="preserve">The board bullseye is fixed at 1730mm from the floor. The oche is 2370mm from the board face. A player's eye height is approximately 93.5% of total height. From these constants, the natural throw angle can be calculated:</w:t>
      </w:r>
    </w:p>
    <w:p>
      <w:pPr>
        <w:spacing w:after="120"/>
        <w:jc w:val="center"/>
      </w:pPr>
      <w:r>
        <w:rPr>
          <w:rFonts w:ascii="Courier New" w:cs="Courier New" w:eastAsia="Courier New" w:hAnsi="Courier New"/>
          <w:b/>
          <w:bCs/>
          <w:color w:val="C0392B"/>
          <w:sz w:val="22"/>
          <w:szCs w:val="22"/>
        </w:rPr>
        <w:t xml:space="preserve">Natural Angle = arctan( (1730 - eyeHeight) / 2370 )</w:t>
      </w:r>
    </w:p>
    <w:p>
      <w:pPr>
        <w:spacing w:after="120"/>
      </w:pPr>
      <w:r>
        <w:rPr>
          <w:rFonts w:ascii="Arial" w:cs="Arial" w:eastAsia="Arial" w:hAnsi="Arial"/>
          <w:color w:val="333333"/>
          <w:sz w:val="22"/>
          <w:szCs w:val="22"/>
        </w:rPr>
        <w:t xml:space="preserve">For a 160cm player: eye height ~149.6cm, angle = arctan((173-149.6)/237) = +5.6° UPWARD. They throw slightly upward.</w:t>
      </w:r>
    </w:p>
    <w:p>
      <w:pPr>
        <w:spacing w:after="120"/>
      </w:pPr>
      <w:r>
        <w:rPr>
          <w:rFonts w:ascii="Arial" w:cs="Arial" w:eastAsia="Arial" w:hAnsi="Arial"/>
          <w:color w:val="333333"/>
          <w:sz w:val="22"/>
          <w:szCs w:val="22"/>
        </w:rPr>
        <w:t xml:space="preserve">For a 190cm player: eye height ~177.7cm, angle = arctan((173-177.7)/237) = -1.1° DOWNWARD. They throw almost flat.</w:t>
      </w:r>
    </w:p>
    <w:p>
      <w:pPr>
        <w:spacing w:after="120"/>
      </w:pPr>
      <w:r>
        <w:rPr>
          <w:rFonts w:ascii="Arial" w:cs="Arial" w:eastAsia="Arial" w:hAnsi="Arial"/>
          <w:color w:val="333333"/>
          <w:sz w:val="22"/>
          <w:szCs w:val="22"/>
        </w:rPr>
        <w:t xml:space="preserve">For a 175cm player: angle = -1.8° — nearly horizontal throw.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single" w:color="CCCCCC" w:sz="1"/>
              <w:left w:val="single" w:color="C0392B" w:sz="16"/>
              <w:bottom w:val="single" w:color="CCCCCC" w:sz="1"/>
              <w:right w:val="none" w:color="FFFFFF" w:sz="0"/>
            </w:tcBorders>
            <w:shd w:fill="F2F2F2" w:val="clear"/>
            <w:tcMar>
              <w:top w:type="dxa" w:w="100"/>
              <w:left w:type="dxa" w:w="120"/>
              <w:bottom w:type="dxa" w:w="100"/>
              <w:right w:type="dxa" w:w="60"/>
            </w:tcMar>
          </w:tcPr>
          <w:p>
            <w:pPr>
              <w:jc w:val="center"/>
            </w:pPr>
            <w:r>
              <w:rPr>
                <w:rFonts w:ascii="Arial" w:cs="Arial" w:eastAsia="Arial" w:hAnsi="Arial"/>
                <w:b/>
                <w:bCs/>
                <w:color w:val="C0392B"/>
                <w:sz w:val="22"/>
                <w:szCs w:val="22"/>
              </w:rPr>
              <w:t xml:space="preserve">IMPLICATION</w:t>
            </w:r>
          </w:p>
        </w:tc>
        <w:tc>
          <w:tcPr>
            <w:tcW w:type="dxa" w:w="8880"/>
            <w:tcBorders>
              <w:top w:val="single" w:color="CCCCCC" w:sz="1"/>
              <w:left w:val="none" w:color="FFFFFF" w:sz="0"/>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22"/>
                <w:szCs w:val="22"/>
              </w:rPr>
              <w:t xml:space="preserve">A 160cm player's dart must arc upward then fall — requiring either more throw power (to flatten the arc) or a front-weighted dart (which corrects faster at the peak). A 190cm player can throw more directly with a middle-balanced dart.</w:t>
            </w:r>
          </w:p>
        </w:tc>
      </w:tr>
    </w:tbl>
    <w:p>
      <w:pPr>
        <w:spacing w:after="120"/>
      </w:pPr>
      <w:r>
        <w:t xml:space="preserve"/>
      </w:r>
    </w:p>
    <w:p>
      <w:pPr>
        <w:pStyle w:val="Heading2"/>
        <w:spacing w:before="280" w:after="120"/>
      </w:pPr>
      <w:r>
        <w:rPr>
          <w:rFonts w:ascii="Arial" w:cs="Arial" w:eastAsia="Arial" w:hAnsi="Arial"/>
          <w:b/>
          <w:bCs/>
          <w:color w:val="2C3E50"/>
          <w:sz w:val="26"/>
          <w:szCs w:val="26"/>
        </w:rPr>
        <w:t xml:space="preserve">5.2  Forearm Length &amp; the Leverage Ratio</w:t>
      </w:r>
    </w:p>
    <w:p>
      <w:pPr>
        <w:spacing w:after="120"/>
      </w:pPr>
      <w:r>
        <w:rPr>
          <w:rFonts w:ascii="Arial" w:cs="Arial" w:eastAsia="Arial" w:hAnsi="Arial"/>
          <w:color w:val="333333"/>
          <w:sz w:val="22"/>
          <w:szCs w:val="22"/>
        </w:rPr>
        <w:t xml:space="preserve">Standard forearm-to-height ratios from anthropometric data range from 0.142 (shorter proportions) to 0.158 (longer proportions), with 0.148 as the population mean. Measured forearm lengths from arm images allow the algorithm to use the real value:</w:t>
      </w:r>
    </w:p>
    <w:p>
      <w:pPr>
        <w:pStyle w:val="ListParagraph"/>
        <w:numPr>
          <w:ilvl w:val="0"/>
          <w:numId w:val="2"/>
        </w:numPr>
        <w:spacing w:after="80"/>
      </w:pPr>
      <w:r>
        <w:rPr>
          <w:rFonts w:ascii="Arial" w:cs="Arial" w:eastAsia="Arial" w:hAnsi="Arial"/>
          <w:b/>
          <w:bCs/>
          <w:color w:val="1A1A2E"/>
          <w:sz w:val="22"/>
          <w:szCs w:val="22"/>
        </w:rPr>
        <w:t xml:space="preserve">Formula: </w:t>
      </w:r>
      <w:r>
        <w:rPr>
          <w:rFonts w:ascii="Arial" w:cs="Arial" w:eastAsia="Arial" w:hAnsi="Arial"/>
          <w:color w:val="333333"/>
          <w:sz w:val="22"/>
          <w:szCs w:val="22"/>
        </w:rPr>
        <w:t xml:space="preserve">Leverage ratio = forearm length / total height</w:t>
      </w:r>
    </w:p>
    <w:p>
      <w:pPr>
        <w:pStyle w:val="ListParagraph"/>
        <w:numPr>
          <w:ilvl w:val="0"/>
          <w:numId w:val="2"/>
        </w:numPr>
        <w:spacing w:after="80"/>
      </w:pPr>
      <w:r>
        <w:rPr>
          <w:rFonts w:ascii="Arial" w:cs="Arial" w:eastAsia="Arial" w:hAnsi="Arial"/>
          <w:b/>
          <w:bCs/>
          <w:color w:val="1A1A2E"/>
          <w:sz w:val="22"/>
          <w:szCs w:val="22"/>
        </w:rPr>
        <w:t xml:space="preserve">Long: </w:t>
      </w:r>
      <w:r>
        <w:rPr>
          <w:rFonts w:ascii="Arial" w:cs="Arial" w:eastAsia="Arial" w:hAnsi="Arial"/>
          <w:color w:val="333333"/>
          <w:sz w:val="22"/>
          <w:szCs w:val="22"/>
        </w:rPr>
        <w:t xml:space="preserve">Ratio &gt; 0.153: Long forearm — more arc speed generated naturally — allows 1-2g reduction in ideal weight.</w:t>
      </w:r>
    </w:p>
    <w:p>
      <w:pPr>
        <w:pStyle w:val="ListParagraph"/>
        <w:numPr>
          <w:ilvl w:val="0"/>
          <w:numId w:val="2"/>
        </w:numPr>
        <w:spacing w:after="80"/>
      </w:pPr>
      <w:r>
        <w:rPr>
          <w:rFonts w:ascii="Arial" w:cs="Arial" w:eastAsia="Arial" w:hAnsi="Arial"/>
          <w:b/>
          <w:bCs/>
          <w:color w:val="1A1A2E"/>
          <w:sz w:val="22"/>
          <w:szCs w:val="22"/>
        </w:rPr>
        <w:t xml:space="preserve">Short: </w:t>
      </w:r>
      <w:r>
        <w:rPr>
          <w:rFonts w:ascii="Arial" w:cs="Arial" w:eastAsia="Arial" w:hAnsi="Arial"/>
          <w:color w:val="333333"/>
          <w:sz w:val="22"/>
          <w:szCs w:val="22"/>
        </w:rPr>
        <w:t xml:space="preserve">Ratio &lt; 0.143: Short forearm — less speed — add 1-2g to compensate, and favour front-weighted balance.</w:t>
      </w:r>
    </w:p>
    <w:p>
      <w:pPr>
        <w:pStyle w:val="ListParagraph"/>
        <w:numPr>
          <w:ilvl w:val="0"/>
          <w:numId w:val="2"/>
        </w:numPr>
        <w:spacing w:after="80"/>
      </w:pPr>
      <w:r>
        <w:rPr>
          <w:rFonts w:ascii="Arial" w:cs="Arial" w:eastAsia="Arial" w:hAnsi="Arial"/>
          <w:b/>
          <w:bCs/>
          <w:color w:val="1A1A2E"/>
          <w:sz w:val="22"/>
          <w:szCs w:val="22"/>
        </w:rPr>
        <w:t xml:space="preserve">Combined: </w:t>
      </w:r>
      <w:r>
        <w:rPr>
          <w:rFonts w:ascii="Arial" w:cs="Arial" w:eastAsia="Arial" w:hAnsi="Arial"/>
          <w:color w:val="333333"/>
          <w:sz w:val="22"/>
          <w:szCs w:val="22"/>
        </w:rPr>
        <w:t xml:space="preserve">The balance point recommendation is further shifted by the deviation between the player's ACTUAL throw angle (from questionnaire) and the CALCULATED natural angle — if they throw significantly higher than natural, they need even more front weight to compensate for the excessive arc.</w:t>
      </w:r>
    </w:p>
    <w:p>
      <w:pPr>
        <w:spacing w:after="120"/>
      </w:pPr>
      <w:r>
        <w:t xml:space="preserve"/>
      </w:r>
    </w:p>
    <w:p>
      <w:pPr>
        <w:pStyle w:val="Heading2"/>
        <w:spacing w:before="280" w:after="120"/>
      </w:pPr>
      <w:r>
        <w:rPr>
          <w:rFonts w:ascii="Arial" w:cs="Arial" w:eastAsia="Arial" w:hAnsi="Arial"/>
          <w:b/>
          <w:bCs/>
          <w:color w:val="2C3E50"/>
          <w:sz w:val="26"/>
          <w:szCs w:val="26"/>
        </w:rPr>
        <w:t xml:space="preserve">5.3  The Dartalyzer Model (5D Darts-Screen)</w:t>
      </w:r>
    </w:p>
    <w:p>
      <w:pPr>
        <w:spacing w:after="120"/>
      </w:pPr>
      <w:r>
        <w:rPr>
          <w:rFonts w:ascii="Arial" w:cs="Arial" w:eastAsia="Arial" w:hAnsi="Arial"/>
          <w:color w:val="333333"/>
          <w:sz w:val="22"/>
          <w:szCs w:val="22"/>
        </w:rPr>
        <w:t xml:space="preserve">The Dartalyzer app (based on Harald Jansenberger's book 'Darts-Sport') measures 5 performance-determining parameters via IMU sensors:</w:t>
      </w:r>
    </w:p>
    <w:p>
      <w:pPr>
        <w:pStyle w:val="ListParagraph"/>
        <w:numPr>
          <w:ilvl w:val="0"/>
          <w:numId w:val="2"/>
        </w:numPr>
        <w:spacing w:after="80"/>
      </w:pPr>
      <w:r>
        <w:rPr>
          <w:rFonts w:ascii="Arial" w:cs="Arial" w:eastAsia="Arial" w:hAnsi="Arial"/>
          <w:b/>
          <w:bCs/>
          <w:color w:val="1A1A2E"/>
          <w:sz w:val="22"/>
          <w:szCs w:val="22"/>
        </w:rPr>
        <w:t xml:space="preserve">Consistency: </w:t>
      </w:r>
      <w:r>
        <w:rPr>
          <w:rFonts w:ascii="Arial" w:cs="Arial" w:eastAsia="Arial" w:hAnsi="Arial"/>
          <w:color w:val="333333"/>
          <w:sz w:val="22"/>
          <w:szCs w:val="22"/>
        </w:rPr>
        <w:t xml:space="preserve">Throw acceleration consistency (deviation between throws, not absolute value).</w:t>
      </w:r>
    </w:p>
    <w:p>
      <w:pPr>
        <w:pStyle w:val="ListParagraph"/>
        <w:numPr>
          <w:ilvl w:val="0"/>
          <w:numId w:val="2"/>
        </w:numPr>
        <w:spacing w:after="80"/>
      </w:pPr>
      <w:r>
        <w:rPr>
          <w:rFonts w:ascii="Arial" w:cs="Arial" w:eastAsia="Arial" w:hAnsi="Arial"/>
          <w:b/>
          <w:bCs/>
          <w:color w:val="1A1A2E"/>
          <w:sz w:val="22"/>
          <w:szCs w:val="22"/>
        </w:rPr>
        <w:t xml:space="preserve">Forearm angle: </w:t>
      </w:r>
      <w:r>
        <w:rPr>
          <w:rFonts w:ascii="Arial" w:cs="Arial" w:eastAsia="Arial" w:hAnsi="Arial"/>
          <w:color w:val="333333"/>
          <w:sz w:val="22"/>
          <w:szCs w:val="22"/>
        </w:rPr>
        <w:t xml:space="preserve">Forearm angle at release (ideally below 17.5 degrees from horizontal).</w:t>
      </w:r>
    </w:p>
    <w:p>
      <w:pPr>
        <w:pStyle w:val="ListParagraph"/>
        <w:numPr>
          <w:ilvl w:val="0"/>
          <w:numId w:val="2"/>
        </w:numPr>
        <w:spacing w:after="80"/>
      </w:pPr>
      <w:r>
        <w:rPr>
          <w:rFonts w:ascii="Arial" w:cs="Arial" w:eastAsia="Arial" w:hAnsi="Arial"/>
          <w:b/>
          <w:bCs/>
          <w:color w:val="1A1A2E"/>
          <w:sz w:val="22"/>
          <w:szCs w:val="22"/>
        </w:rPr>
        <w:t xml:space="preserve">Follow-through: </w:t>
      </w:r>
      <w:r>
        <w:rPr>
          <w:rFonts w:ascii="Arial" w:cs="Arial" w:eastAsia="Arial" w:hAnsi="Arial"/>
          <w:color w:val="333333"/>
          <w:sz w:val="22"/>
          <w:szCs w:val="22"/>
        </w:rPr>
        <w:t xml:space="preserve">Follow-through angle (individual optimal, no universal ideal).</w:t>
      </w:r>
    </w:p>
    <w:p>
      <w:pPr>
        <w:pStyle w:val="ListParagraph"/>
        <w:numPr>
          <w:ilvl w:val="0"/>
          <w:numId w:val="2"/>
        </w:numPr>
        <w:spacing w:after="80"/>
      </w:pPr>
      <w:r>
        <w:rPr>
          <w:rFonts w:ascii="Arial" w:cs="Arial" w:eastAsia="Arial" w:hAnsi="Arial"/>
          <w:b/>
          <w:bCs/>
          <w:color w:val="1A1A2E"/>
          <w:sz w:val="22"/>
          <w:szCs w:val="22"/>
        </w:rPr>
        <w:t xml:space="preserve">Arm angle: </w:t>
      </w:r>
      <w:r>
        <w:rPr>
          <w:rFonts w:ascii="Arial" w:cs="Arial" w:eastAsia="Arial" w:hAnsi="Arial"/>
          <w:color w:val="333333"/>
          <w:sz w:val="22"/>
          <w:szCs w:val="22"/>
        </w:rPr>
        <w:t xml:space="preserve">Arm angle relative to shoulder.</w:t>
      </w:r>
    </w:p>
    <w:p>
      <w:pPr>
        <w:pStyle w:val="ListParagraph"/>
        <w:numPr>
          <w:ilvl w:val="0"/>
          <w:numId w:val="2"/>
        </w:numPr>
        <w:spacing w:after="80"/>
      </w:pPr>
      <w:r>
        <w:rPr>
          <w:rFonts w:ascii="Arial" w:cs="Arial" w:eastAsia="Arial" w:hAnsi="Arial"/>
          <w:b/>
          <w:bCs/>
          <w:color w:val="1A1A2E"/>
          <w:sz w:val="22"/>
          <w:szCs w:val="22"/>
        </w:rPr>
        <w:t xml:space="preserve">Shoulder: </w:t>
      </w:r>
      <w:r>
        <w:rPr>
          <w:rFonts w:ascii="Arial" w:cs="Arial" w:eastAsia="Arial" w:hAnsi="Arial"/>
          <w:color w:val="333333"/>
          <w:sz w:val="22"/>
          <w:szCs w:val="22"/>
        </w:rPr>
        <w:t xml:space="preserve">Shoulder stability (roll, pitch, yaw deviation during throw).</w:t>
      </w:r>
    </w:p>
    <w:p>
      <w:pPr>
        <w:spacing w:after="120"/>
      </w:pPr>
      <w:r>
        <w:rPr>
          <w:rFonts w:ascii="Arial" w:cs="Arial" w:eastAsia="Arial" w:hAnsi="Arial"/>
          <w:color w:val="333333"/>
          <w:sz w:val="22"/>
          <w:szCs w:val="22"/>
        </w:rPr>
        <w:t xml:space="preserve">The Dartalyzer study using XSENS IMUs (2025, PMC) confirmed that roll/pitch/yaw stability, not just forward trajectory, distinguishes skill levels. Left-handed players show increased ambidexterity that confers fine motor control advantages in precision sports.</w:t>
      </w:r>
    </w:p>
    <w:p>
      <w:pPr>
        <w:spacing w:after="240"/>
      </w:pPr>
      <w:r>
        <w:t xml:space="preserve"/>
      </w:r>
    </w:p>
    <w:p>
      <w:pPr>
        <w:pStyle w:val="Heading1"/>
        <w:pBdr>
          <w:bottom w:val="single" w:color="C0392B" w:sz="8" w:space="4"/>
        </w:pBdr>
        <w:spacing w:before="360" w:after="160"/>
      </w:pPr>
      <w:r>
        <w:rPr>
          <w:rFonts w:ascii="Arial" w:cs="Arial" w:eastAsia="Arial" w:hAnsi="Arial"/>
          <w:b/>
          <w:bCs/>
          <w:color w:val="1A1A2E"/>
          <w:sz w:val="36"/>
          <w:szCs w:val="36"/>
        </w:rPr>
        <w:t xml:space="preserve">6. Professional Fitting Services — Current Industry Methods</w:t>
      </w:r>
    </w:p>
    <w:p>
      <w:pPr>
        <w:pStyle w:val="Heading2"/>
        <w:spacing w:before="280" w:after="120"/>
      </w:pPr>
      <w:r>
        <w:rPr>
          <w:rFonts w:ascii="Arial" w:cs="Arial" w:eastAsia="Arial" w:hAnsi="Arial"/>
          <w:b/>
          <w:bCs/>
          <w:color w:val="2C3E50"/>
          <w:sz w:val="26"/>
          <w:szCs w:val="26"/>
        </w:rPr>
        <w:t xml:space="preserve">6.1  Dartworks (UK)</w:t>
      </w:r>
    </w:p>
    <w:p>
      <w:pPr>
        <w:spacing w:after="120"/>
      </w:pPr>
      <w:r>
        <w:rPr>
          <w:rFonts w:ascii="Arial" w:cs="Arial" w:eastAsia="Arial" w:hAnsi="Arial"/>
          <w:color w:val="333333"/>
          <w:sz w:val="22"/>
          <w:szCs w:val="22"/>
        </w:rPr>
        <w:t xml:space="preserve">The only dedicated dart fitting studio in the UK. Their methodology:</w:t>
      </w:r>
    </w:p>
    <w:p>
      <w:pPr>
        <w:pStyle w:val="ListParagraph"/>
        <w:numPr>
          <w:ilvl w:val="0"/>
          <w:numId w:val="2"/>
        </w:numPr>
        <w:spacing w:after="80"/>
      </w:pPr>
      <w:r>
        <w:rPr>
          <w:rFonts w:ascii="Arial" w:cs="Arial" w:eastAsia="Arial" w:hAnsi="Arial"/>
          <w:b/>
          <w:bCs/>
          <w:color w:val="1A1A2E"/>
          <w:sz w:val="22"/>
          <w:szCs w:val="22"/>
        </w:rPr>
        <w:t xml:space="preserve">Method: </w:t>
      </w:r>
      <w:r>
        <w:rPr>
          <w:rFonts w:ascii="Arial" w:cs="Arial" w:eastAsia="Arial" w:hAnsi="Arial"/>
          <w:color w:val="333333"/>
          <w:sz w:val="22"/>
          <w:szCs w:val="22"/>
        </w:rPr>
        <w:t xml:space="preserve">90-minute in-person sessions using slow-motion video analysis.</w:t>
      </w:r>
    </w:p>
    <w:p>
      <w:pPr>
        <w:pStyle w:val="ListParagraph"/>
        <w:numPr>
          <w:ilvl w:val="0"/>
          <w:numId w:val="2"/>
        </w:numPr>
        <w:spacing w:after="80"/>
      </w:pPr>
      <w:r>
        <w:rPr>
          <w:rFonts w:ascii="Arial" w:cs="Arial" w:eastAsia="Arial" w:hAnsi="Arial"/>
          <w:b/>
          <w:bCs/>
          <w:color w:val="1A1A2E"/>
          <w:sz w:val="22"/>
          <w:szCs w:val="22"/>
        </w:rPr>
        <w:t xml:space="preserve">Scope: </w:t>
      </w:r>
      <w:r>
        <w:rPr>
          <w:rFonts w:ascii="Arial" w:cs="Arial" w:eastAsia="Arial" w:hAnsi="Arial"/>
          <w:color w:val="333333"/>
          <w:sz w:val="22"/>
          <w:szCs w:val="22"/>
        </w:rPr>
        <w:t xml:space="preserve">Evaluates throwing style, weight, grip AND shaft/flight combinations.</w:t>
      </w:r>
    </w:p>
    <w:p>
      <w:pPr>
        <w:pStyle w:val="ListParagraph"/>
        <w:numPr>
          <w:ilvl w:val="0"/>
          <w:numId w:val="2"/>
        </w:numPr>
        <w:spacing w:after="80"/>
      </w:pPr>
      <w:r>
        <w:rPr>
          <w:rFonts w:ascii="Arial" w:cs="Arial" w:eastAsia="Arial" w:hAnsi="Arial"/>
          <w:b/>
          <w:bCs/>
          <w:color w:val="1A1A2E"/>
          <w:sz w:val="22"/>
          <w:szCs w:val="22"/>
        </w:rPr>
        <w:t xml:space="preserve">Selection: </w:t>
      </w:r>
      <w:r>
        <w:rPr>
          <w:rFonts w:ascii="Arial" w:cs="Arial" w:eastAsia="Arial" w:hAnsi="Arial"/>
          <w:color w:val="333333"/>
          <w:sz w:val="22"/>
          <w:szCs w:val="22"/>
        </w:rPr>
        <w:t xml:space="preserve">Curated set of test darts selected by professional experience — not algorithm.</w:t>
      </w:r>
    </w:p>
    <w:p>
      <w:pPr>
        <w:pStyle w:val="ListParagraph"/>
        <w:numPr>
          <w:ilvl w:val="0"/>
          <w:numId w:val="2"/>
        </w:numPr>
        <w:spacing w:after="80"/>
      </w:pPr>
      <w:r>
        <w:rPr>
          <w:rFonts w:ascii="Arial" w:cs="Arial" w:eastAsia="Arial" w:hAnsi="Arial"/>
          <w:b/>
          <w:bCs/>
          <w:color w:val="1A1A2E"/>
          <w:sz w:val="22"/>
          <w:szCs w:val="22"/>
        </w:rPr>
        <w:t xml:space="preserve">Holistic: </w:t>
      </w:r>
      <w:r>
        <w:rPr>
          <w:rFonts w:ascii="Arial" w:cs="Arial" w:eastAsia="Arial" w:hAnsi="Arial"/>
          <w:color w:val="333333"/>
          <w:sz w:val="22"/>
          <w:szCs w:val="22"/>
        </w:rPr>
        <w:t xml:space="preserve">Fine-tunes full dart setup (barrel, shaft, flight) rather than just barrel.</w:t>
      </w:r>
    </w:p>
    <w:p>
      <w:pPr>
        <w:spacing w:after="120"/>
      </w:pPr>
      <w:r>
        <w:t xml:space="preserve"/>
      </w:r>
    </w:p>
    <w:p>
      <w:pPr>
        <w:pStyle w:val="Heading2"/>
        <w:spacing w:before="280" w:after="120"/>
      </w:pPr>
      <w:r>
        <w:rPr>
          <w:rFonts w:ascii="Arial" w:cs="Arial" w:eastAsia="Arial" w:hAnsi="Arial"/>
          <w:b/>
          <w:bCs/>
          <w:color w:val="2C3E50"/>
          <w:sz w:val="26"/>
          <w:szCs w:val="26"/>
        </w:rPr>
        <w:t xml:space="preserve">6.2  Red Dragon Fit Centre</w:t>
      </w:r>
    </w:p>
    <w:p>
      <w:pPr>
        <w:spacing w:after="120"/>
      </w:pPr>
      <w:r>
        <w:rPr>
          <w:rFonts w:ascii="Arial" w:cs="Arial" w:eastAsia="Arial" w:hAnsi="Arial"/>
          <w:color w:val="333333"/>
          <w:sz w:val="22"/>
          <w:szCs w:val="22"/>
        </w:rPr>
        <w:t xml:space="preserve">Red Dragon's professional fitting service is centred on one empirical truth: the most critical variable is the transfer from holding hand to throwing hand — the 'transfer grip'. Mervyn King articulated this: the dart must be shaped so you achieve the EXACT same grip position every single time. This repeatability, not raw specification, determines accuracy. Red Dragon match-weighs darts to within 0.1g within a set (and 0.2g of nominal), as inter-dart weight variance is a measurable source of grouping error.</w:t>
      </w:r>
    </w:p>
    <w:p>
      <w:pPr>
        <w:spacing w:after="120"/>
      </w:pPr>
      <w:r>
        <w:t xml:space="preserve"/>
      </w:r>
    </w:p>
    <w:p>
      <w:pPr>
        <w:pStyle w:val="Heading2"/>
        <w:spacing w:before="280" w:after="120"/>
      </w:pPr>
      <w:r>
        <w:rPr>
          <w:rFonts w:ascii="Arial" w:cs="Arial" w:eastAsia="Arial" w:hAnsi="Arial"/>
          <w:b/>
          <w:bCs/>
          <w:color w:val="2C3E50"/>
          <w:sz w:val="26"/>
          <w:szCs w:val="26"/>
        </w:rPr>
        <w:t xml:space="preserve">6.3  Mission Precision Fitting Experience</w:t>
      </w:r>
    </w:p>
    <w:p>
      <w:pPr>
        <w:spacing w:after="120"/>
      </w:pPr>
      <w:r>
        <w:rPr>
          <w:rFonts w:ascii="Arial" w:cs="Arial" w:eastAsia="Arial" w:hAnsi="Arial"/>
          <w:color w:val="333333"/>
          <w:sz w:val="22"/>
          <w:szCs w:val="22"/>
        </w:rPr>
        <w:t xml:space="preserve">Mission's Bolton fitting centre offers exclusive access to a professional oche. Like Dartworks, the method is empirical — throw darts and observe — rather than measurement-based. Available only on Mondays and Thursdays, highlighting the extreme scarcity of professional fitting capacity worldwide.</w:t>
      </w:r>
    </w:p>
    <w:p>
      <w:pPr>
        <w:spacing w:after="120"/>
      </w:pPr>
      <w:r>
        <w:t xml:space="preserve"/>
      </w:r>
    </w:p>
    <w:p>
      <w:pPr>
        <w:pStyle w:val="Heading2"/>
        <w:spacing w:before="280" w:after="120"/>
      </w:pPr>
      <w:r>
        <w:rPr>
          <w:rFonts w:ascii="Arial" w:cs="Arial" w:eastAsia="Arial" w:hAnsi="Arial"/>
          <w:b/>
          <w:bCs/>
          <w:color w:val="2C3E50"/>
          <w:sz w:val="26"/>
          <w:szCs w:val="26"/>
        </w:rPr>
        <w:t xml:space="preserve">6.4  Custom Bespoke Manufacturers</w:t>
      </w:r>
    </w:p>
    <w:p>
      <w:pPr>
        <w:spacing w:after="120"/>
      </w:pPr>
      <w:r>
        <w:rPr>
          <w:rFonts w:ascii="Arial" w:cs="Arial" w:eastAsia="Arial" w:hAnsi="Arial"/>
          <w:color w:val="333333"/>
          <w:sz w:val="22"/>
          <w:szCs w:val="22"/>
        </w:rPr>
        <w:t xml:space="preserve">Custom Made Darts (UK) has machined darts for PDC World finalists to bedroom players. Their process: player specifies exact requirements (grip zone length, groove depth, taper angles, diameter profile) and darts are CNC-machined to those specs. Available in 80%, 90%, 95%, and 97% tungsten. This is the gold standard — but requires the player to already know exactly what they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80"/>
        <w:gridCol w:w="8880"/>
      </w:tblGrid>
      <w:tr>
        <w:tc>
          <w:tcPr>
            <w:tcW w:type="dxa" w:w="480"/>
            <w:tcBorders>
              <w:top w:val="single" w:color="CCCCCC" w:sz="1"/>
              <w:left w:val="single" w:color="C0392B" w:sz="16"/>
              <w:bottom w:val="single" w:color="CCCCCC" w:sz="1"/>
              <w:right w:val="none" w:color="FFFFFF" w:sz="0"/>
            </w:tcBorders>
            <w:shd w:fill="F2F2F2" w:val="clear"/>
            <w:tcMar>
              <w:top w:type="dxa" w:w="100"/>
              <w:left w:type="dxa" w:w="120"/>
              <w:bottom w:type="dxa" w:w="100"/>
              <w:right w:type="dxa" w:w="60"/>
            </w:tcMar>
          </w:tcPr>
          <w:p>
            <w:pPr>
              <w:jc w:val="center"/>
            </w:pPr>
            <w:r>
              <w:rPr>
                <w:rFonts w:ascii="Arial" w:cs="Arial" w:eastAsia="Arial" w:hAnsi="Arial"/>
                <w:b/>
                <w:bCs/>
                <w:color w:val="C0392B"/>
                <w:sz w:val="22"/>
                <w:szCs w:val="22"/>
              </w:rPr>
              <w:t xml:space="preserve">GAP</w:t>
            </w:r>
          </w:p>
        </w:tc>
        <w:tc>
          <w:tcPr>
            <w:tcW w:type="dxa" w:w="8880"/>
            <w:tcBorders>
              <w:top w:val="single" w:color="CCCCCC" w:sz="1"/>
              <w:left w:val="none" w:color="FFFFFF" w:sz="0"/>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22"/>
                <w:szCs w:val="22"/>
              </w:rPr>
              <w:t xml:space="preserve">There is currently NO algorithmic, measurement-based online dart fitting service. DartFit fills a genuine and unserved gap in the market. Every existing service requires physical presence. Every online retailer relies on subjective self-report.</w:t>
            </w:r>
          </w:p>
        </w:tc>
      </w:tr>
    </w:tbl>
    <w:p>
      <w:pPr>
        <w:spacing w:after="240"/>
      </w:pPr>
      <w:r>
        <w:t xml:space="preserve"/>
      </w:r>
    </w:p>
    <w:p>
      <w:pPr>
        <w:pStyle w:val="Heading1"/>
        <w:pBdr>
          <w:bottom w:val="single" w:color="C0392B" w:sz="8" w:space="4"/>
        </w:pBdr>
        <w:spacing w:before="360" w:after="160"/>
      </w:pPr>
      <w:r>
        <w:rPr>
          <w:rFonts w:ascii="Arial" w:cs="Arial" w:eastAsia="Arial" w:hAnsi="Arial"/>
          <w:b/>
          <w:bCs/>
          <w:color w:val="1A1A2E"/>
          <w:sz w:val="36"/>
          <w:szCs w:val="36"/>
        </w:rPr>
        <w:t xml:space="preserve">7. Variables Missing From Current DartFit Algorithm</w:t>
      </w:r>
    </w:p>
    <w:p>
      <w:pPr>
        <w:pStyle w:val="Heading2"/>
        <w:spacing w:before="280" w:after="120"/>
      </w:pPr>
      <w:r>
        <w:rPr>
          <w:rFonts w:ascii="Arial" w:cs="Arial" w:eastAsia="Arial" w:hAnsi="Arial"/>
          <w:b/>
          <w:bCs/>
          <w:color w:val="2C3E50"/>
          <w:sz w:val="26"/>
          <w:szCs w:val="26"/>
        </w:rPr>
        <w:t xml:space="preserve">7.1  Variables Identified in Research Not Yet Modelled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Research Source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Wrist extension angle at release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 Neurophysiology 2020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Grip force &amp; texture need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Throw acceleration consistency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Dartalyzer/Jansenberger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Beginner vs advanced tolerance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timing window width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PLOS ONE 2019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Shaft length optimisation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DTM oblique angle deviation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IFSSH 2007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Barrel taper direction preference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Hand moisture profile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Grip texture research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Grip texture modifier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Oscillation wavelength tuning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James &amp; Potts 2018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Shaft+flight length match</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Shoulder stability score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XSENS IMU 2025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Barrel weight tolerance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Transfer grip consistency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Red Dragon / Mervyn King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Barrel positioning features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Left-hand vs right-hand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Laterality study 2025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Fine motor control factor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LOW</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Fatigue resistance (play duration)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Dartsaim.co.uk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Weight recommendation cap</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Match-weight variance tolerance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Red Dragon manufacturing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Minimum tungsten % threshold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Board wear state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Physics of dart penetration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Heavier dart for worn boards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LOW</w:t>
            </w:r>
          </w:p>
        </w:tc>
      </w:tr>
    </w:tbl>
    <w:p>
      <w:pPr>
        <w:spacing w:after="240"/>
      </w:pPr>
      <w:r>
        <w:t xml:space="preserve"/>
      </w:r>
    </w:p>
    <w:p>
      <w:pPr>
        <w:pStyle w:val="Heading2"/>
        <w:spacing w:before="280" w:after="120"/>
      </w:pPr>
      <w:r>
        <w:rPr>
          <w:rFonts w:ascii="Arial" w:cs="Arial" w:eastAsia="Arial" w:hAnsi="Arial"/>
          <w:b/>
          <w:bCs/>
          <w:color w:val="2C3E50"/>
          <w:sz w:val="26"/>
          <w:szCs w:val="26"/>
        </w:rPr>
        <w:t xml:space="preserve">7.2  Shaft &amp; Flight as Fitting Variables</w:t>
      </w:r>
    </w:p>
    <w:p>
      <w:pPr>
        <w:spacing w:after="120"/>
      </w:pPr>
      <w:r>
        <w:rPr>
          <w:rFonts w:ascii="Arial" w:cs="Arial" w:eastAsia="Arial" w:hAnsi="Arial"/>
          <w:color w:val="333333"/>
          <w:sz w:val="22"/>
          <w:szCs w:val="22"/>
        </w:rPr>
        <w:t xml:space="preserve">Current DartFit focuses on barrel only. Research confirms the shaft-flight system is a critical tuning variable:</w:t>
      </w:r>
    </w:p>
    <w:p>
      <w:pPr>
        <w:pStyle w:val="ListParagraph"/>
        <w:numPr>
          <w:ilvl w:val="0"/>
          <w:numId w:val="2"/>
        </w:numPr>
        <w:spacing w:after="80"/>
      </w:pPr>
      <w:r>
        <w:rPr>
          <w:rFonts w:ascii="Arial" w:cs="Arial" w:eastAsia="Arial" w:hAnsi="Arial"/>
          <w:b/>
          <w:bCs/>
          <w:color w:val="1A1A2E"/>
          <w:sz w:val="22"/>
          <w:szCs w:val="22"/>
        </w:rPr>
        <w:t xml:space="preserve">Shaft length: </w:t>
      </w:r>
      <w:r>
        <w:rPr>
          <w:rFonts w:ascii="Arial" w:cs="Arial" w:eastAsia="Arial" w:hAnsi="Arial"/>
          <w:color w:val="333333"/>
          <w:sz w:val="22"/>
          <w:szCs w:val="22"/>
        </w:rPr>
        <w:t xml:space="preserve">Longer shaft = more drag = more arc = dart lands nose-up at board. Shorter shaft = flatter approach.</w:t>
      </w:r>
    </w:p>
    <w:p>
      <w:pPr>
        <w:pStyle w:val="ListParagraph"/>
        <w:numPr>
          <w:ilvl w:val="0"/>
          <w:numId w:val="2"/>
        </w:numPr>
        <w:spacing w:after="80"/>
      </w:pPr>
      <w:r>
        <w:rPr>
          <w:rFonts w:ascii="Arial" w:cs="Arial" w:eastAsia="Arial" w:hAnsi="Arial"/>
          <w:b/>
          <w:bCs/>
          <w:color w:val="1A1A2E"/>
          <w:sz w:val="22"/>
          <w:szCs w:val="22"/>
        </w:rPr>
        <w:t xml:space="preserve">Shaft weight: </w:t>
      </w:r>
      <w:r>
        <w:rPr>
          <w:rFonts w:ascii="Arial" w:cs="Arial" w:eastAsia="Arial" w:hAnsi="Arial"/>
          <w:color w:val="333333"/>
          <w:sz w:val="22"/>
          <w:szCs w:val="22"/>
        </w:rPr>
        <w:t xml:space="preserve">Heavier shaft material shifts CoG rearward — modifies balance without changing barrel.</w:t>
      </w:r>
    </w:p>
    <w:p>
      <w:pPr>
        <w:pStyle w:val="ListParagraph"/>
        <w:numPr>
          <w:ilvl w:val="0"/>
          <w:numId w:val="2"/>
        </w:numPr>
        <w:spacing w:after="80"/>
      </w:pPr>
      <w:r>
        <w:rPr>
          <w:rFonts w:ascii="Arial" w:cs="Arial" w:eastAsia="Arial" w:hAnsi="Arial"/>
          <w:b/>
          <w:bCs/>
          <w:color w:val="1A1A2E"/>
          <w:sz w:val="22"/>
          <w:szCs w:val="22"/>
        </w:rPr>
        <w:t xml:space="preserve">Flight size: </w:t>
      </w:r>
      <w:r>
        <w:rPr>
          <w:rFonts w:ascii="Arial" w:cs="Arial" w:eastAsia="Arial" w:hAnsi="Arial"/>
          <w:color w:val="333333"/>
          <w:sz w:val="22"/>
          <w:szCs w:val="22"/>
        </w:rPr>
        <w:t xml:space="preserve">Flight size: larger flights create more drag, increasing self-correction strength but slowing dart in final metres.</w:t>
      </w:r>
    </w:p>
    <w:p>
      <w:pPr>
        <w:pStyle w:val="ListParagraph"/>
        <w:numPr>
          <w:ilvl w:val="0"/>
          <w:numId w:val="2"/>
        </w:numPr>
        <w:spacing w:after="80"/>
      </w:pPr>
      <w:r>
        <w:rPr>
          <w:rFonts w:ascii="Arial" w:cs="Arial" w:eastAsia="Arial" w:hAnsi="Arial"/>
          <w:b/>
          <w:bCs/>
          <w:color w:val="1A1A2E"/>
          <w:sz w:val="22"/>
          <w:szCs w:val="22"/>
        </w:rPr>
        <w:t xml:space="preserve">Wavelength tuning: </w:t>
      </w:r>
      <w:r>
        <w:rPr>
          <w:rFonts w:ascii="Arial" w:cs="Arial" w:eastAsia="Arial" w:hAnsi="Arial"/>
          <w:color w:val="333333"/>
          <w:sz w:val="22"/>
          <w:szCs w:val="22"/>
        </w:rPr>
        <w:t xml:space="preserve">The characteristic oscillation wavelength (2.16m) can be tuned to individual throw speed by adjusting shaft length and flight area. This is a precision fitting opportunity.</w:t>
      </w:r>
    </w:p>
    <w:p>
      <w:pPr>
        <w:spacing w:after="120"/>
      </w:pPr>
      <w:r>
        <w:t xml:space="preserve"/>
      </w:r>
    </w:p>
    <w:p>
      <w:pPr>
        <w:pStyle w:val="Heading2"/>
        <w:spacing w:before="280" w:after="120"/>
      </w:pPr>
      <w:r>
        <w:rPr>
          <w:rFonts w:ascii="Arial" w:cs="Arial" w:eastAsia="Arial" w:hAnsi="Arial"/>
          <w:b/>
          <w:bCs/>
          <w:color w:val="2C3E50"/>
          <w:sz w:val="26"/>
          <w:szCs w:val="26"/>
        </w:rPr>
        <w:t xml:space="preserve">7.3  Tungsten Percentage — The Precision Dimension</w:t>
      </w:r>
    </w:p>
    <w:p>
      <w:pPr>
        <w:spacing w:after="120"/>
      </w:pPr>
      <w:r>
        <w:rPr>
          <w:rFonts w:ascii="Arial" w:cs="Arial" w:eastAsia="Arial" w:hAnsi="Arial"/>
          <w:color w:val="333333"/>
          <w:sz w:val="22"/>
          <w:szCs w:val="22"/>
        </w:rPr>
        <w:t xml:space="preserve">Higher tungsten percentage allows narrower diameters at the same weight — enabling tighter groupings (darts physically take less space in the board). The data:</w:t>
      </w:r>
    </w:p>
    <w:p>
      <w:pPr>
        <w:pStyle w:val="ListParagraph"/>
        <w:numPr>
          <w:ilvl w:val="0"/>
          <w:numId w:val="2"/>
        </w:numPr>
        <w:spacing w:after="80"/>
      </w:pPr>
      <w:r>
        <w:rPr>
          <w:rFonts w:ascii="Arial" w:cs="Arial" w:eastAsia="Arial" w:hAnsi="Arial"/>
          <w:b/>
          <w:bCs/>
          <w:color w:val="1A1A2E"/>
          <w:sz w:val="22"/>
          <w:szCs w:val="22"/>
        </w:rPr>
        <w:t xml:space="preserve">80%: </w:t>
      </w:r>
      <w:r>
        <w:rPr>
          <w:rFonts w:ascii="Arial" w:cs="Arial" w:eastAsia="Arial" w:hAnsi="Arial"/>
          <w:color w:val="333333"/>
          <w:sz w:val="22"/>
          <w:szCs w:val="22"/>
        </w:rPr>
        <w:t xml:space="preserve">80% tungsten: diameter ~7.8mm for 22g. Wider barrel, easier to grip, less precise grouping.</w:t>
      </w:r>
    </w:p>
    <w:p>
      <w:pPr>
        <w:pStyle w:val="ListParagraph"/>
        <w:numPr>
          <w:ilvl w:val="0"/>
          <w:numId w:val="2"/>
        </w:numPr>
        <w:spacing w:after="80"/>
      </w:pPr>
      <w:r>
        <w:rPr>
          <w:rFonts w:ascii="Arial" w:cs="Arial" w:eastAsia="Arial" w:hAnsi="Arial"/>
          <w:b/>
          <w:bCs/>
          <w:color w:val="1A1A2E"/>
          <w:sz w:val="22"/>
          <w:szCs w:val="22"/>
        </w:rPr>
        <w:t xml:space="preserve">90%: </w:t>
      </w:r>
      <w:r>
        <w:rPr>
          <w:rFonts w:ascii="Arial" w:cs="Arial" w:eastAsia="Arial" w:hAnsi="Arial"/>
          <w:color w:val="333333"/>
          <w:sz w:val="22"/>
          <w:szCs w:val="22"/>
        </w:rPr>
        <w:t xml:space="preserve">90% tungsten: diameter ~6.8mm for 22g. Best reliability-to-performance ratio. Industry standard.</w:t>
      </w:r>
    </w:p>
    <w:p>
      <w:pPr>
        <w:pStyle w:val="ListParagraph"/>
        <w:numPr>
          <w:ilvl w:val="0"/>
          <w:numId w:val="2"/>
        </w:numPr>
        <w:spacing w:after="80"/>
      </w:pPr>
      <w:r>
        <w:rPr>
          <w:rFonts w:ascii="Arial" w:cs="Arial" w:eastAsia="Arial" w:hAnsi="Arial"/>
          <w:b/>
          <w:bCs/>
          <w:color w:val="1A1A2E"/>
          <w:sz w:val="22"/>
          <w:szCs w:val="22"/>
        </w:rPr>
        <w:t xml:space="preserve">95%: </w:t>
      </w:r>
      <w:r>
        <w:rPr>
          <w:rFonts w:ascii="Arial" w:cs="Arial" w:eastAsia="Arial" w:hAnsi="Arial"/>
          <w:color w:val="333333"/>
          <w:sz w:val="22"/>
          <w:szCs w:val="22"/>
        </w:rPr>
        <w:t xml:space="preserve">95% tungsten: diameter ~6.2mm. Requires tighter machining tolerances. Some batch inconsistency.</w:t>
      </w:r>
    </w:p>
    <w:p>
      <w:pPr>
        <w:pStyle w:val="ListParagraph"/>
        <w:numPr>
          <w:ilvl w:val="0"/>
          <w:numId w:val="2"/>
        </w:numPr>
        <w:spacing w:after="80"/>
      </w:pPr>
      <w:r>
        <w:rPr>
          <w:rFonts w:ascii="Arial" w:cs="Arial" w:eastAsia="Arial" w:hAnsi="Arial"/>
          <w:b/>
          <w:bCs/>
          <w:color w:val="1A1A2E"/>
          <w:sz w:val="22"/>
          <w:szCs w:val="22"/>
        </w:rPr>
        <w:t xml:space="preserve">97%: </w:t>
      </w:r>
      <w:r>
        <w:rPr>
          <w:rFonts w:ascii="Arial" w:cs="Arial" w:eastAsia="Arial" w:hAnsi="Arial"/>
          <w:color w:val="333333"/>
          <w:sz w:val="22"/>
          <w:szCs w:val="22"/>
        </w:rPr>
        <w:t xml:space="preserve">97% tungsten: diameter ~5.9mm. Maximum density. Brittle binder. Best for advanced players only.</w:t>
      </w:r>
    </w:p>
    <w:p>
      <w:pPr>
        <w:spacing w:after="120"/>
      </w:pPr>
      <w:r>
        <w:rPr>
          <w:rFonts w:ascii="Arial" w:cs="Arial" w:eastAsia="Arial" w:hAnsi="Arial"/>
          <w:color w:val="333333"/>
          <w:sz w:val="22"/>
          <w:szCs w:val="22"/>
        </w:rPr>
        <w:t xml:space="preserve">DartFit should recommend minimum tungsten % based on playing level: beginners at 80-85%, intermediate at 90%, advanced at 90-95%, competitive at 95-97%.</w:t>
      </w:r>
    </w:p>
    <w:p>
      <w:pPr>
        <w:spacing w:after="240"/>
      </w:pPr>
      <w:r>
        <w:t xml:space="preserve"/>
      </w:r>
    </w:p>
    <w:p>
      <w:pPr>
        <w:pStyle w:val="Heading1"/>
        <w:pBdr>
          <w:bottom w:val="single" w:color="C0392B" w:sz="8" w:space="4"/>
        </w:pBdr>
        <w:spacing w:before="360" w:after="160"/>
      </w:pPr>
      <w:r>
        <w:rPr>
          <w:rFonts w:ascii="Arial" w:cs="Arial" w:eastAsia="Arial" w:hAnsi="Arial"/>
          <w:b/>
          <w:bCs/>
          <w:color w:val="1A1A2E"/>
          <w:sz w:val="36"/>
          <w:szCs w:val="36"/>
        </w:rPr>
        <w:t xml:space="preserve">8. Revised Algorithm Recommendations</w:t>
      </w:r>
    </w:p>
    <w:p>
      <w:pPr>
        <w:pStyle w:val="Heading2"/>
        <w:spacing w:before="280" w:after="120"/>
      </w:pPr>
      <w:r>
        <w:rPr>
          <w:rFonts w:ascii="Arial" w:cs="Arial" w:eastAsia="Arial" w:hAnsi="Arial"/>
          <w:b/>
          <w:bCs/>
          <w:color w:val="2C3E50"/>
          <w:sz w:val="26"/>
          <w:szCs w:val="26"/>
        </w:rPr>
        <w:t xml:space="preserve">8.1  Weight Formula — Updated</w:t>
      </w:r>
    </w:p>
    <w:p>
      <w:pPr>
        <w:spacing w:after="80"/>
      </w:pPr>
      <w:r>
        <w:rPr>
          <w:rFonts w:ascii="Arial" w:cs="Arial" w:eastAsia="Arial" w:hAnsi="Arial"/>
          <w:b/>
          <w:bCs/>
          <w:color w:val="1A1A2E"/>
          <w:sz w:val="22"/>
          <w:szCs w:val="22"/>
        </w:rPr>
        <w:t xml:space="preserve">Current formula:</w:t>
      </w:r>
    </w:p>
    <w:p>
      <w:pPr>
        <w:spacing w:after="80"/>
        <w:ind w:left="360"/>
      </w:pPr>
      <w:r>
        <w:rPr>
          <w:rFonts w:ascii="Courier New" w:cs="Courier New" w:eastAsia="Courier New" w:hAnsi="Courier New"/>
          <w:color w:val="555555"/>
          <w:sz w:val="20"/>
          <w:szCs w:val="20"/>
        </w:rPr>
        <w:t xml:space="preserve">idealWeight = 20 + palmFactor(2.5) + fingerFactor(0.8) + heightFactor(1.2) - leverageFactor(1.5) + weightPref(2.0)</w:t>
      </w:r>
    </w:p>
    <w:p>
      <w:pPr>
        <w:spacing w:after="80"/>
      </w:pPr>
      <w:r>
        <w:rPr>
          <w:rFonts w:ascii="Arial" w:cs="Arial" w:eastAsia="Arial" w:hAnsi="Arial"/>
          <w:b/>
          <w:bCs/>
          <w:color w:val="1A1A2E"/>
          <w:sz w:val="22"/>
          <w:szCs w:val="22"/>
        </w:rPr>
        <w:t xml:space="preserve">Recommended additions:</w:t>
      </w:r>
    </w:p>
    <w:p>
      <w:pPr>
        <w:pStyle w:val="ListParagraph"/>
        <w:numPr>
          <w:ilvl w:val="0"/>
          <w:numId w:val="2"/>
        </w:numPr>
        <w:spacing w:after="80"/>
      </w:pPr>
      <w:r>
        <w:rPr>
          <w:rFonts w:ascii="Arial" w:cs="Arial" w:eastAsia="Arial" w:hAnsi="Arial"/>
          <w:b/>
          <w:bCs/>
          <w:color w:val="1A1A2E"/>
          <w:sz w:val="22"/>
          <w:szCs w:val="22"/>
        </w:rPr>
        <w:t xml:space="preserve">Style: </w:t>
      </w:r>
      <w:r>
        <w:rPr>
          <w:rFonts w:ascii="Arial" w:cs="Arial" w:eastAsia="Arial" w:hAnsi="Arial"/>
          <w:color w:val="333333"/>
          <w:sz w:val="22"/>
          <w:szCs w:val="22"/>
        </w:rPr>
        <w:t xml:space="preserve">+ throwStyleModifier: explosive = -1.5g, pendulum = +1.5g, quick = -2g, deliberate = +1g</w:t>
      </w:r>
    </w:p>
    <w:p>
      <w:pPr>
        <w:pStyle w:val="ListParagraph"/>
        <w:numPr>
          <w:ilvl w:val="0"/>
          <w:numId w:val="2"/>
        </w:numPr>
        <w:spacing w:after="80"/>
      </w:pPr>
      <w:r>
        <w:rPr>
          <w:rFonts w:ascii="Arial" w:cs="Arial" w:eastAsia="Arial" w:hAnsi="Arial"/>
          <w:b/>
          <w:bCs/>
          <w:color w:val="1A1A2E"/>
          <w:sz w:val="22"/>
          <w:szCs w:val="22"/>
        </w:rPr>
        <w:t xml:space="preserve">Level: </w:t>
      </w:r>
      <w:r>
        <w:rPr>
          <w:rFonts w:ascii="Arial" w:cs="Arial" w:eastAsia="Arial" w:hAnsi="Arial"/>
          <w:color w:val="333333"/>
          <w:sz w:val="22"/>
          <w:szCs w:val="22"/>
        </w:rPr>
        <w:t xml:space="preserve">+ playLevelModifier: beginner = +1g (forgiveness), competitive = 0 (precision), advanced = -0.5g (tighter control)</w:t>
      </w:r>
    </w:p>
    <w:p>
      <w:pPr>
        <w:pStyle w:val="ListParagraph"/>
        <w:numPr>
          <w:ilvl w:val="0"/>
          <w:numId w:val="2"/>
        </w:numPr>
        <w:spacing w:after="80"/>
      </w:pPr>
      <w:r>
        <w:rPr>
          <w:rFonts w:ascii="Arial" w:cs="Arial" w:eastAsia="Arial" w:hAnsi="Arial"/>
          <w:b/>
          <w:bCs/>
          <w:color w:val="1A1A2E"/>
          <w:sz w:val="22"/>
          <w:szCs w:val="22"/>
        </w:rPr>
        <w:t xml:space="preserve">Wrist: </w:t>
      </w:r>
      <w:r>
        <w:rPr>
          <w:rFonts w:ascii="Arial" w:cs="Arial" w:eastAsia="Arial" w:hAnsi="Arial"/>
          <w:color w:val="333333"/>
          <w:sz w:val="22"/>
          <w:szCs w:val="22"/>
        </w:rPr>
        <w:t xml:space="preserve">+ wristExtensionModifier: estimated from angle/height model; flexed = +0.5g (more weight = more control)</w:t>
      </w:r>
    </w:p>
    <w:p>
      <w:pPr>
        <w:spacing w:after="120"/>
      </w:pPr>
      <w:r>
        <w:t xml:space="preserve"/>
      </w:r>
    </w:p>
    <w:p>
      <w:pPr>
        <w:pStyle w:val="Heading2"/>
        <w:spacing w:before="280" w:after="120"/>
      </w:pPr>
      <w:r>
        <w:rPr>
          <w:rFonts w:ascii="Arial" w:cs="Arial" w:eastAsia="Arial" w:hAnsi="Arial"/>
          <w:b/>
          <w:bCs/>
          <w:color w:val="2C3E50"/>
          <w:sz w:val="26"/>
          <w:szCs w:val="26"/>
        </w:rPr>
        <w:t xml:space="preserve">8.2  Grip Texture Formula — Updated</w:t>
      </w:r>
    </w:p>
    <w:p>
      <w:pPr>
        <w:spacing w:after="120"/>
      </w:pPr>
      <w:r>
        <w:rPr>
          <w:rFonts w:ascii="Arial" w:cs="Arial" w:eastAsia="Arial" w:hAnsi="Arial"/>
          <w:color w:val="333333"/>
          <w:sz w:val="22"/>
          <w:szCs w:val="22"/>
        </w:rPr>
        <w:t xml:space="preserve">The grip recommendation should use two inputs: stated preference (questionnaire) AND a biomechanical modifier derived from estimated wrist extension angle. A player who throws with a more flexed wrist needs one grip level more than their preference indicates, because grip force is reduced at that angle.</w:t>
      </w:r>
    </w:p>
    <w:p>
      <w:pPr>
        <w:spacing w:after="120"/>
      </w:pPr>
      <w:r>
        <w:t xml:space="preserve"/>
      </w:r>
    </w:p>
    <w:p>
      <w:pPr>
        <w:pStyle w:val="Heading2"/>
        <w:spacing w:before="280" w:after="120"/>
      </w:pPr>
      <w:r>
        <w:rPr>
          <w:rFonts w:ascii="Arial" w:cs="Arial" w:eastAsia="Arial" w:hAnsi="Arial"/>
          <w:b/>
          <w:bCs/>
          <w:color w:val="2C3E50"/>
          <w:sz w:val="26"/>
          <w:szCs w:val="26"/>
        </w:rPr>
        <w:t xml:space="preserve">8.3  New Variables to Capture in Questionnaire</w:t>
      </w:r>
    </w:p>
    <w:p>
      <w:pPr>
        <w:pStyle w:val="ListParagraph"/>
        <w:numPr>
          <w:ilvl w:val="0"/>
          <w:numId w:val="2"/>
        </w:numPr>
        <w:spacing w:after="80"/>
      </w:pPr>
      <w:r>
        <w:rPr>
          <w:rFonts w:ascii="Arial" w:cs="Arial" w:eastAsia="Arial" w:hAnsi="Arial"/>
          <w:color w:val="333333"/>
          <w:sz w:val="22"/>
          <w:szCs w:val="22"/>
        </w:rPr>
        <w:t xml:space="preserve">Throw speed self-assessment: slow/moderate/fast/very fast (maps to release velocity, affects weight and CoG)</w:t>
      </w:r>
    </w:p>
    <w:p>
      <w:pPr>
        <w:pStyle w:val="ListParagraph"/>
        <w:numPr>
          <w:ilvl w:val="0"/>
          <w:numId w:val="2"/>
        </w:numPr>
        <w:spacing w:after="80"/>
      </w:pPr>
      <w:r>
        <w:rPr>
          <w:rFonts w:ascii="Arial" w:cs="Arial" w:eastAsia="Arial" w:hAnsi="Arial"/>
          <w:color w:val="333333"/>
          <w:sz w:val="22"/>
          <w:szCs w:val="22"/>
        </w:rPr>
        <w:t xml:space="preserve">Wrist snap vs smooth: does the throw feel like a snap or a smooth push? (maps to wrist flexion velocity)</w:t>
      </w:r>
    </w:p>
    <w:p>
      <w:pPr>
        <w:pStyle w:val="ListParagraph"/>
        <w:numPr>
          <w:ilvl w:val="0"/>
          <w:numId w:val="2"/>
        </w:numPr>
        <w:spacing w:after="80"/>
      </w:pPr>
      <w:r>
        <w:rPr>
          <w:rFonts w:ascii="Arial" w:cs="Arial" w:eastAsia="Arial" w:hAnsi="Arial"/>
          <w:color w:val="333333"/>
          <w:sz w:val="22"/>
          <w:szCs w:val="22"/>
        </w:rPr>
        <w:t xml:space="preserve">Fatigue onset: do darts deteriorate after 20 min / 1 hour / no change? (maps to weight tolerance)</w:t>
      </w:r>
    </w:p>
    <w:p>
      <w:pPr>
        <w:pStyle w:val="ListParagraph"/>
        <w:numPr>
          <w:ilvl w:val="0"/>
          <w:numId w:val="2"/>
        </w:numPr>
        <w:spacing w:after="80"/>
      </w:pPr>
      <w:r>
        <w:rPr>
          <w:rFonts w:ascii="Arial" w:cs="Arial" w:eastAsia="Arial" w:hAnsi="Arial"/>
          <w:color w:val="333333"/>
          <w:sz w:val="22"/>
          <w:szCs w:val="22"/>
        </w:rPr>
        <w:t xml:space="preserve">Current dart weight (if any): starting point for weight recommendation algorithm</w:t>
      </w:r>
    </w:p>
    <w:p>
      <w:pPr>
        <w:pStyle w:val="ListParagraph"/>
        <w:numPr>
          <w:ilvl w:val="0"/>
          <w:numId w:val="2"/>
        </w:numPr>
        <w:spacing w:after="80"/>
      </w:pPr>
      <w:r>
        <w:rPr>
          <w:rFonts w:ascii="Arial" w:cs="Arial" w:eastAsia="Arial" w:hAnsi="Arial"/>
          <w:color w:val="333333"/>
          <w:sz w:val="22"/>
          <w:szCs w:val="22"/>
        </w:rPr>
        <w:t xml:space="preserve">Dominant hand: left-handers show greater fine motor consistency — may tolerate smoother textures</w:t>
      </w:r>
    </w:p>
    <w:p>
      <w:pPr>
        <w:spacing w:after="240"/>
      </w:pPr>
      <w:r>
        <w:t xml:space="preserve"/>
      </w:r>
    </w:p>
    <w:p>
      <w:pPr>
        <w:pStyle w:val="Heading1"/>
        <w:pBdr>
          <w:bottom w:val="single" w:color="C0392B" w:sz="8" w:space="4"/>
        </w:pBdr>
        <w:spacing w:before="360" w:after="160"/>
      </w:pPr>
      <w:r>
        <w:rPr>
          <w:rFonts w:ascii="Arial" w:cs="Arial" w:eastAsia="Arial" w:hAnsi="Arial"/>
          <w:b/>
          <w:bCs/>
          <w:color w:val="1A1A2E"/>
          <w:sz w:val="36"/>
          <w:szCs w:val="36"/>
        </w:rPr>
        <w:t xml:space="preserve">9. Source Catalogue</w:t>
      </w:r>
    </w:p>
    <w:p>
      <w:pPr>
        <w:pStyle w:val="Heading2"/>
        <w:spacing w:before="280" w:after="120"/>
      </w:pPr>
      <w:r>
        <w:rPr>
          <w:rFonts w:ascii="Arial" w:cs="Arial" w:eastAsia="Arial" w:hAnsi="Arial"/>
          <w:b/>
          <w:bCs/>
          <w:color w:val="2C3E50"/>
          <w:sz w:val="26"/>
          <w:szCs w:val="26"/>
        </w:rPr>
        <w:t xml:space="preserve">Peer-Reviewed Academic Research</w:t>
      </w:r>
    </w:p>
    <w:p>
      <w:pPr>
        <w:spacing w:after="80"/>
        <w:ind w:left="720" w:hanging="360"/>
      </w:pPr>
      <w:r>
        <w:rPr>
          <w:rFonts w:ascii="Arial" w:cs="Arial" w:eastAsia="Arial" w:hAnsi="Arial"/>
          <w:i/>
          <w:iCs/>
          <w:color w:val="666666"/>
          <w:sz w:val="18"/>
          <w:szCs w:val="18"/>
        </w:rPr>
        <w:t xml:space="preserve">Huang T-Y, Hamill J, Yang H, Tang W-T (2024). Upper-limb joint kinematics analysis of accuracy dart throwing at different vertical targets between different level dart players. Journal of Human Sport and Exercise, 19(3), 722-736.</w:t>
      </w:r>
    </w:p>
    <w:p>
      <w:pPr>
        <w:spacing w:after="80"/>
        <w:ind w:left="720" w:hanging="360"/>
      </w:pPr>
      <w:r>
        <w:rPr>
          <w:rFonts w:ascii="Arial" w:cs="Arial" w:eastAsia="Arial" w:hAnsi="Arial"/>
          <w:i/>
          <w:iCs/>
          <w:color w:val="666666"/>
          <w:sz w:val="18"/>
          <w:szCs w:val="18"/>
        </w:rPr>
        <w:t xml:space="preserve">Pawar AA, Ranjan KS, Roy A, Saha S (2024). Aerodynamics of a dart-shaped projectile at low Reynolds number. Experiments in Fluids, 65, 89. Springer Nature.</w:t>
      </w:r>
    </w:p>
    <w:p>
      <w:pPr>
        <w:spacing w:after="80"/>
        <w:ind w:left="720" w:hanging="360"/>
      </w:pPr>
      <w:r>
        <w:rPr>
          <w:rFonts w:ascii="Arial" w:cs="Arial" w:eastAsia="Arial" w:hAnsi="Arial"/>
          <w:i/>
          <w:iCs/>
          <w:color w:val="666666"/>
          <w:sz w:val="18"/>
          <w:szCs w:val="18"/>
        </w:rPr>
        <w:t xml:space="preserve">James DM, Potts JR (2018). Experimental validation of dynamic stability analysis applied to dart flight. Sports Engineering. Springer Nature.</w:t>
      </w:r>
    </w:p>
    <w:p>
      <w:pPr>
        <w:spacing w:after="80"/>
        <w:ind w:left="720" w:hanging="360"/>
      </w:pPr>
      <w:r>
        <w:rPr>
          <w:rFonts w:ascii="Arial" w:cs="Arial" w:eastAsia="Arial" w:hAnsi="Arial"/>
          <w:i/>
          <w:iCs/>
          <w:color w:val="666666"/>
          <w:sz w:val="18"/>
          <w:szCs w:val="18"/>
        </w:rPr>
        <w:t xml:space="preserve">Wolfe SW, et al. (2007). IFSSH committee report of wrist biomechanics committee: biomechanics of the so-called dart-throwing motion of the wrist. IFSSH/PubMed.</w:t>
      </w:r>
    </w:p>
    <w:p>
      <w:pPr>
        <w:spacing w:after="80"/>
        <w:ind w:left="720" w:hanging="360"/>
      </w:pPr>
      <w:r>
        <w:rPr>
          <w:rFonts w:ascii="Arial" w:cs="Arial" w:eastAsia="Arial" w:hAnsi="Arial"/>
          <w:i/>
          <w:iCs/>
          <w:color w:val="666666"/>
          <w:sz w:val="18"/>
          <w:szCs w:val="18"/>
        </w:rPr>
        <w:t xml:space="preserve">ISBS (2014). A biomechanical analysis of competitive and recreational players in relation to the darts throwing technique. Conference Proceedings Archive.</w:t>
      </w:r>
    </w:p>
    <w:p>
      <w:pPr>
        <w:spacing w:after="80"/>
        <w:ind w:left="720" w:hanging="360"/>
      </w:pPr>
      <w:r>
        <w:rPr>
          <w:rFonts w:ascii="Arial" w:cs="Arial" w:eastAsia="Arial" w:hAnsi="Arial"/>
          <w:i/>
          <w:iCs/>
          <w:color w:val="666666"/>
          <w:sz w:val="18"/>
          <w:szCs w:val="18"/>
        </w:rPr>
        <w:t xml:space="preserve">Chen Y, et al. (2023). Finger Kinematics during Human Hand Grip and Release. Biomimetics, 8(2), 244. MDPI/PMC.</w:t>
      </w:r>
    </w:p>
    <w:p>
      <w:pPr>
        <w:spacing w:after="80"/>
        <w:ind w:left="720" w:hanging="360"/>
      </w:pPr>
      <w:r>
        <w:rPr>
          <w:rFonts w:ascii="Arial" w:cs="Arial" w:eastAsia="Arial" w:hAnsi="Arial"/>
          <w:i/>
          <w:iCs/>
          <w:color w:val="666666"/>
          <w:sz w:val="18"/>
          <w:szCs w:val="18"/>
        </w:rPr>
        <w:t xml:space="preserve">Francis Press (2024). Research progress in the biomechanics of dart throwing. FSR, Vol. 6, Issue 4, 9-13.</w:t>
      </w:r>
    </w:p>
    <w:p>
      <w:pPr>
        <w:spacing w:after="80"/>
        <w:ind w:left="720" w:hanging="360"/>
      </w:pPr>
      <w:r>
        <w:rPr>
          <w:rFonts w:ascii="Arial" w:cs="Arial" w:eastAsia="Arial" w:hAnsi="Arial"/>
          <w:i/>
          <w:iCs/>
          <w:color w:val="666666"/>
          <w:sz w:val="18"/>
          <w:szCs w:val="18"/>
        </w:rPr>
        <w:t xml:space="preserve">Mahadevan L, Tennakone S (2017). Optimal strategies for throwing accurately. Journal of Royal Society Interface / PMC.</w:t>
      </w:r>
    </w:p>
    <w:p>
      <w:pPr>
        <w:spacing w:after="80"/>
        <w:ind w:left="720" w:hanging="360"/>
      </w:pPr>
      <w:r>
        <w:rPr>
          <w:rFonts w:ascii="Arial" w:cs="Arial" w:eastAsia="Arial" w:hAnsi="Arial"/>
          <w:i/>
          <w:iCs/>
          <w:color w:val="666666"/>
          <w:sz w:val="18"/>
          <w:szCs w:val="18"/>
        </w:rPr>
        <w:t xml:space="preserve">Huang T-Y et al. (2024). Wearable Sensor Analysis of Movement Biomechanics and Lateralization in Dart Throwing. PMC.</w:t>
      </w:r>
    </w:p>
    <w:p>
      <w:pPr>
        <w:spacing w:after="80"/>
        <w:ind w:left="720" w:hanging="360"/>
      </w:pPr>
      <w:r>
        <w:rPr>
          <w:rFonts w:ascii="Arial" w:cs="Arial" w:eastAsia="Arial" w:hAnsi="Arial"/>
          <w:i/>
          <w:iCs/>
          <w:color w:val="666666"/>
          <w:sz w:val="18"/>
          <w:szCs w:val="18"/>
        </w:rPr>
        <w:t xml:space="preserve">PLOS ONE (2019). Coordination of human movements resulting in motor strategies exploited by skilled players during a throwing task.</w:t>
      </w:r>
    </w:p>
    <w:p>
      <w:pPr>
        <w:spacing w:after="80"/>
        <w:ind w:left="720" w:hanging="360"/>
      </w:pPr>
      <w:r>
        <w:rPr>
          <w:rFonts w:ascii="Arial" w:cs="Arial" w:eastAsia="Arial" w:hAnsi="Arial"/>
          <w:i/>
          <w:iCs/>
          <w:color w:val="666666"/>
          <w:sz w:val="18"/>
          <w:szCs w:val="18"/>
        </w:rPr>
        <w:t xml:space="preserve">Wunderlich F, et al. (2020). A serial-position curve in high-performance darts: The effect of visuomotor calibration on throwing accuracy. Psychological Research, 84(7), 2057-2064.</w:t>
      </w:r>
    </w:p>
    <w:p>
      <w:pPr>
        <w:spacing w:after="80"/>
        <w:ind w:left="720" w:hanging="360"/>
      </w:pPr>
      <w:r>
        <w:rPr>
          <w:rFonts w:ascii="Arial" w:cs="Arial" w:eastAsia="Arial" w:hAnsi="Arial"/>
          <w:i/>
          <w:iCs/>
          <w:color w:val="666666"/>
          <w:sz w:val="18"/>
          <w:szCs w:val="18"/>
        </w:rPr>
        <w:t xml:space="preserve">Hirashima M, Kudo K, Ohtsuki T (2003). Utilization and compensation of interaction torques during ball-throwing. Journal of Neurophysiology, 89(4).</w:t>
      </w:r>
    </w:p>
    <w:p>
      <w:pPr>
        <w:spacing w:after="80"/>
        <w:ind w:left="720" w:hanging="360"/>
      </w:pPr>
      <w:r>
        <w:rPr>
          <w:rFonts w:ascii="Arial" w:cs="Arial" w:eastAsia="Arial" w:hAnsi="Arial"/>
          <w:i/>
          <w:iCs/>
          <w:color w:val="666666"/>
          <w:sz w:val="18"/>
          <w:szCs w:val="18"/>
        </w:rPr>
        <w:t xml:space="preserve">Smeets JBJ, Frens MA, Brenner E (2002). Throwing darts: timing is not the limiting factor. Experimental Brain Research, 144, 268-74.</w:t>
      </w:r>
    </w:p>
    <w:p>
      <w:pPr>
        <w:spacing w:after="80"/>
        <w:ind w:left="720" w:hanging="360"/>
      </w:pPr>
      <w:r>
        <w:rPr>
          <w:rFonts w:ascii="Arial" w:cs="Arial" w:eastAsia="Arial" w:hAnsi="Arial"/>
          <w:i/>
          <w:iCs/>
          <w:color w:val="666666"/>
          <w:sz w:val="18"/>
          <w:szCs w:val="18"/>
        </w:rPr>
        <w:t xml:space="preserve">Academic.edu (2025). Gender differences in target throwing skills and dart playing performance: evidence from elite dart players.</w:t>
      </w:r>
    </w:p>
    <w:p>
      <w:pPr>
        <w:spacing w:after="120"/>
      </w:pPr>
      <w:r>
        <w:t xml:space="preserve"/>
      </w:r>
    </w:p>
    <w:p>
      <w:pPr>
        <w:pStyle w:val="Heading2"/>
        <w:spacing w:before="280" w:after="120"/>
      </w:pPr>
      <w:r>
        <w:rPr>
          <w:rFonts w:ascii="Arial" w:cs="Arial" w:eastAsia="Arial" w:hAnsi="Arial"/>
          <w:b/>
          <w:bCs/>
          <w:color w:val="2C3E50"/>
          <w:sz w:val="26"/>
          <w:szCs w:val="26"/>
        </w:rPr>
        <w:t xml:space="preserve">Industry &amp; Practitioner Sources</w:t>
      </w:r>
    </w:p>
    <w:p>
      <w:pPr>
        <w:spacing w:after="80"/>
        <w:ind w:left="720" w:hanging="360"/>
      </w:pPr>
      <w:r>
        <w:rPr>
          <w:rFonts w:ascii="Arial" w:cs="Arial" w:eastAsia="Arial" w:hAnsi="Arial"/>
          <w:i/>
          <w:iCs/>
          <w:color w:val="666666"/>
          <w:sz w:val="18"/>
          <w:szCs w:val="18"/>
        </w:rPr>
        <w:t xml:space="preserve">Dartworks UK. Personal Darts Fitting Service methodology. dartworks.co.uk.</w:t>
      </w:r>
    </w:p>
    <w:p>
      <w:pPr>
        <w:spacing w:after="80"/>
        <w:ind w:left="720" w:hanging="360"/>
      </w:pPr>
      <w:r>
        <w:rPr>
          <w:rFonts w:ascii="Arial" w:cs="Arial" w:eastAsia="Arial" w:hAnsi="Arial"/>
          <w:i/>
          <w:iCs/>
          <w:color w:val="666666"/>
          <w:sz w:val="18"/>
          <w:szCs w:val="18"/>
        </w:rPr>
        <w:t xml:space="preserve">Red Dragon Darts. Buying Darts — Fit Centre methodology and match-weight specification. reddragondarts.com.</w:t>
      </w:r>
    </w:p>
    <w:p>
      <w:pPr>
        <w:spacing w:after="80"/>
        <w:ind w:left="720" w:hanging="360"/>
      </w:pPr>
      <w:r>
        <w:rPr>
          <w:rFonts w:ascii="Arial" w:cs="Arial" w:eastAsia="Arial" w:hAnsi="Arial"/>
          <w:i/>
          <w:iCs/>
          <w:color w:val="666666"/>
          <w:sz w:val="18"/>
          <w:szCs w:val="18"/>
        </w:rPr>
        <w:t xml:space="preserve">Mission Darts. Precision — The Darts Fitting Experience. dartscorner.co.uk.</w:t>
      </w:r>
    </w:p>
    <w:p>
      <w:pPr>
        <w:spacing w:after="80"/>
        <w:ind w:left="720" w:hanging="360"/>
      </w:pPr>
      <w:r>
        <w:rPr>
          <w:rFonts w:ascii="Arial" w:cs="Arial" w:eastAsia="Arial" w:hAnsi="Arial"/>
          <w:i/>
          <w:iCs/>
          <w:color w:val="666666"/>
          <w:sz w:val="18"/>
          <w:szCs w:val="18"/>
        </w:rPr>
        <w:t xml:space="preserve">Dartalyzer. The 5D Darts-Screen (Harald Jansenberger). dartalyzer.com.</w:t>
      </w:r>
    </w:p>
    <w:p>
      <w:pPr>
        <w:spacing w:after="80"/>
        <w:ind w:left="720" w:hanging="360"/>
      </w:pPr>
      <w:r>
        <w:rPr>
          <w:rFonts w:ascii="Arial" w:cs="Arial" w:eastAsia="Arial" w:hAnsi="Arial"/>
          <w:i/>
          <w:iCs/>
          <w:color w:val="666666"/>
          <w:sz w:val="18"/>
          <w:szCs w:val="18"/>
        </w:rPr>
        <w:t xml:space="preserve">Darts Corner (2024). Dart Barrels, Materials, Grip Types &amp; Shape. dartscorner.com.</w:t>
      </w:r>
    </w:p>
    <w:p>
      <w:pPr>
        <w:spacing w:after="80"/>
        <w:ind w:left="720" w:hanging="360"/>
      </w:pPr>
      <w:r>
        <w:rPr>
          <w:rFonts w:ascii="Arial" w:cs="Arial" w:eastAsia="Arial" w:hAnsi="Arial"/>
          <w:i/>
          <w:iCs/>
          <w:color w:val="666666"/>
          <w:sz w:val="18"/>
          <w:szCs w:val="18"/>
        </w:rPr>
        <w:t xml:space="preserve">A-Z Darts (2023). What is the proper way to hold a dart? How grip style should lead you to barrel choice. a-zdarts.com.</w:t>
      </w:r>
    </w:p>
    <w:p>
      <w:pPr>
        <w:spacing w:after="80"/>
        <w:ind w:left="720" w:hanging="360"/>
      </w:pPr>
      <w:r>
        <w:rPr>
          <w:rFonts w:ascii="Arial" w:cs="Arial" w:eastAsia="Arial" w:hAnsi="Arial"/>
          <w:i/>
          <w:iCs/>
          <w:color w:val="666666"/>
          <w:sz w:val="18"/>
          <w:szCs w:val="18"/>
        </w:rPr>
        <w:t xml:space="preserve">Dartsaim.co.uk (2025). What Weight Darts Should I Use? Complete Weight Selection Guide.</w:t>
      </w:r>
    </w:p>
    <w:p>
      <w:pPr>
        <w:spacing w:after="80"/>
        <w:ind w:left="720" w:hanging="360"/>
      </w:pPr>
      <w:r>
        <w:rPr>
          <w:rFonts w:ascii="Arial" w:cs="Arial" w:eastAsia="Arial" w:hAnsi="Arial"/>
          <w:i/>
          <w:iCs/>
          <w:color w:val="666666"/>
          <w:sz w:val="18"/>
          <w:szCs w:val="18"/>
        </w:rPr>
        <w:t xml:space="preserve">University of Wisconsin. How Darts Fly (aerodynamics). pages.cs.wisc.edu/~bolo/darts.</w:t>
      </w:r>
    </w:p>
    <w:p>
      <w:pPr>
        <w:spacing w:after="80"/>
        <w:ind w:left="720" w:hanging="360"/>
      </w:pPr>
      <w:r>
        <w:rPr>
          <w:rFonts w:ascii="Arial" w:cs="Arial" w:eastAsia="Arial" w:hAnsi="Arial"/>
          <w:i/>
          <w:iCs/>
          <w:color w:val="666666"/>
          <w:sz w:val="18"/>
          <w:szCs w:val="18"/>
        </w:rPr>
        <w:t xml:space="preserve">DartLab UK. Testing of grip texture and grouping standard deviation. (Cited in Alibaba industry guide.)</w:t>
      </w:r>
    </w:p>
    <w:p>
      <w:pPr>
        <w:spacing w:after="80"/>
        <w:ind w:left="720" w:hanging="360"/>
      </w:pPr>
      <w:r>
        <w:rPr>
          <w:rFonts w:ascii="Arial" w:cs="Arial" w:eastAsia="Arial" w:hAnsi="Arial"/>
          <w:i/>
          <w:iCs/>
          <w:color w:val="666666"/>
          <w:sz w:val="18"/>
          <w:szCs w:val="18"/>
        </w:rPr>
        <w:t xml:space="preserve">Tom Shafer (2017). Dart Physics — Release angle and velocity mathematics. tshafer.com.</w:t>
      </w:r>
    </w:p>
    <w:p>
      <w:pPr>
        <w:spacing w:after="240"/>
      </w:pPr>
      <w:r>
        <w:t xml:space="preserve"/>
      </w:r>
    </w:p>
    <w:p>
      <w:pPr>
        <w:pBdr>
          <w:top w:val="single" w:color="C0392B" w:sz="4" w:space="8"/>
        </w:pBdr>
        <w:spacing w:before="720" w:after="0"/>
        <w:jc w:val="center"/>
      </w:pPr>
      <w:r>
        <w:rPr>
          <w:rFonts w:ascii="Arial" w:cs="Arial" w:eastAsia="Arial" w:hAnsi="Arial"/>
          <w:b/>
          <w:bCs/>
          <w:color w:val="999999"/>
          <w:sz w:val="20"/>
          <w:szCs w:val="20"/>
        </w:rPr>
        <w:t xml:space="preserve">DARTFIT — Precision Biomechanical Dart Matching</w:t>
      </w:r>
    </w:p>
    <w:p>
      <w:pPr>
        <w:spacing w:after="0"/>
        <w:jc w:val="center"/>
      </w:pPr>
      <w:r>
        <w:rPr>
          <w:rFonts w:ascii="Arial" w:cs="Arial" w:eastAsia="Arial" w:hAnsi="Arial"/>
          <w:i/>
          <w:iCs/>
          <w:color w:val="BBBBBB"/>
          <w:sz w:val="18"/>
          <w:szCs w:val="18"/>
        </w:rPr>
        <w:t xml:space="preserve">Internal Research Document  |  Not for Distribution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026"/>
      </w:tabs>
      <w:spacing w:before="120"/>
    </w:pPr>
    <w:r>
      <w:rPr>
        <w:rFonts w:ascii="Arial" w:cs="Arial" w:eastAsia="Arial" w:hAnsi="Arial"/>
        <w:color w:val="999999"/>
        <w:sz w:val="18"/>
        <w:szCs w:val="18"/>
      </w:rPr>
      <w:t xml:space="preserve">Confidential Research Document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spacing w:after="120"/>
    </w:pPr>
    <w:r>
      <w:rPr>
        <w:rFonts w:ascii="Arial" w:cs="Arial" w:eastAsia="Arial" w:hAnsi="Arial"/>
        <w:b/>
        <w:bCs/>
        <w:color w:val="C0392B"/>
        <w:sz w:val="20"/>
        <w:szCs w:val="20"/>
      </w:rPr>
      <w:t xml:space="preserve">DARTFIT</w:t>
    </w:r>
    <w:r>
      <w:rPr>
        <w:rFonts w:ascii="Arial" w:cs="Arial" w:eastAsia="Arial" w:hAnsi="Arial"/>
        <w:color w:val="666666"/>
        <w:sz w:val="20"/>
        <w:szCs w:val="20"/>
      </w:rPr>
      <w:t xml:space="preserve">  |  Internet-Wide Dart Fitting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2026-03-03T11:02:24.813Z</dcterms:created>
  <dcterms:modified xsi:type="dcterms:W3CDTF">2026-03-03T11:02:24.814Z</dcterms:modified>
</cp:coreProperties>
</file>

<file path=docProps/custom.xml><?xml version="1.0" encoding="utf-8"?>
<Properties xmlns="http://schemas.openxmlformats.org/officeDocument/2006/custom-properties" xmlns:vt="http://schemas.openxmlformats.org/officeDocument/2006/docPropsVTypes"/>
</file>