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D6099" w14:textId="6CEDC47B" w:rsidR="00524569" w:rsidRDefault="00EF1B65" w:rsidP="00EF1B65">
      <w:pPr>
        <w:jc w:val="center"/>
        <w:rPr>
          <w:rFonts w:ascii="Arial" w:hAnsi="Arial" w:cs="Arial"/>
          <w:b/>
          <w:bCs/>
          <w:u w:val="single"/>
          <w:lang w:val="en-US"/>
        </w:rPr>
      </w:pPr>
      <w:r w:rsidRPr="00EF1B65">
        <w:rPr>
          <w:rFonts w:ascii="Arial" w:hAnsi="Arial" w:cs="Arial"/>
          <w:b/>
          <w:bCs/>
          <w:u w:val="single"/>
          <w:lang w:val="en-US"/>
        </w:rPr>
        <w:t>Research</w:t>
      </w:r>
    </w:p>
    <w:p w14:paraId="32B8DDEF" w14:textId="77777777" w:rsidR="00F0529B" w:rsidRPr="00F0529B" w:rsidRDefault="00F0529B" w:rsidP="00EF1B65">
      <w:pPr>
        <w:jc w:val="center"/>
        <w:rPr>
          <w:rFonts w:ascii="Arial" w:hAnsi="Arial" w:cs="Arial"/>
          <w:b/>
          <w:bCs/>
          <w:u w:val="single"/>
          <w:lang w:val="en-US"/>
        </w:rPr>
      </w:pPr>
    </w:p>
    <w:p w14:paraId="3DB2917A" w14:textId="241FA83F" w:rsidR="00F0529B" w:rsidRDefault="00F0529B" w:rsidP="00F0529B">
      <w:pPr>
        <w:rPr>
          <w:rFonts w:ascii="Arial" w:hAnsi="Arial" w:cs="Arial"/>
          <w:u w:val="single"/>
        </w:rPr>
      </w:pPr>
      <w:r w:rsidRPr="00F0529B">
        <w:rPr>
          <w:rFonts w:ascii="Arial" w:hAnsi="Arial" w:cs="Arial"/>
          <w:u w:val="single"/>
        </w:rPr>
        <w:t>Analyse and elicit the security requirements of a patient passport system by applying CIA and AAA models. Please provide a clear rationale for your analysis and provide details to support your statements.</w:t>
      </w:r>
    </w:p>
    <w:p w14:paraId="53D5EA1D" w14:textId="77777777" w:rsidR="00F0529B" w:rsidRPr="00F0529B" w:rsidRDefault="00F0529B" w:rsidP="00F0529B">
      <w:pPr>
        <w:rPr>
          <w:rFonts w:ascii="Arial" w:hAnsi="Arial" w:cs="Arial"/>
          <w:u w:val="single"/>
        </w:rPr>
      </w:pPr>
    </w:p>
    <w:p w14:paraId="5D764B2C" w14:textId="15A97E23" w:rsidR="00F0529B" w:rsidRPr="00F0529B" w:rsidRDefault="00F0529B" w:rsidP="00F0529B">
      <w:pPr>
        <w:rPr>
          <w:rFonts w:ascii="Arial" w:hAnsi="Arial" w:cs="Arial"/>
          <w:u w:val="single"/>
        </w:rPr>
      </w:pPr>
      <w:r w:rsidRPr="00F0529B">
        <w:rPr>
          <w:rFonts w:ascii="Arial" w:hAnsi="Arial" w:cs="Arial"/>
          <w:u w:val="single"/>
        </w:rPr>
        <w:t>What I need to do</w:t>
      </w:r>
    </w:p>
    <w:p w14:paraId="618A8B32" w14:textId="3FCDDBB8" w:rsidR="00F0529B" w:rsidRPr="00F0529B" w:rsidRDefault="00F0529B" w:rsidP="00F0529B">
      <w:pPr>
        <w:pStyle w:val="ListParagraph"/>
        <w:numPr>
          <w:ilvl w:val="0"/>
          <w:numId w:val="1"/>
        </w:numPr>
        <w:rPr>
          <w:rFonts w:ascii="Arial" w:hAnsi="Arial" w:cs="Arial"/>
          <w:lang w:val="en-US"/>
        </w:rPr>
      </w:pPr>
      <w:r w:rsidRPr="00F0529B">
        <w:rPr>
          <w:rFonts w:ascii="Arial" w:hAnsi="Arial" w:cs="Arial"/>
          <w:lang w:val="en-US"/>
        </w:rPr>
        <w:t>Analyse security requirements of a patient passport</w:t>
      </w:r>
    </w:p>
    <w:p w14:paraId="7230EE9B" w14:textId="6FF5F4BC" w:rsidR="00F0529B" w:rsidRPr="00F0529B" w:rsidRDefault="00F0529B" w:rsidP="00F0529B">
      <w:pPr>
        <w:pStyle w:val="ListParagraph"/>
        <w:numPr>
          <w:ilvl w:val="0"/>
          <w:numId w:val="1"/>
        </w:numPr>
        <w:rPr>
          <w:rFonts w:ascii="Arial" w:hAnsi="Arial" w:cs="Arial"/>
          <w:lang w:val="en-US"/>
        </w:rPr>
      </w:pPr>
      <w:r w:rsidRPr="00F0529B">
        <w:rPr>
          <w:rFonts w:ascii="Arial" w:hAnsi="Arial" w:cs="Arial"/>
          <w:lang w:val="en-US"/>
        </w:rPr>
        <w:t xml:space="preserve">Apply CIA and AAA to analysis </w:t>
      </w:r>
    </w:p>
    <w:p w14:paraId="1C680C7F" w14:textId="05E02DEA" w:rsidR="00F0529B" w:rsidRPr="00F0529B" w:rsidRDefault="00F0529B" w:rsidP="00F0529B">
      <w:pPr>
        <w:pStyle w:val="ListParagraph"/>
        <w:numPr>
          <w:ilvl w:val="0"/>
          <w:numId w:val="1"/>
        </w:numPr>
        <w:rPr>
          <w:rFonts w:ascii="Arial" w:hAnsi="Arial" w:cs="Arial"/>
          <w:lang w:val="en-US"/>
        </w:rPr>
      </w:pPr>
      <w:r w:rsidRPr="00F0529B">
        <w:rPr>
          <w:rFonts w:ascii="Arial" w:hAnsi="Arial" w:cs="Arial"/>
          <w:lang w:val="en-US"/>
        </w:rPr>
        <w:t xml:space="preserve">Provide a clear rationale for analysis </w:t>
      </w:r>
    </w:p>
    <w:p w14:paraId="441B8C3A" w14:textId="16936FD2" w:rsidR="00F0529B" w:rsidRDefault="00F0529B" w:rsidP="00F0529B">
      <w:pPr>
        <w:pStyle w:val="ListParagraph"/>
        <w:numPr>
          <w:ilvl w:val="0"/>
          <w:numId w:val="1"/>
        </w:numPr>
        <w:rPr>
          <w:rFonts w:ascii="Arial" w:hAnsi="Arial" w:cs="Arial"/>
          <w:lang w:val="en-US"/>
        </w:rPr>
      </w:pPr>
      <w:r w:rsidRPr="00F0529B">
        <w:rPr>
          <w:rFonts w:ascii="Arial" w:hAnsi="Arial" w:cs="Arial"/>
          <w:lang w:val="en-US"/>
        </w:rPr>
        <w:t xml:space="preserve">Provide details to support statements </w:t>
      </w:r>
    </w:p>
    <w:p w14:paraId="122094BC" w14:textId="77777777" w:rsidR="00F0529B" w:rsidRDefault="00F0529B" w:rsidP="00F0529B">
      <w:pPr>
        <w:rPr>
          <w:rFonts w:ascii="Arial" w:hAnsi="Arial" w:cs="Arial"/>
          <w:lang w:val="en-US"/>
        </w:rPr>
      </w:pPr>
    </w:p>
    <w:p w14:paraId="6950E8F4" w14:textId="77777777" w:rsidR="00F0529B" w:rsidRDefault="00F0529B" w:rsidP="00F0529B">
      <w:pPr>
        <w:rPr>
          <w:rFonts w:ascii="Arial" w:hAnsi="Arial" w:cs="Arial"/>
          <w:lang w:val="en-US"/>
        </w:rPr>
      </w:pPr>
    </w:p>
    <w:p w14:paraId="77BF79C3" w14:textId="77777777" w:rsidR="00F0529B" w:rsidRPr="00F0529B" w:rsidRDefault="00F0529B" w:rsidP="00F0529B">
      <w:pPr>
        <w:rPr>
          <w:rFonts w:ascii="Arial" w:hAnsi="Arial" w:cs="Arial"/>
          <w:u w:val="single"/>
        </w:rPr>
      </w:pPr>
      <w:r w:rsidRPr="00F0529B">
        <w:rPr>
          <w:rFonts w:ascii="Arial" w:hAnsi="Arial" w:cs="Arial"/>
        </w:rPr>
        <w:t>Cybersecurity – Recently, The Times Health Commission has published ten recommendations to address the areas the NHS is struggling with. One of them is to create digital health accounts for patients, called patient passports, accessed through the NHS app to book appointments, order prescriptions, view records, test results or referral letters and contact clinicians1. It would track a patient’s records for life, allowing any GP, NHS hospital, pharmacy or social care agency to access information2.</w:t>
      </w:r>
    </w:p>
    <w:p w14:paraId="56EA5B5A" w14:textId="77777777" w:rsidR="00F0529B" w:rsidRPr="00F0529B" w:rsidRDefault="00F0529B" w:rsidP="00F0529B">
      <w:pPr>
        <w:rPr>
          <w:rFonts w:ascii="Arial" w:hAnsi="Arial" w:cs="Arial"/>
        </w:rPr>
      </w:pPr>
    </w:p>
    <w:p w14:paraId="40109DD6" w14:textId="614CE92E" w:rsidR="00F0529B" w:rsidRDefault="00F0529B" w:rsidP="00F0529B">
      <w:pPr>
        <w:rPr>
          <w:rFonts w:ascii="Arial" w:hAnsi="Arial" w:cs="Arial"/>
          <w:u w:val="single"/>
          <w:lang w:val="en-US"/>
        </w:rPr>
      </w:pPr>
      <w:r w:rsidRPr="00F0529B">
        <w:rPr>
          <w:rFonts w:ascii="Arial" w:hAnsi="Arial" w:cs="Arial"/>
          <w:u w:val="single"/>
          <w:lang w:val="en-US"/>
        </w:rPr>
        <w:t xml:space="preserve">What I need to know </w:t>
      </w:r>
    </w:p>
    <w:p w14:paraId="719BE8BB" w14:textId="08F397D5" w:rsidR="00F0529B" w:rsidRDefault="00F0529B" w:rsidP="00F0529B">
      <w:pPr>
        <w:pStyle w:val="ListParagraph"/>
        <w:numPr>
          <w:ilvl w:val="0"/>
          <w:numId w:val="3"/>
        </w:numPr>
        <w:rPr>
          <w:rFonts w:ascii="Arial" w:hAnsi="Arial" w:cs="Arial"/>
          <w:lang w:val="en-US"/>
        </w:rPr>
      </w:pPr>
      <w:r>
        <w:rPr>
          <w:rFonts w:ascii="Arial" w:hAnsi="Arial" w:cs="Arial"/>
          <w:lang w:val="en-US"/>
        </w:rPr>
        <w:t>Any doctor can access patient health information that is digitally stored in one place.</w:t>
      </w:r>
    </w:p>
    <w:p w14:paraId="6A5A99AC" w14:textId="4025D7CE" w:rsidR="00F0529B" w:rsidRDefault="00F0529B" w:rsidP="00F0529B">
      <w:pPr>
        <w:pStyle w:val="ListParagraph"/>
        <w:numPr>
          <w:ilvl w:val="0"/>
          <w:numId w:val="3"/>
        </w:numPr>
        <w:rPr>
          <w:rFonts w:ascii="Arial" w:hAnsi="Arial" w:cs="Arial"/>
          <w:lang w:val="en-US"/>
        </w:rPr>
      </w:pPr>
      <w:r>
        <w:rPr>
          <w:rFonts w:ascii="Arial" w:hAnsi="Arial" w:cs="Arial"/>
          <w:lang w:val="en-US"/>
        </w:rPr>
        <w:t>Could be accessed through NHS app – Gateway to see records</w:t>
      </w:r>
      <w:r w:rsidR="00A86A69">
        <w:rPr>
          <w:rFonts w:ascii="Arial" w:hAnsi="Arial" w:cs="Arial"/>
          <w:lang w:val="en-US"/>
        </w:rPr>
        <w:t>,</w:t>
      </w:r>
      <w:r>
        <w:rPr>
          <w:rFonts w:ascii="Arial" w:hAnsi="Arial" w:cs="Arial"/>
          <w:lang w:val="en-US"/>
        </w:rPr>
        <w:t xml:space="preserve"> book appointments </w:t>
      </w:r>
      <w:r w:rsidR="00A86A69">
        <w:rPr>
          <w:rFonts w:ascii="Arial" w:hAnsi="Arial" w:cs="Arial"/>
          <w:lang w:val="en-US"/>
        </w:rPr>
        <w:t>etc.</w:t>
      </w:r>
    </w:p>
    <w:p w14:paraId="2E701E05" w14:textId="1DDEBF71" w:rsidR="00A86A69" w:rsidRDefault="00A86A69" w:rsidP="00F0529B">
      <w:pPr>
        <w:pStyle w:val="ListParagraph"/>
        <w:numPr>
          <w:ilvl w:val="0"/>
          <w:numId w:val="3"/>
        </w:numPr>
        <w:rPr>
          <w:rFonts w:ascii="Arial" w:hAnsi="Arial" w:cs="Arial"/>
          <w:lang w:val="en-US"/>
        </w:rPr>
      </w:pPr>
      <w:r>
        <w:rPr>
          <w:rFonts w:ascii="Arial" w:hAnsi="Arial" w:cs="Arial"/>
          <w:lang w:val="en-US"/>
        </w:rPr>
        <w:t xml:space="preserve">Easy access = easy access for anyone </w:t>
      </w:r>
    </w:p>
    <w:p w14:paraId="46DA0F8C" w14:textId="77777777" w:rsidR="00A86A69" w:rsidRDefault="00A86A69" w:rsidP="00BB3FDF">
      <w:pPr>
        <w:rPr>
          <w:rFonts w:ascii="Arial" w:hAnsi="Arial" w:cs="Arial"/>
          <w:lang w:val="en-US"/>
        </w:rPr>
      </w:pPr>
    </w:p>
    <w:p w14:paraId="04F417E3" w14:textId="52D97179" w:rsidR="00BB3FDF" w:rsidRPr="00BB3FDF" w:rsidRDefault="00BB3FDF" w:rsidP="00BB3FDF">
      <w:pPr>
        <w:rPr>
          <w:rFonts w:ascii="Arial" w:hAnsi="Arial" w:cs="Arial"/>
          <w:u w:val="single"/>
          <w:lang w:val="en-US"/>
        </w:rPr>
      </w:pPr>
      <w:r w:rsidRPr="00BB3FDF">
        <w:rPr>
          <w:rFonts w:ascii="Arial" w:hAnsi="Arial" w:cs="Arial"/>
          <w:u w:val="single"/>
          <w:lang w:val="en-US"/>
        </w:rPr>
        <w:t>Sources</w:t>
      </w:r>
    </w:p>
    <w:p w14:paraId="7214B471" w14:textId="7EE67D58" w:rsidR="00BB3FDF" w:rsidRDefault="00000000" w:rsidP="00BB3FDF">
      <w:pPr>
        <w:rPr>
          <w:rFonts w:ascii="Arial" w:hAnsi="Arial" w:cs="Arial"/>
          <w:lang w:val="en-US"/>
        </w:rPr>
      </w:pPr>
      <w:hyperlink r:id="rId5" w:history="1">
        <w:r w:rsidR="00BB3FDF" w:rsidRPr="009F3A33">
          <w:rPr>
            <w:rStyle w:val="Hyperlink"/>
            <w:rFonts w:ascii="Arial" w:hAnsi="Arial" w:cs="Arial"/>
            <w:lang w:val="en-US"/>
          </w:rPr>
          <w:t>https://fastercapital.com/content/Message-integri</w:t>
        </w:r>
        <w:r w:rsidR="00BB3FDF" w:rsidRPr="009F3A33">
          <w:rPr>
            <w:rStyle w:val="Hyperlink"/>
            <w:rFonts w:ascii="Arial" w:hAnsi="Arial" w:cs="Arial"/>
            <w:lang w:val="en-US"/>
          </w:rPr>
          <w:t>t</w:t>
        </w:r>
        <w:r w:rsidR="00BB3FDF" w:rsidRPr="009F3A33">
          <w:rPr>
            <w:rStyle w:val="Hyperlink"/>
            <w:rFonts w:ascii="Arial" w:hAnsi="Arial" w:cs="Arial"/>
            <w:lang w:val="en-US"/>
          </w:rPr>
          <w:t>y-checks--Detecting-Tampering-with-Authentication-Codes.html</w:t>
        </w:r>
      </w:hyperlink>
    </w:p>
    <w:p w14:paraId="2178213A" w14:textId="58141596" w:rsidR="00BB3FDF" w:rsidRDefault="00000000" w:rsidP="00BB3FDF">
      <w:pPr>
        <w:rPr>
          <w:rFonts w:ascii="Arial" w:hAnsi="Arial" w:cs="Arial"/>
          <w:lang w:val="en-US"/>
        </w:rPr>
      </w:pPr>
      <w:hyperlink r:id="rId6" w:history="1">
        <w:r w:rsidR="007B6BA6" w:rsidRPr="009F3A33">
          <w:rPr>
            <w:rStyle w:val="Hyperlink"/>
            <w:rFonts w:ascii="Arial" w:hAnsi="Arial" w:cs="Arial"/>
            <w:lang w:val="en-US"/>
          </w:rPr>
          <w:t>https://www.ibm.com/blog/data-integrity-testing/</w:t>
        </w:r>
      </w:hyperlink>
    </w:p>
    <w:p w14:paraId="588B605C" w14:textId="0BDABB03" w:rsidR="007B6BA6" w:rsidRDefault="00000000" w:rsidP="00BB3FDF">
      <w:pPr>
        <w:rPr>
          <w:rStyle w:val="Hyperlink"/>
          <w:rFonts w:ascii="Arial" w:hAnsi="Arial" w:cs="Arial"/>
          <w:lang w:val="en-US"/>
        </w:rPr>
      </w:pPr>
      <w:hyperlink r:id="rId7" w:history="1">
        <w:r w:rsidR="00B57608" w:rsidRPr="00D54669">
          <w:rPr>
            <w:rStyle w:val="Hyperlink"/>
            <w:rFonts w:ascii="Arial" w:hAnsi="Arial" w:cs="Arial"/>
            <w:lang w:val="en-US"/>
          </w:rPr>
          <w:t>https://www.reliasmedia.com/articles/135133-experts-warn-patient-passports-need-review-by-risk-management-department</w:t>
        </w:r>
      </w:hyperlink>
    </w:p>
    <w:p w14:paraId="3719A01E" w14:textId="681E1778" w:rsidR="001A4AA6" w:rsidRDefault="00000000" w:rsidP="00BB3FDF">
      <w:pPr>
        <w:rPr>
          <w:rFonts w:ascii="Arial" w:hAnsi="Arial" w:cs="Arial"/>
          <w:lang w:val="en-US"/>
        </w:rPr>
      </w:pPr>
      <w:hyperlink r:id="rId8" w:anchor=":~:text=System%20availability%20(also%20known%20as,it%20needs%20to%20be%20used" w:history="1">
        <w:r w:rsidR="001A4AA6" w:rsidRPr="00F2492A">
          <w:rPr>
            <w:rStyle w:val="Hyperlink"/>
            <w:rFonts w:ascii="Arial" w:hAnsi="Arial" w:cs="Arial"/>
            <w:lang w:val="en-US"/>
          </w:rPr>
          <w:t>https://fiixsof</w:t>
        </w:r>
        <w:r w:rsidR="001A4AA6" w:rsidRPr="00F2492A">
          <w:rPr>
            <w:rStyle w:val="Hyperlink"/>
            <w:rFonts w:ascii="Arial" w:hAnsi="Arial" w:cs="Arial"/>
            <w:lang w:val="en-US"/>
          </w:rPr>
          <w:t>t</w:t>
        </w:r>
        <w:r w:rsidR="001A4AA6" w:rsidRPr="00F2492A">
          <w:rPr>
            <w:rStyle w:val="Hyperlink"/>
            <w:rFonts w:ascii="Arial" w:hAnsi="Arial" w:cs="Arial"/>
            <w:lang w:val="en-US"/>
          </w:rPr>
          <w:t>ware.com/glossary/system-availability/#:~:text=System%20availability%20(also%20known%20as,it%20needs%20to%20be%20used</w:t>
        </w:r>
      </w:hyperlink>
      <w:r w:rsidR="001A4AA6" w:rsidRPr="001A4AA6">
        <w:rPr>
          <w:rFonts w:ascii="Arial" w:hAnsi="Arial" w:cs="Arial"/>
          <w:lang w:val="en-US"/>
        </w:rPr>
        <w:t>.</w:t>
      </w:r>
    </w:p>
    <w:p w14:paraId="29980489" w14:textId="375A161B" w:rsidR="001A4AA6" w:rsidRDefault="00000000" w:rsidP="00BB3FDF">
      <w:pPr>
        <w:rPr>
          <w:rFonts w:ascii="Arial" w:hAnsi="Arial" w:cs="Arial"/>
          <w:lang w:val="en-US"/>
        </w:rPr>
      </w:pPr>
      <w:hyperlink r:id="rId9" w:history="1">
        <w:r w:rsidR="008627D9" w:rsidRPr="002F6F5F">
          <w:rPr>
            <w:rStyle w:val="Hyperlink"/>
            <w:rFonts w:ascii="Arial" w:hAnsi="Arial" w:cs="Arial"/>
            <w:lang w:val="en-US"/>
          </w:rPr>
          <w:t>https://www.digitalguardian.com/blog/what-role-based-access-control-rbac-examples-benefits-and-more</w:t>
        </w:r>
      </w:hyperlink>
    </w:p>
    <w:p w14:paraId="0F28B18B" w14:textId="77777777" w:rsidR="008627D9" w:rsidRDefault="008627D9" w:rsidP="00BB3FDF">
      <w:pPr>
        <w:rPr>
          <w:rFonts w:ascii="Arial" w:hAnsi="Arial" w:cs="Arial"/>
          <w:lang w:val="en-US"/>
        </w:rPr>
      </w:pPr>
    </w:p>
    <w:p w14:paraId="7332A56F" w14:textId="0EE08188" w:rsidR="00C9080B" w:rsidRPr="00C9080B" w:rsidRDefault="00C9080B" w:rsidP="00BB3FDF">
      <w:pPr>
        <w:rPr>
          <w:sz w:val="28"/>
          <w:szCs w:val="28"/>
          <w:u w:val="single"/>
        </w:rPr>
      </w:pPr>
      <w:r w:rsidRPr="00C9080B">
        <w:rPr>
          <w:sz w:val="28"/>
          <w:szCs w:val="28"/>
          <w:u w:val="single"/>
        </w:rPr>
        <w:lastRenderedPageBreak/>
        <w:t>Analyse which transport protocol should be used to build the communication between the healthcare provider and the database</w:t>
      </w:r>
    </w:p>
    <w:p w14:paraId="3AAA78AA" w14:textId="239D22FE" w:rsidR="00C9080B" w:rsidRPr="00C9080B" w:rsidRDefault="00C9080B" w:rsidP="00BB3FDF">
      <w:pPr>
        <w:rPr>
          <w:rFonts w:ascii="Arial" w:hAnsi="Arial" w:cs="Arial"/>
          <w:sz w:val="28"/>
          <w:szCs w:val="28"/>
          <w:u w:val="single"/>
          <w:lang w:val="en-US"/>
        </w:rPr>
      </w:pPr>
      <w:r w:rsidRPr="00C9080B">
        <w:rPr>
          <w:sz w:val="28"/>
          <w:szCs w:val="28"/>
          <w:u w:val="single"/>
        </w:rPr>
        <w:t>How to use the tools we learned in this module to identify the potential bottleneck link which caused the network transmission delay.</w:t>
      </w:r>
    </w:p>
    <w:p w14:paraId="602905F1" w14:textId="47FDBF64" w:rsidR="00B57608" w:rsidRDefault="00C9080B" w:rsidP="00BB3FDF">
      <w:r>
        <w:t xml:space="preserve">Networking – When healthcare providers access patient records from the central database, they often experience delays. These delays are especially pronounced when accessing </w:t>
      </w:r>
      <w:proofErr w:type="spellStart"/>
      <w:r>
        <w:t>dataintensive</w:t>
      </w:r>
      <w:proofErr w:type="spellEnd"/>
      <w:r>
        <w:t xml:space="preserve"> files such as medical imaging (assuming the delay problem is network-related and not due to database server performance). Given the sensitive nature of patient data and the increasing reliance on telemedicine and digital health records, please 1) </w:t>
      </w:r>
      <w:proofErr w:type="spellStart"/>
      <w:r>
        <w:t>analyze</w:t>
      </w:r>
      <w:proofErr w:type="spellEnd"/>
      <w:r>
        <w:t xml:space="preserve"> which transport protocol should be used to build the communication between the healthcare provider and database and 2) how to use the tools we learned in this module to identify the potential bottleneck link which caused the network transmission delay</w:t>
      </w:r>
    </w:p>
    <w:p w14:paraId="7AD97D3B" w14:textId="77777777" w:rsidR="007C0835" w:rsidRDefault="007C0835" w:rsidP="00BB3FDF"/>
    <w:p w14:paraId="52349FFA" w14:textId="77777777" w:rsidR="007C0835" w:rsidRDefault="007C0835" w:rsidP="007C0835">
      <w:pPr>
        <w:pStyle w:val="NormalWeb"/>
        <w:ind w:left="567" w:hanging="567"/>
      </w:pPr>
      <w:r>
        <w:t xml:space="preserve">Assmann, B. (2023) </w:t>
      </w:r>
      <w:r>
        <w:rPr>
          <w:i/>
          <w:iCs/>
        </w:rPr>
        <w:t>HTTP keep-alive, pipelining, Multiplexing &amp; Connection pooling</w:t>
      </w:r>
      <w:r>
        <w:t xml:space="preserve">, </w:t>
      </w:r>
      <w:proofErr w:type="spellStart"/>
      <w:r>
        <w:rPr>
          <w:i/>
          <w:iCs/>
        </w:rPr>
        <w:t>HAProxy</w:t>
      </w:r>
      <w:proofErr w:type="spellEnd"/>
      <w:r>
        <w:rPr>
          <w:i/>
          <w:iCs/>
        </w:rPr>
        <w:t xml:space="preserve"> Technologies</w:t>
      </w:r>
      <w:r>
        <w:t xml:space="preserve">. Available at: https://www.haproxy.com/blog/http-keep-alive-pipelining-multiplexing-and-connection-pooling#:~:text=With%20pipelining%2C%20the%20browser%20can,in%20front%20of%20them%20complete. (Accessed: 21 February 2024). </w:t>
      </w:r>
    </w:p>
    <w:p w14:paraId="47EA2CE9" w14:textId="77777777" w:rsidR="007C0835" w:rsidRDefault="007C0835" w:rsidP="007C0835">
      <w:pPr>
        <w:pStyle w:val="NormalWeb"/>
        <w:ind w:left="567" w:hanging="567"/>
      </w:pPr>
      <w:proofErr w:type="spellStart"/>
      <w:r>
        <w:t>BasuMallick</w:t>
      </w:r>
      <w:proofErr w:type="spellEnd"/>
      <w:r>
        <w:t xml:space="preserve">, C. (2022) </w:t>
      </w:r>
      <w:r>
        <w:rPr>
          <w:i/>
          <w:iCs/>
        </w:rPr>
        <w:t>Differences between TCP and UDP</w:t>
      </w:r>
      <w:r>
        <w:t xml:space="preserve">, </w:t>
      </w:r>
      <w:r>
        <w:rPr>
          <w:i/>
          <w:iCs/>
        </w:rPr>
        <w:t>Spiceworks</w:t>
      </w:r>
      <w:r>
        <w:t xml:space="preserve">. Available at: https://www.spiceworks.com/tech/networking/articles/tcp-vs-udp/ (Accessed: 21 February 2024). </w:t>
      </w:r>
    </w:p>
    <w:p w14:paraId="7DC9C07B" w14:textId="77777777" w:rsidR="007C0835" w:rsidRDefault="007C0835" w:rsidP="007C0835">
      <w:pPr>
        <w:pStyle w:val="NormalWeb"/>
        <w:ind w:left="567" w:hanging="567"/>
      </w:pPr>
      <w:r>
        <w:t xml:space="preserve">Risk, E. (2021) </w:t>
      </w:r>
      <w:r>
        <w:rPr>
          <w:i/>
          <w:iCs/>
        </w:rPr>
        <w:t>TCP VS UDP: When to use which protocol</w:t>
      </w:r>
      <w:r>
        <w:t xml:space="preserve">, </w:t>
      </w:r>
      <w:proofErr w:type="spellStart"/>
      <w:r>
        <w:rPr>
          <w:i/>
          <w:iCs/>
        </w:rPr>
        <w:t>Twingate</w:t>
      </w:r>
      <w:proofErr w:type="spellEnd"/>
      <w:r>
        <w:t xml:space="preserve">. Available at: https://www.twingate.com/blog/tcp-vs-udp (Accessed: 21 February 2024). </w:t>
      </w:r>
    </w:p>
    <w:p w14:paraId="3FEA26B8" w14:textId="77777777" w:rsidR="007C0835" w:rsidRDefault="007C0835" w:rsidP="007C0835">
      <w:pPr>
        <w:pStyle w:val="NormalWeb"/>
        <w:ind w:left="567" w:hanging="567"/>
      </w:pPr>
      <w:r>
        <w:t xml:space="preserve">Yasar, K. (2023) </w:t>
      </w:r>
      <w:r>
        <w:rPr>
          <w:i/>
          <w:iCs/>
        </w:rPr>
        <w:t>What is Transmission Control Protocol (TCP)?: Definition from TechTarget</w:t>
      </w:r>
      <w:r>
        <w:t xml:space="preserve">, </w:t>
      </w:r>
      <w:r>
        <w:rPr>
          <w:i/>
          <w:iCs/>
        </w:rPr>
        <w:t>Networking</w:t>
      </w:r>
      <w:r>
        <w:t xml:space="preserve">. Available at: https://www.techtarget.com/searchnetworking/definition/TCP (Accessed: 21 February 2024). </w:t>
      </w:r>
    </w:p>
    <w:p w14:paraId="243CB803" w14:textId="77777777" w:rsidR="006E01B9" w:rsidRDefault="006E01B9" w:rsidP="006E01B9">
      <w:pPr>
        <w:pStyle w:val="NormalWeb"/>
        <w:ind w:left="567" w:hanging="567"/>
      </w:pPr>
      <w:r>
        <w:t xml:space="preserve">Alberts, S. (2023) </w:t>
      </w:r>
      <w:r>
        <w:rPr>
          <w:i/>
          <w:iCs/>
        </w:rPr>
        <w:t>Wireshark: A powerful tool for cybersecurity analysis</w:t>
      </w:r>
      <w:r>
        <w:t xml:space="preserve">, </w:t>
      </w:r>
      <w:r>
        <w:rPr>
          <w:i/>
          <w:iCs/>
        </w:rPr>
        <w:t>LinkedIn</w:t>
      </w:r>
      <w:r>
        <w:t xml:space="preserve">. Available at: https://www.linkedin.com/pulse/wireshark-powerful-tool-cybersecurity-analysis-shanneece-alberts#:~:text=By%20capturing%20and%20dissecting%20packets,diagnosing%20problems%20efficiently%20and%20effectively (Accessed: 02 March 2024). </w:t>
      </w:r>
    </w:p>
    <w:p w14:paraId="5D83ECF7" w14:textId="489D20A6" w:rsidR="00E45466" w:rsidRDefault="00E45466" w:rsidP="00E45466">
      <w:pPr>
        <w:pStyle w:val="NormalWeb"/>
        <w:ind w:left="567" w:hanging="567"/>
      </w:pPr>
      <w:bookmarkStart w:id="0" w:name="_Hlk160619982"/>
      <w:r>
        <w:rPr>
          <w:i/>
          <w:iCs/>
        </w:rPr>
        <w:t xml:space="preserve">What is system availability? </w:t>
      </w:r>
      <w:r>
        <w:t xml:space="preserve">(2023) </w:t>
      </w:r>
      <w:proofErr w:type="spellStart"/>
      <w:r>
        <w:rPr>
          <w:i/>
          <w:iCs/>
        </w:rPr>
        <w:t>Fiix</w:t>
      </w:r>
      <w:proofErr w:type="spellEnd"/>
      <w:r>
        <w:t xml:space="preserve">. Available at: https://fiixsoftware.com/glossary/system-availability/#:~:text=System%20availability%20(also%20known%20as,it%20needs%20to%20be%20used (Accessed: 06 March 2024). </w:t>
      </w:r>
    </w:p>
    <w:p w14:paraId="5924D146" w14:textId="77777777" w:rsidR="00E45466" w:rsidRDefault="00E45466" w:rsidP="00E45466">
      <w:pPr>
        <w:pStyle w:val="NormalWeb"/>
        <w:ind w:left="567" w:hanging="567"/>
      </w:pPr>
      <w:r>
        <w:rPr>
          <w:i/>
          <w:iCs/>
        </w:rPr>
        <w:t>Data confidentiality: How can businesses protect their data?</w:t>
      </w:r>
      <w:r>
        <w:t xml:space="preserve"> (2023) </w:t>
      </w:r>
      <w:proofErr w:type="spellStart"/>
      <w:r>
        <w:rPr>
          <w:i/>
          <w:iCs/>
        </w:rPr>
        <w:t>Penneo</w:t>
      </w:r>
      <w:proofErr w:type="spellEnd"/>
      <w:r>
        <w:t>. Available at: https://penneo.com/blog/data-confidentiality/ (Accessed: 06 March 2024).</w:t>
      </w:r>
    </w:p>
    <w:p w14:paraId="59D93E01" w14:textId="77777777" w:rsidR="00E45466" w:rsidRDefault="00E45466" w:rsidP="00E45466">
      <w:pPr>
        <w:pStyle w:val="NormalWeb"/>
        <w:ind w:left="567" w:hanging="567"/>
      </w:pPr>
      <w:r>
        <w:rPr>
          <w:i/>
          <w:iCs/>
        </w:rPr>
        <w:lastRenderedPageBreak/>
        <w:t>Message integrity checks: Detecting tampering with authentication codes</w:t>
      </w:r>
      <w:r>
        <w:t xml:space="preserve"> (no date) </w:t>
      </w:r>
      <w:proofErr w:type="spellStart"/>
      <w:r>
        <w:rPr>
          <w:i/>
          <w:iCs/>
        </w:rPr>
        <w:t>FasterCapital</w:t>
      </w:r>
      <w:proofErr w:type="spellEnd"/>
      <w:r>
        <w:t xml:space="preserve">. Available at: https://fastercapital.com/content/Message-integrity-checks--Detecting-Tampering-with-Authentication-Codes.html (Accessed: 06 March 2024). </w:t>
      </w:r>
    </w:p>
    <w:p w14:paraId="32AF21E1" w14:textId="77777777" w:rsidR="00E45466" w:rsidRDefault="00E45466" w:rsidP="00E45466">
      <w:pPr>
        <w:pStyle w:val="NormalWeb"/>
        <w:ind w:left="567" w:hanging="567"/>
      </w:pPr>
    </w:p>
    <w:p w14:paraId="6FA8D52F" w14:textId="77777777" w:rsidR="00E45466" w:rsidRDefault="00E45466" w:rsidP="00E45466">
      <w:pPr>
        <w:pStyle w:val="NormalWeb"/>
        <w:ind w:left="567" w:hanging="567"/>
      </w:pPr>
      <w:proofErr w:type="spellStart"/>
      <w:r>
        <w:t>Sluzki</w:t>
      </w:r>
      <w:proofErr w:type="spellEnd"/>
      <w:r>
        <w:t xml:space="preserve">, N. (2023) </w:t>
      </w:r>
      <w:r>
        <w:rPr>
          <w:i/>
          <w:iCs/>
        </w:rPr>
        <w:t>Data Integrity Testing: Goals, process, and best practices</w:t>
      </w:r>
      <w:r>
        <w:t xml:space="preserve">, </w:t>
      </w:r>
      <w:r>
        <w:rPr>
          <w:i/>
          <w:iCs/>
        </w:rPr>
        <w:t>IBM Blog</w:t>
      </w:r>
      <w:r>
        <w:t xml:space="preserve">. Available at: https://www.ibm.com/blog/data-integrity-testing/ (Accessed: 06 March 2024). </w:t>
      </w:r>
    </w:p>
    <w:p w14:paraId="37D7F07D" w14:textId="77777777" w:rsidR="00901549" w:rsidRDefault="00901549" w:rsidP="00901549">
      <w:pPr>
        <w:pStyle w:val="NormalWeb"/>
        <w:ind w:left="567" w:hanging="567"/>
      </w:pPr>
      <w:r>
        <w:t xml:space="preserve">Aakriti (2023) </w:t>
      </w:r>
      <w:r>
        <w:rPr>
          <w:i/>
          <w:iCs/>
        </w:rPr>
        <w:t>Comprehensive guide: AAA Framework in Network security- 2023</w:t>
      </w:r>
      <w:r>
        <w:t xml:space="preserve">, </w:t>
      </w:r>
      <w:r>
        <w:rPr>
          <w:i/>
          <w:iCs/>
        </w:rPr>
        <w:t>Network Kings</w:t>
      </w:r>
      <w:r>
        <w:t xml:space="preserve">. Available at: https://www.nwkings.com/aaa-framework-in-network-security (Accessed: 06 March 2024). </w:t>
      </w:r>
    </w:p>
    <w:p w14:paraId="5D6DD843" w14:textId="2AAD5420" w:rsidR="00901549" w:rsidRDefault="00901549" w:rsidP="00901549">
      <w:pPr>
        <w:pStyle w:val="NormalWeb"/>
        <w:ind w:left="567" w:hanging="567"/>
      </w:pPr>
      <w:proofErr w:type="spellStart"/>
      <w:r>
        <w:t>Pramatarov</w:t>
      </w:r>
      <w:proofErr w:type="spellEnd"/>
      <w:r>
        <w:t xml:space="preserve">, M. (2024) </w:t>
      </w:r>
      <w:r>
        <w:rPr>
          <w:i/>
          <w:iCs/>
        </w:rPr>
        <w:t>What is Ping Command and how to use it?</w:t>
      </w:r>
      <w:r>
        <w:t xml:space="preserve">, </w:t>
      </w:r>
      <w:proofErr w:type="spellStart"/>
      <w:r>
        <w:rPr>
          <w:i/>
          <w:iCs/>
        </w:rPr>
        <w:t>ClouDNS</w:t>
      </w:r>
      <w:proofErr w:type="spellEnd"/>
      <w:r>
        <w:rPr>
          <w:i/>
          <w:iCs/>
        </w:rPr>
        <w:t xml:space="preserve"> Blog</w:t>
      </w:r>
      <w:r>
        <w:t xml:space="preserve">. Available at: https://www.cloudns.net/blog/what-is-ping-how-to-use-ping/ (Accessed: 06 March 2024). </w:t>
      </w:r>
    </w:p>
    <w:p w14:paraId="5C2A36D3" w14:textId="77777777" w:rsidR="00901549" w:rsidRDefault="00901549" w:rsidP="00901549">
      <w:pPr>
        <w:pStyle w:val="NormalWeb"/>
        <w:ind w:left="567" w:hanging="567"/>
      </w:pPr>
      <w:r>
        <w:t xml:space="preserve">BH, N.T. (2023) </w:t>
      </w:r>
      <w:r>
        <w:rPr>
          <w:i/>
          <w:iCs/>
        </w:rPr>
        <w:t>Traceroute: A crucial tool for monitoring network performance</w:t>
      </w:r>
      <w:r>
        <w:t xml:space="preserve">, </w:t>
      </w:r>
      <w:r>
        <w:rPr>
          <w:i/>
          <w:iCs/>
        </w:rPr>
        <w:t>LinkedIn</w:t>
      </w:r>
      <w:r>
        <w:t xml:space="preserve">. Available at: https://www.linkedin.com/pulse/traceroute-crucial-tool-monitoring-network-performance/ (Accessed: 06 March 2024). </w:t>
      </w:r>
    </w:p>
    <w:p w14:paraId="7574C7EA" w14:textId="77777777" w:rsidR="00901549" w:rsidRDefault="00901549" w:rsidP="00901549">
      <w:pPr>
        <w:pStyle w:val="NormalWeb"/>
        <w:ind w:left="567" w:hanging="567"/>
      </w:pPr>
      <w:r>
        <w:t xml:space="preserve">Lamberti, A. (2023) </w:t>
      </w:r>
      <w:r>
        <w:rPr>
          <w:i/>
          <w:iCs/>
        </w:rPr>
        <w:t>Network speed vs. bandwidth vs. throughput: What’s the difference?</w:t>
      </w:r>
      <w:r>
        <w:t xml:space="preserve">, </w:t>
      </w:r>
      <w:r>
        <w:rPr>
          <w:i/>
          <w:iCs/>
        </w:rPr>
        <w:t>Medium</w:t>
      </w:r>
      <w:r>
        <w:t xml:space="preserve">. Available at: https://medium.com/obkio/network-speed-vs-bandwidth-vs-throughput-whats-the-difference-247cf03e3473 (Accessed: 06 March 2024). </w:t>
      </w:r>
    </w:p>
    <w:p w14:paraId="05A61DBC" w14:textId="77777777" w:rsidR="00901549" w:rsidRDefault="00901549" w:rsidP="00901549">
      <w:pPr>
        <w:pStyle w:val="NormalWeb"/>
        <w:ind w:left="567" w:hanging="567"/>
      </w:pPr>
      <w:r>
        <w:rPr>
          <w:i/>
          <w:iCs/>
        </w:rPr>
        <w:t>Troubleshooting latency using traceroute</w:t>
      </w:r>
      <w:r>
        <w:t xml:space="preserve"> (no date) </w:t>
      </w:r>
      <w:r>
        <w:rPr>
          <w:i/>
          <w:iCs/>
        </w:rPr>
        <w:t>Troubleshooting Latency Using Traceroute - Sugar Support</w:t>
      </w:r>
      <w:r>
        <w:t xml:space="preserve">. Available at: https://support.sugarcrm.com/knowledge_base/troubleshooting/troubleshooting_latency_using_traceroute/ (Accessed: 06 March 2024). </w:t>
      </w:r>
    </w:p>
    <w:bookmarkEnd w:id="0"/>
    <w:p w14:paraId="1CF16651" w14:textId="77777777" w:rsidR="00901549" w:rsidRDefault="00901549" w:rsidP="00E45466">
      <w:pPr>
        <w:pStyle w:val="NormalWeb"/>
        <w:ind w:left="567" w:hanging="567"/>
      </w:pPr>
    </w:p>
    <w:p w14:paraId="5AD9B3AC" w14:textId="469EE786" w:rsidR="00E45466" w:rsidRDefault="00E45466" w:rsidP="00E45466">
      <w:pPr>
        <w:pStyle w:val="NormalWeb"/>
        <w:ind w:left="567" w:hanging="567"/>
      </w:pPr>
      <w:r>
        <w:t xml:space="preserve"> </w:t>
      </w:r>
    </w:p>
    <w:p w14:paraId="778EB605" w14:textId="77777777" w:rsidR="00E45466" w:rsidRDefault="00E45466" w:rsidP="00E45466">
      <w:pPr>
        <w:pStyle w:val="NormalWeb"/>
        <w:ind w:left="567" w:hanging="567"/>
      </w:pPr>
    </w:p>
    <w:p w14:paraId="1004CD51" w14:textId="77777777" w:rsidR="00E45466" w:rsidRDefault="00E45466" w:rsidP="006E01B9">
      <w:pPr>
        <w:pStyle w:val="NormalWeb"/>
        <w:ind w:left="567" w:hanging="567"/>
      </w:pPr>
    </w:p>
    <w:p w14:paraId="655E3FC3" w14:textId="77777777" w:rsidR="006E01B9" w:rsidRDefault="006E01B9" w:rsidP="007C0835">
      <w:pPr>
        <w:pStyle w:val="NormalWeb"/>
        <w:ind w:left="567" w:hanging="567"/>
      </w:pPr>
    </w:p>
    <w:p w14:paraId="75E882F7" w14:textId="4A5D41E5" w:rsidR="007C0835" w:rsidRDefault="00000000" w:rsidP="00BB3FDF">
      <w:pPr>
        <w:rPr>
          <w:rFonts w:ascii="Arial" w:hAnsi="Arial" w:cs="Arial"/>
        </w:rPr>
      </w:pPr>
      <w:hyperlink r:id="rId10" w:anchor=":~:text=By%20capturing%20and%20dissecting%20packets,diagnosing%20problems%20efficiently%20and%20effectively" w:history="1">
        <w:r w:rsidR="00491B7A" w:rsidRPr="00325566">
          <w:rPr>
            <w:rStyle w:val="Hyperlink"/>
            <w:rFonts w:ascii="Arial" w:hAnsi="Arial" w:cs="Arial"/>
          </w:rPr>
          <w:t>https://www.linkedin.com/pulse/wireshark-powerful-tool-cybersecurity-analysis-shanneece-alberts#:~:text=By%20capturing%20and%20dissecting%20packets,diagnosing%20problems%20efficiently%20and%20effectively</w:t>
        </w:r>
      </w:hyperlink>
      <w:r w:rsidR="00491B7A" w:rsidRPr="00491B7A">
        <w:rPr>
          <w:rFonts w:ascii="Arial" w:hAnsi="Arial" w:cs="Arial"/>
        </w:rPr>
        <w:t>.</w:t>
      </w:r>
    </w:p>
    <w:p w14:paraId="1F5FA46B" w14:textId="77777777" w:rsidR="00491B7A" w:rsidRPr="007C0835" w:rsidRDefault="00491B7A" w:rsidP="00BB3FDF">
      <w:pPr>
        <w:rPr>
          <w:rFonts w:ascii="Arial" w:hAnsi="Arial" w:cs="Arial"/>
        </w:rPr>
      </w:pPr>
    </w:p>
    <w:sectPr w:rsidR="00491B7A" w:rsidRPr="007C0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540B3"/>
    <w:multiLevelType w:val="hybridMultilevel"/>
    <w:tmpl w:val="8BF4B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3A6959"/>
    <w:multiLevelType w:val="hybridMultilevel"/>
    <w:tmpl w:val="9318A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731168"/>
    <w:multiLevelType w:val="hybridMultilevel"/>
    <w:tmpl w:val="D0D06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1183117">
    <w:abstractNumId w:val="0"/>
  </w:num>
  <w:num w:numId="2" w16cid:durableId="1384520971">
    <w:abstractNumId w:val="1"/>
  </w:num>
  <w:num w:numId="3" w16cid:durableId="87385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65"/>
    <w:rsid w:val="001A4AA6"/>
    <w:rsid w:val="00491B7A"/>
    <w:rsid w:val="00524569"/>
    <w:rsid w:val="006D6854"/>
    <w:rsid w:val="006E01B9"/>
    <w:rsid w:val="00723451"/>
    <w:rsid w:val="007B6BA6"/>
    <w:rsid w:val="007C0835"/>
    <w:rsid w:val="008627D9"/>
    <w:rsid w:val="00901549"/>
    <w:rsid w:val="0093575C"/>
    <w:rsid w:val="00A86A69"/>
    <w:rsid w:val="00B57608"/>
    <w:rsid w:val="00BB3FDF"/>
    <w:rsid w:val="00C9080B"/>
    <w:rsid w:val="00E45466"/>
    <w:rsid w:val="00EF1B65"/>
    <w:rsid w:val="00F05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A5B1"/>
  <w15:chartTrackingRefBased/>
  <w15:docId w15:val="{8951AC75-83C6-4DE0-BAB7-6724824A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29B"/>
    <w:pPr>
      <w:ind w:left="720"/>
      <w:contextualSpacing/>
    </w:pPr>
  </w:style>
  <w:style w:type="character" w:styleId="Hyperlink">
    <w:name w:val="Hyperlink"/>
    <w:basedOn w:val="DefaultParagraphFont"/>
    <w:uiPriority w:val="99"/>
    <w:unhideWhenUsed/>
    <w:rsid w:val="00BB3FDF"/>
    <w:rPr>
      <w:color w:val="0563C1" w:themeColor="hyperlink"/>
      <w:u w:val="single"/>
    </w:rPr>
  </w:style>
  <w:style w:type="character" w:styleId="UnresolvedMention">
    <w:name w:val="Unresolved Mention"/>
    <w:basedOn w:val="DefaultParagraphFont"/>
    <w:uiPriority w:val="99"/>
    <w:semiHidden/>
    <w:unhideWhenUsed/>
    <w:rsid w:val="00BB3FDF"/>
    <w:rPr>
      <w:color w:val="605E5C"/>
      <w:shd w:val="clear" w:color="auto" w:fill="E1DFDD"/>
    </w:rPr>
  </w:style>
  <w:style w:type="paragraph" w:styleId="NormalWeb">
    <w:name w:val="Normal (Web)"/>
    <w:basedOn w:val="Normal"/>
    <w:uiPriority w:val="99"/>
    <w:semiHidden/>
    <w:unhideWhenUsed/>
    <w:rsid w:val="007C083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E45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6872">
      <w:bodyDiv w:val="1"/>
      <w:marLeft w:val="0"/>
      <w:marRight w:val="0"/>
      <w:marTop w:val="0"/>
      <w:marBottom w:val="0"/>
      <w:divBdr>
        <w:top w:val="none" w:sz="0" w:space="0" w:color="auto"/>
        <w:left w:val="none" w:sz="0" w:space="0" w:color="auto"/>
        <w:bottom w:val="none" w:sz="0" w:space="0" w:color="auto"/>
        <w:right w:val="none" w:sz="0" w:space="0" w:color="auto"/>
      </w:divBdr>
    </w:div>
    <w:div w:id="243883819">
      <w:bodyDiv w:val="1"/>
      <w:marLeft w:val="0"/>
      <w:marRight w:val="0"/>
      <w:marTop w:val="0"/>
      <w:marBottom w:val="0"/>
      <w:divBdr>
        <w:top w:val="none" w:sz="0" w:space="0" w:color="auto"/>
        <w:left w:val="none" w:sz="0" w:space="0" w:color="auto"/>
        <w:bottom w:val="none" w:sz="0" w:space="0" w:color="auto"/>
        <w:right w:val="none" w:sz="0" w:space="0" w:color="auto"/>
      </w:divBdr>
    </w:div>
    <w:div w:id="300429366">
      <w:bodyDiv w:val="1"/>
      <w:marLeft w:val="0"/>
      <w:marRight w:val="0"/>
      <w:marTop w:val="0"/>
      <w:marBottom w:val="0"/>
      <w:divBdr>
        <w:top w:val="none" w:sz="0" w:space="0" w:color="auto"/>
        <w:left w:val="none" w:sz="0" w:space="0" w:color="auto"/>
        <w:bottom w:val="none" w:sz="0" w:space="0" w:color="auto"/>
        <w:right w:val="none" w:sz="0" w:space="0" w:color="auto"/>
      </w:divBdr>
    </w:div>
    <w:div w:id="704793408">
      <w:bodyDiv w:val="1"/>
      <w:marLeft w:val="0"/>
      <w:marRight w:val="0"/>
      <w:marTop w:val="0"/>
      <w:marBottom w:val="0"/>
      <w:divBdr>
        <w:top w:val="none" w:sz="0" w:space="0" w:color="auto"/>
        <w:left w:val="none" w:sz="0" w:space="0" w:color="auto"/>
        <w:bottom w:val="none" w:sz="0" w:space="0" w:color="auto"/>
        <w:right w:val="none" w:sz="0" w:space="0" w:color="auto"/>
      </w:divBdr>
    </w:div>
    <w:div w:id="761728732">
      <w:bodyDiv w:val="1"/>
      <w:marLeft w:val="0"/>
      <w:marRight w:val="0"/>
      <w:marTop w:val="0"/>
      <w:marBottom w:val="0"/>
      <w:divBdr>
        <w:top w:val="none" w:sz="0" w:space="0" w:color="auto"/>
        <w:left w:val="none" w:sz="0" w:space="0" w:color="auto"/>
        <w:bottom w:val="none" w:sz="0" w:space="0" w:color="auto"/>
        <w:right w:val="none" w:sz="0" w:space="0" w:color="auto"/>
      </w:divBdr>
    </w:div>
    <w:div w:id="842932914">
      <w:bodyDiv w:val="1"/>
      <w:marLeft w:val="0"/>
      <w:marRight w:val="0"/>
      <w:marTop w:val="0"/>
      <w:marBottom w:val="0"/>
      <w:divBdr>
        <w:top w:val="none" w:sz="0" w:space="0" w:color="auto"/>
        <w:left w:val="none" w:sz="0" w:space="0" w:color="auto"/>
        <w:bottom w:val="none" w:sz="0" w:space="0" w:color="auto"/>
        <w:right w:val="none" w:sz="0" w:space="0" w:color="auto"/>
      </w:divBdr>
    </w:div>
    <w:div w:id="850224413">
      <w:bodyDiv w:val="1"/>
      <w:marLeft w:val="0"/>
      <w:marRight w:val="0"/>
      <w:marTop w:val="0"/>
      <w:marBottom w:val="0"/>
      <w:divBdr>
        <w:top w:val="none" w:sz="0" w:space="0" w:color="auto"/>
        <w:left w:val="none" w:sz="0" w:space="0" w:color="auto"/>
        <w:bottom w:val="none" w:sz="0" w:space="0" w:color="auto"/>
        <w:right w:val="none" w:sz="0" w:space="0" w:color="auto"/>
      </w:divBdr>
    </w:div>
    <w:div w:id="1152059813">
      <w:bodyDiv w:val="1"/>
      <w:marLeft w:val="0"/>
      <w:marRight w:val="0"/>
      <w:marTop w:val="0"/>
      <w:marBottom w:val="0"/>
      <w:divBdr>
        <w:top w:val="none" w:sz="0" w:space="0" w:color="auto"/>
        <w:left w:val="none" w:sz="0" w:space="0" w:color="auto"/>
        <w:bottom w:val="none" w:sz="0" w:space="0" w:color="auto"/>
        <w:right w:val="none" w:sz="0" w:space="0" w:color="auto"/>
      </w:divBdr>
    </w:div>
    <w:div w:id="1471941162">
      <w:bodyDiv w:val="1"/>
      <w:marLeft w:val="0"/>
      <w:marRight w:val="0"/>
      <w:marTop w:val="0"/>
      <w:marBottom w:val="0"/>
      <w:divBdr>
        <w:top w:val="none" w:sz="0" w:space="0" w:color="auto"/>
        <w:left w:val="none" w:sz="0" w:space="0" w:color="auto"/>
        <w:bottom w:val="none" w:sz="0" w:space="0" w:color="auto"/>
        <w:right w:val="none" w:sz="0" w:space="0" w:color="auto"/>
      </w:divBdr>
    </w:div>
    <w:div w:id="1629428586">
      <w:bodyDiv w:val="1"/>
      <w:marLeft w:val="0"/>
      <w:marRight w:val="0"/>
      <w:marTop w:val="0"/>
      <w:marBottom w:val="0"/>
      <w:divBdr>
        <w:top w:val="none" w:sz="0" w:space="0" w:color="auto"/>
        <w:left w:val="none" w:sz="0" w:space="0" w:color="auto"/>
        <w:bottom w:val="none" w:sz="0" w:space="0" w:color="auto"/>
        <w:right w:val="none" w:sz="0" w:space="0" w:color="auto"/>
      </w:divBdr>
    </w:div>
    <w:div w:id="20075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ixsoftware.com/glossary/system-availability/" TargetMode="External"/><Relationship Id="rId3" Type="http://schemas.openxmlformats.org/officeDocument/2006/relationships/settings" Target="settings.xml"/><Relationship Id="rId7" Type="http://schemas.openxmlformats.org/officeDocument/2006/relationships/hyperlink" Target="https://www.reliasmedia.com/articles/135133-experts-warn-patient-passports-need-review-by-risk-management-depart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blog/data-integrity-testing/" TargetMode="External"/><Relationship Id="rId11" Type="http://schemas.openxmlformats.org/officeDocument/2006/relationships/fontTable" Target="fontTable.xml"/><Relationship Id="rId5" Type="http://schemas.openxmlformats.org/officeDocument/2006/relationships/hyperlink" Target="https://fastercapital.com/content/Message-integrity-checks--Detecting-Tampering-with-Authentication-Codes.html" TargetMode="External"/><Relationship Id="rId10" Type="http://schemas.openxmlformats.org/officeDocument/2006/relationships/hyperlink" Target="https://www.linkedin.com/pulse/wireshark-powerful-tool-cybersecurity-analysis-shanneece-alberts" TargetMode="External"/><Relationship Id="rId4" Type="http://schemas.openxmlformats.org/officeDocument/2006/relationships/webSettings" Target="webSettings.xml"/><Relationship Id="rId9" Type="http://schemas.openxmlformats.org/officeDocument/2006/relationships/hyperlink" Target="https://www.digitalguardian.com/blog/what-role-based-access-control-rbac-examples-benefits-and-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11</cp:revision>
  <dcterms:created xsi:type="dcterms:W3CDTF">2024-02-07T13:05:00Z</dcterms:created>
  <dcterms:modified xsi:type="dcterms:W3CDTF">2024-03-06T12:23:00Z</dcterms:modified>
</cp:coreProperties>
</file>