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E83FF" w14:textId="228A6D8B" w:rsidR="00524569" w:rsidRPr="00A321A1" w:rsidRDefault="003C5E44" w:rsidP="003C5E44">
      <w:pPr>
        <w:rPr>
          <w:rFonts w:ascii="Calibri" w:hAnsi="Calibri" w:cs="Calibri"/>
          <w:b/>
          <w:bCs/>
          <w:sz w:val="40"/>
          <w:szCs w:val="40"/>
        </w:rPr>
      </w:pPr>
      <w:r w:rsidRPr="00A321A1">
        <w:rPr>
          <w:rFonts w:ascii="Calibri" w:hAnsi="Calibri" w:cs="Calibri"/>
          <w:b/>
          <w:bCs/>
          <w:sz w:val="40"/>
          <w:szCs w:val="40"/>
        </w:rPr>
        <w:t xml:space="preserve">Requirements </w:t>
      </w:r>
    </w:p>
    <w:p w14:paraId="15199BFD" w14:textId="529A5DE2" w:rsidR="003C5E44" w:rsidRDefault="003C5E44" w:rsidP="003C5E44">
      <w:pPr>
        <w:pStyle w:val="Heading2"/>
      </w:pPr>
      <w:r w:rsidRPr="00A321A1">
        <w:t>Functional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053B6" w14:paraId="7E82FA88" w14:textId="77777777" w:rsidTr="005053B6">
        <w:tc>
          <w:tcPr>
            <w:tcW w:w="4508" w:type="dxa"/>
          </w:tcPr>
          <w:p w14:paraId="7B0A1C1E" w14:textId="2EDFD1E6" w:rsidR="005053B6" w:rsidRDefault="005053B6" w:rsidP="005053B6">
            <w:r>
              <w:t>FR1</w:t>
            </w:r>
          </w:p>
        </w:tc>
        <w:tc>
          <w:tcPr>
            <w:tcW w:w="4508" w:type="dxa"/>
          </w:tcPr>
          <w:p w14:paraId="7E7A0CE3" w14:textId="77777777" w:rsidR="005053B6" w:rsidRPr="005053B6" w:rsidRDefault="005053B6" w:rsidP="005053B6">
            <w:pPr>
              <w:rPr>
                <w:rFonts w:ascii="Calibri" w:hAnsi="Calibri" w:cs="Calibri"/>
              </w:rPr>
            </w:pPr>
            <w:r w:rsidRPr="005053B6">
              <w:rPr>
                <w:rFonts w:ascii="Calibri" w:hAnsi="Calibri" w:cs="Calibri"/>
              </w:rPr>
              <w:t>The system shall ingest log files from an IDS or a controlled test log source.</w:t>
            </w:r>
          </w:p>
          <w:p w14:paraId="4DE5A8A1" w14:textId="77777777" w:rsidR="005053B6" w:rsidRDefault="005053B6" w:rsidP="005053B6"/>
        </w:tc>
      </w:tr>
      <w:tr w:rsidR="005053B6" w14:paraId="2CCF11E6" w14:textId="77777777" w:rsidTr="005053B6">
        <w:tc>
          <w:tcPr>
            <w:tcW w:w="4508" w:type="dxa"/>
          </w:tcPr>
          <w:p w14:paraId="01D22FA4" w14:textId="0DA85376" w:rsidR="005053B6" w:rsidRDefault="005053B6" w:rsidP="005053B6">
            <w:r>
              <w:t>FR2</w:t>
            </w:r>
          </w:p>
        </w:tc>
        <w:tc>
          <w:tcPr>
            <w:tcW w:w="4508" w:type="dxa"/>
          </w:tcPr>
          <w:p w14:paraId="777A6058" w14:textId="1ECC3E2B" w:rsidR="005053B6" w:rsidRDefault="005053B6" w:rsidP="005053B6">
            <w:r w:rsidRPr="005053B6">
              <w:rPr>
                <w:rFonts w:ascii="Calibri" w:hAnsi="Calibri" w:cs="Calibri"/>
              </w:rPr>
              <w:t>The system shall parse each log line to extract: timestamp, source IP, destination IP, ports, protocol, event type, severity, and message text.</w:t>
            </w:r>
          </w:p>
        </w:tc>
      </w:tr>
      <w:tr w:rsidR="005053B6" w14:paraId="3072B836" w14:textId="77777777" w:rsidTr="005053B6">
        <w:tc>
          <w:tcPr>
            <w:tcW w:w="4508" w:type="dxa"/>
          </w:tcPr>
          <w:p w14:paraId="146438E2" w14:textId="4F3344B9" w:rsidR="005053B6" w:rsidRDefault="005053B6" w:rsidP="005053B6">
            <w:r>
              <w:t>FR3</w:t>
            </w:r>
          </w:p>
        </w:tc>
        <w:tc>
          <w:tcPr>
            <w:tcW w:w="4508" w:type="dxa"/>
          </w:tcPr>
          <w:p w14:paraId="63E70333" w14:textId="71944DE2" w:rsidR="005053B6" w:rsidRPr="005053B6" w:rsidRDefault="005053B6" w:rsidP="005053B6">
            <w:pPr>
              <w:rPr>
                <w:rFonts w:ascii="Calibri" w:hAnsi="Calibri" w:cs="Calibri"/>
              </w:rPr>
            </w:pPr>
            <w:r w:rsidRPr="005053B6">
              <w:rPr>
                <w:rFonts w:ascii="Calibri" w:hAnsi="Calibri" w:cs="Calibri"/>
              </w:rPr>
              <w:t>The system shall convert all parsed log data into</w:t>
            </w:r>
            <w:r>
              <w:rPr>
                <w:rFonts w:ascii="Calibri" w:hAnsi="Calibri" w:cs="Calibri"/>
              </w:rPr>
              <w:t xml:space="preserve"> </w:t>
            </w:r>
            <w:r w:rsidRPr="005053B6">
              <w:rPr>
                <w:rFonts w:ascii="Calibri" w:hAnsi="Calibri" w:cs="Calibri"/>
              </w:rPr>
              <w:t>JSON format for further processing.</w:t>
            </w:r>
          </w:p>
        </w:tc>
      </w:tr>
      <w:tr w:rsidR="005053B6" w14:paraId="75FA4292" w14:textId="77777777" w:rsidTr="005053B6">
        <w:tc>
          <w:tcPr>
            <w:tcW w:w="4508" w:type="dxa"/>
          </w:tcPr>
          <w:p w14:paraId="099DE3D0" w14:textId="7A40BD92" w:rsidR="005053B6" w:rsidRDefault="005053B6" w:rsidP="005053B6">
            <w:r>
              <w:t>FR4</w:t>
            </w:r>
          </w:p>
        </w:tc>
        <w:tc>
          <w:tcPr>
            <w:tcW w:w="4508" w:type="dxa"/>
          </w:tcPr>
          <w:p w14:paraId="09394AE1" w14:textId="74A7C87B" w:rsidR="005053B6" w:rsidRPr="005053B6" w:rsidRDefault="005053B6" w:rsidP="005053B6">
            <w:pPr>
              <w:rPr>
                <w:rFonts w:ascii="Calibri" w:hAnsi="Calibri" w:cs="Calibri"/>
              </w:rPr>
            </w:pPr>
            <w:r w:rsidRPr="005053B6">
              <w:rPr>
                <w:rFonts w:ascii="Calibri" w:hAnsi="Calibri" w:cs="Calibri"/>
              </w:rPr>
              <w:t>The system shall allow users to securely provide their own API key for an external LLM provider.</w:t>
            </w:r>
          </w:p>
        </w:tc>
      </w:tr>
      <w:tr w:rsidR="005053B6" w14:paraId="31F42E02" w14:textId="77777777" w:rsidTr="005053B6">
        <w:tc>
          <w:tcPr>
            <w:tcW w:w="4508" w:type="dxa"/>
          </w:tcPr>
          <w:p w14:paraId="3CD5B592" w14:textId="63CBD95C" w:rsidR="005053B6" w:rsidRDefault="005053B6" w:rsidP="005053B6">
            <w:r>
              <w:t>FR5</w:t>
            </w:r>
          </w:p>
        </w:tc>
        <w:tc>
          <w:tcPr>
            <w:tcW w:w="4508" w:type="dxa"/>
          </w:tcPr>
          <w:p w14:paraId="6DA36F5D" w14:textId="0AA720A6" w:rsidR="005053B6" w:rsidRPr="005053B6" w:rsidRDefault="005053B6" w:rsidP="005053B6">
            <w:pPr>
              <w:rPr>
                <w:rFonts w:ascii="Calibri" w:hAnsi="Calibri" w:cs="Calibri"/>
              </w:rPr>
            </w:pPr>
            <w:r w:rsidRPr="005053B6">
              <w:rPr>
                <w:rFonts w:ascii="Calibri" w:hAnsi="Calibri" w:cs="Calibri"/>
              </w:rPr>
              <w:t>The system shall allow users to select an LLM model from supported online providers.</w:t>
            </w:r>
          </w:p>
        </w:tc>
      </w:tr>
      <w:tr w:rsidR="005053B6" w14:paraId="7117C523" w14:textId="77777777" w:rsidTr="005053B6">
        <w:tc>
          <w:tcPr>
            <w:tcW w:w="4508" w:type="dxa"/>
          </w:tcPr>
          <w:p w14:paraId="0BD37799" w14:textId="34CFB6F0" w:rsidR="005053B6" w:rsidRDefault="005053B6" w:rsidP="005053B6">
            <w:r>
              <w:t>FR6</w:t>
            </w:r>
          </w:p>
        </w:tc>
        <w:tc>
          <w:tcPr>
            <w:tcW w:w="4508" w:type="dxa"/>
          </w:tcPr>
          <w:p w14:paraId="4A9FD769" w14:textId="67BCB80A" w:rsidR="005053B6" w:rsidRPr="005053B6" w:rsidRDefault="005053B6" w:rsidP="005053B6">
            <w:pPr>
              <w:rPr>
                <w:rFonts w:ascii="Calibri" w:hAnsi="Calibri" w:cs="Calibri"/>
              </w:rPr>
            </w:pPr>
            <w:r w:rsidRPr="005053B6">
              <w:rPr>
                <w:rFonts w:ascii="Calibri" w:hAnsi="Calibri" w:cs="Calibri"/>
              </w:rPr>
              <w:t>The system shall send parsed JSON log data to the chosen LLM for summarisation, risk scoring, and recommended mitigation steps.</w:t>
            </w:r>
          </w:p>
        </w:tc>
      </w:tr>
      <w:tr w:rsidR="005053B6" w14:paraId="3ABEB1D4" w14:textId="77777777" w:rsidTr="005053B6">
        <w:tc>
          <w:tcPr>
            <w:tcW w:w="4508" w:type="dxa"/>
          </w:tcPr>
          <w:p w14:paraId="44D8EACD" w14:textId="71D7A58D" w:rsidR="005053B6" w:rsidRDefault="005053B6" w:rsidP="005053B6">
            <w:r>
              <w:t>FR7</w:t>
            </w:r>
          </w:p>
        </w:tc>
        <w:tc>
          <w:tcPr>
            <w:tcW w:w="4508" w:type="dxa"/>
          </w:tcPr>
          <w:p w14:paraId="50B494D6" w14:textId="49C09231" w:rsidR="005053B6" w:rsidRPr="005053B6" w:rsidRDefault="005053B6" w:rsidP="005053B6">
            <w:pPr>
              <w:rPr>
                <w:rFonts w:ascii="Calibri" w:hAnsi="Calibri" w:cs="Calibri"/>
              </w:rPr>
            </w:pPr>
            <w:r w:rsidRPr="005053B6">
              <w:rPr>
                <w:rFonts w:ascii="Calibri" w:hAnsi="Calibri" w:cs="Calibri"/>
              </w:rPr>
              <w:t>The system shall store all generated summaries, risk scores, and related metadata in Firebase.</w:t>
            </w:r>
          </w:p>
        </w:tc>
      </w:tr>
      <w:tr w:rsidR="005053B6" w14:paraId="22A875B5" w14:textId="77777777" w:rsidTr="005053B6">
        <w:tc>
          <w:tcPr>
            <w:tcW w:w="4508" w:type="dxa"/>
          </w:tcPr>
          <w:p w14:paraId="7DAA1C75" w14:textId="756B6E6B" w:rsidR="005053B6" w:rsidRDefault="005053B6" w:rsidP="005053B6">
            <w:r>
              <w:t>FR8</w:t>
            </w:r>
          </w:p>
        </w:tc>
        <w:tc>
          <w:tcPr>
            <w:tcW w:w="4508" w:type="dxa"/>
          </w:tcPr>
          <w:p w14:paraId="0212B4A3" w14:textId="4FDD706C" w:rsidR="005053B6" w:rsidRPr="005053B6" w:rsidRDefault="005053B6" w:rsidP="005053B6">
            <w:pPr>
              <w:rPr>
                <w:rFonts w:ascii="Calibri" w:hAnsi="Calibri" w:cs="Calibri"/>
              </w:rPr>
            </w:pPr>
            <w:r w:rsidRPr="005053B6">
              <w:rPr>
                <w:rFonts w:ascii="Calibri" w:hAnsi="Calibri" w:cs="Calibri"/>
              </w:rPr>
              <w:t>The system shall use Firebase Authentication to control access to the dashboard.</w:t>
            </w:r>
          </w:p>
        </w:tc>
      </w:tr>
      <w:tr w:rsidR="005053B6" w14:paraId="5FF6858C" w14:textId="77777777" w:rsidTr="005053B6">
        <w:tc>
          <w:tcPr>
            <w:tcW w:w="4508" w:type="dxa"/>
          </w:tcPr>
          <w:p w14:paraId="087C85FF" w14:textId="30DDA8C1" w:rsidR="005053B6" w:rsidRDefault="005053B6" w:rsidP="005053B6">
            <w:r>
              <w:t>FR9</w:t>
            </w:r>
          </w:p>
        </w:tc>
        <w:tc>
          <w:tcPr>
            <w:tcW w:w="4508" w:type="dxa"/>
          </w:tcPr>
          <w:p w14:paraId="2C2D4681" w14:textId="0D6B26B9" w:rsidR="005053B6" w:rsidRPr="005053B6" w:rsidRDefault="00C85B98" w:rsidP="005053B6">
            <w:pPr>
              <w:rPr>
                <w:rFonts w:ascii="Calibri" w:hAnsi="Calibri" w:cs="Calibri"/>
              </w:rPr>
            </w:pPr>
            <w:r w:rsidRPr="00C85B98">
              <w:rPr>
                <w:rFonts w:ascii="Calibri" w:hAnsi="Calibri" w:cs="Calibri"/>
              </w:rPr>
              <w:t>The system shall display an analytics dashboard as the default landing page after login.</w:t>
            </w:r>
          </w:p>
        </w:tc>
      </w:tr>
      <w:tr w:rsidR="00C85B98" w14:paraId="4108AFBA" w14:textId="77777777" w:rsidTr="005053B6">
        <w:tc>
          <w:tcPr>
            <w:tcW w:w="4508" w:type="dxa"/>
          </w:tcPr>
          <w:p w14:paraId="62BBEB24" w14:textId="4FB90A0F" w:rsidR="00C85B98" w:rsidRDefault="00C85B98" w:rsidP="005053B6">
            <w:r>
              <w:t>FR10</w:t>
            </w:r>
          </w:p>
        </w:tc>
        <w:tc>
          <w:tcPr>
            <w:tcW w:w="4508" w:type="dxa"/>
          </w:tcPr>
          <w:p w14:paraId="24BF419F" w14:textId="0C0A052F" w:rsidR="00C85B98" w:rsidRPr="00C85B98" w:rsidRDefault="00C85B98" w:rsidP="00C85B98">
            <w:pPr>
              <w:rPr>
                <w:rFonts w:ascii="Calibri" w:hAnsi="Calibri" w:cs="Calibri"/>
              </w:rPr>
            </w:pPr>
            <w:r w:rsidRPr="00C85B98">
              <w:rPr>
                <w:rFonts w:ascii="Calibri" w:hAnsi="Calibri" w:cs="Calibri"/>
              </w:rPr>
              <w:t>The analytics dashboard shall show metrics such as:</w:t>
            </w:r>
          </w:p>
          <w:p w14:paraId="58453253" w14:textId="77777777" w:rsidR="00C85B98" w:rsidRPr="00C85B98" w:rsidRDefault="00C85B98" w:rsidP="00C85B98">
            <w:pPr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C85B98">
              <w:rPr>
                <w:rFonts w:ascii="Calibri" w:hAnsi="Calibri" w:cs="Calibri"/>
              </w:rPr>
              <w:t>number of incidents over time</w:t>
            </w:r>
          </w:p>
          <w:p w14:paraId="71A87184" w14:textId="77777777" w:rsidR="00C85B98" w:rsidRPr="00C85B98" w:rsidRDefault="00C85B98" w:rsidP="00C85B98">
            <w:pPr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C85B98">
              <w:rPr>
                <w:rFonts w:ascii="Calibri" w:hAnsi="Calibri" w:cs="Calibri"/>
              </w:rPr>
              <w:t>distribution of severity levels</w:t>
            </w:r>
          </w:p>
          <w:p w14:paraId="6617CD36" w14:textId="77777777" w:rsidR="00C85B98" w:rsidRPr="00C85B98" w:rsidRDefault="00C85B98" w:rsidP="00C85B98">
            <w:pPr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C85B98">
              <w:rPr>
                <w:rFonts w:ascii="Calibri" w:hAnsi="Calibri" w:cs="Calibri"/>
              </w:rPr>
              <w:t>most common attack types</w:t>
            </w:r>
          </w:p>
          <w:p w14:paraId="3A287EFD" w14:textId="77777777" w:rsidR="00C85B98" w:rsidRPr="00C85B98" w:rsidRDefault="00C85B98" w:rsidP="00C85B98">
            <w:pPr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C85B98">
              <w:rPr>
                <w:rFonts w:ascii="Calibri" w:hAnsi="Calibri" w:cs="Calibri"/>
              </w:rPr>
              <w:t>trends or spikes in activity</w:t>
            </w:r>
          </w:p>
          <w:p w14:paraId="5E38B871" w14:textId="77777777" w:rsidR="00C85B98" w:rsidRPr="00C85B98" w:rsidRDefault="00C85B98" w:rsidP="005053B6">
            <w:pPr>
              <w:rPr>
                <w:rFonts w:ascii="Calibri" w:hAnsi="Calibri" w:cs="Calibri"/>
              </w:rPr>
            </w:pPr>
          </w:p>
        </w:tc>
      </w:tr>
      <w:tr w:rsidR="00C85B98" w14:paraId="53282136" w14:textId="77777777" w:rsidTr="005053B6">
        <w:tc>
          <w:tcPr>
            <w:tcW w:w="4508" w:type="dxa"/>
          </w:tcPr>
          <w:p w14:paraId="065EC503" w14:textId="4F80F4DB" w:rsidR="00C85B98" w:rsidRDefault="00C85B98" w:rsidP="005053B6">
            <w:r>
              <w:t>FR11</w:t>
            </w:r>
          </w:p>
        </w:tc>
        <w:tc>
          <w:tcPr>
            <w:tcW w:w="4508" w:type="dxa"/>
          </w:tcPr>
          <w:p w14:paraId="7CB8A894" w14:textId="757B916B" w:rsidR="00C85B98" w:rsidRPr="00C85B98" w:rsidRDefault="00C85B98" w:rsidP="00C85B98">
            <w:pPr>
              <w:rPr>
                <w:rFonts w:ascii="Calibri" w:hAnsi="Calibri" w:cs="Calibri"/>
              </w:rPr>
            </w:pPr>
            <w:r w:rsidRPr="00C85B98">
              <w:rPr>
                <w:rFonts w:ascii="Calibri" w:hAnsi="Calibri" w:cs="Calibri"/>
              </w:rPr>
              <w:t>The system shall allow users to navigate from the analytics dashboard to a detailed incident log page.</w:t>
            </w:r>
          </w:p>
        </w:tc>
      </w:tr>
      <w:tr w:rsidR="005053B6" w14:paraId="6EF0DDD4" w14:textId="77777777" w:rsidTr="005053B6">
        <w:tc>
          <w:tcPr>
            <w:tcW w:w="4508" w:type="dxa"/>
          </w:tcPr>
          <w:p w14:paraId="0D823289" w14:textId="2409143F" w:rsidR="005053B6" w:rsidRDefault="00C85B98" w:rsidP="005053B6">
            <w:r>
              <w:t>FR12</w:t>
            </w:r>
          </w:p>
        </w:tc>
        <w:tc>
          <w:tcPr>
            <w:tcW w:w="4508" w:type="dxa"/>
          </w:tcPr>
          <w:p w14:paraId="56D971D5" w14:textId="76168672" w:rsidR="005053B6" w:rsidRPr="005053B6" w:rsidRDefault="00C85B98" w:rsidP="005053B6">
            <w:pPr>
              <w:rPr>
                <w:rFonts w:ascii="Calibri" w:hAnsi="Calibri" w:cs="Calibri"/>
              </w:rPr>
            </w:pPr>
            <w:r w:rsidRPr="00C85B98">
              <w:rPr>
                <w:rFonts w:ascii="Calibri" w:hAnsi="Calibri" w:cs="Calibri"/>
              </w:rPr>
              <w:t>The incident log page shall list all processed incidents with risk score, attack type, summary, and mitigation steps.</w:t>
            </w:r>
          </w:p>
        </w:tc>
      </w:tr>
      <w:tr w:rsidR="005053B6" w14:paraId="35ABAF6D" w14:textId="77777777" w:rsidTr="005053B6">
        <w:tc>
          <w:tcPr>
            <w:tcW w:w="4508" w:type="dxa"/>
          </w:tcPr>
          <w:p w14:paraId="23F852E4" w14:textId="3E81DFAF" w:rsidR="005053B6" w:rsidRDefault="00C85B98" w:rsidP="005053B6">
            <w:r>
              <w:t>FR13</w:t>
            </w:r>
          </w:p>
        </w:tc>
        <w:tc>
          <w:tcPr>
            <w:tcW w:w="4508" w:type="dxa"/>
          </w:tcPr>
          <w:p w14:paraId="0890CA40" w14:textId="79843D83" w:rsidR="005053B6" w:rsidRPr="005053B6" w:rsidRDefault="00C85B98" w:rsidP="005053B6">
            <w:pPr>
              <w:rPr>
                <w:rFonts w:ascii="Calibri" w:hAnsi="Calibri" w:cs="Calibri"/>
              </w:rPr>
            </w:pPr>
            <w:r w:rsidRPr="00C85B98">
              <w:rPr>
                <w:rFonts w:ascii="Calibri" w:hAnsi="Calibri" w:cs="Calibri"/>
              </w:rPr>
              <w:t>The system shall allow users to filter and search incidents by severity, timestamp, and attack type.</w:t>
            </w:r>
          </w:p>
        </w:tc>
      </w:tr>
      <w:tr w:rsidR="005053B6" w14:paraId="403EE058" w14:textId="77777777" w:rsidTr="005053B6">
        <w:tc>
          <w:tcPr>
            <w:tcW w:w="4508" w:type="dxa"/>
          </w:tcPr>
          <w:p w14:paraId="36E47A5E" w14:textId="52B4E83E" w:rsidR="005053B6" w:rsidRDefault="00C85B98" w:rsidP="005053B6">
            <w:r>
              <w:t>FR14</w:t>
            </w:r>
          </w:p>
        </w:tc>
        <w:tc>
          <w:tcPr>
            <w:tcW w:w="4508" w:type="dxa"/>
          </w:tcPr>
          <w:p w14:paraId="76373D7D" w14:textId="3EA5F4FA" w:rsidR="005053B6" w:rsidRPr="005053B6" w:rsidRDefault="005053B6" w:rsidP="005053B6">
            <w:pPr>
              <w:rPr>
                <w:rFonts w:ascii="Calibri" w:hAnsi="Calibri" w:cs="Calibri"/>
              </w:rPr>
            </w:pPr>
            <w:r w:rsidRPr="005053B6">
              <w:rPr>
                <w:rFonts w:ascii="Calibri" w:hAnsi="Calibri" w:cs="Calibri"/>
              </w:rPr>
              <w:t>The system shall generate notifications for high-risk incidents.</w:t>
            </w:r>
          </w:p>
        </w:tc>
      </w:tr>
      <w:tr w:rsidR="005053B6" w14:paraId="159FC428" w14:textId="77777777" w:rsidTr="005053B6">
        <w:tc>
          <w:tcPr>
            <w:tcW w:w="4508" w:type="dxa"/>
          </w:tcPr>
          <w:p w14:paraId="5FE2BAEB" w14:textId="6AC3A6CC" w:rsidR="005053B6" w:rsidRDefault="00C85B98" w:rsidP="005053B6">
            <w:r>
              <w:t>FR15</w:t>
            </w:r>
          </w:p>
        </w:tc>
        <w:tc>
          <w:tcPr>
            <w:tcW w:w="4508" w:type="dxa"/>
          </w:tcPr>
          <w:p w14:paraId="458312DA" w14:textId="77777777" w:rsidR="005053B6" w:rsidRPr="005053B6" w:rsidRDefault="005053B6" w:rsidP="005053B6">
            <w:pPr>
              <w:rPr>
                <w:rFonts w:ascii="Calibri" w:hAnsi="Calibri" w:cs="Calibri"/>
              </w:rPr>
            </w:pPr>
            <w:r w:rsidRPr="005053B6">
              <w:rPr>
                <w:rFonts w:ascii="Calibri" w:hAnsi="Calibri" w:cs="Calibri"/>
              </w:rPr>
              <w:t>The system shall allow users to acknowledge, comment on, or mark incidents as resolved.</w:t>
            </w:r>
          </w:p>
          <w:p w14:paraId="1829C60E" w14:textId="77777777" w:rsidR="005053B6" w:rsidRPr="005053B6" w:rsidRDefault="005053B6" w:rsidP="005053B6">
            <w:pPr>
              <w:rPr>
                <w:rFonts w:ascii="Calibri" w:hAnsi="Calibri" w:cs="Calibri"/>
              </w:rPr>
            </w:pPr>
          </w:p>
        </w:tc>
      </w:tr>
      <w:tr w:rsidR="00C85B98" w14:paraId="4D854122" w14:textId="77777777" w:rsidTr="005053B6">
        <w:tc>
          <w:tcPr>
            <w:tcW w:w="4508" w:type="dxa"/>
          </w:tcPr>
          <w:p w14:paraId="3B104CEF" w14:textId="1F4C4C51" w:rsidR="00C85B98" w:rsidRDefault="00C85B98" w:rsidP="005053B6">
            <w:r>
              <w:t>FR16</w:t>
            </w:r>
          </w:p>
        </w:tc>
        <w:tc>
          <w:tcPr>
            <w:tcW w:w="4508" w:type="dxa"/>
          </w:tcPr>
          <w:p w14:paraId="7B642FA8" w14:textId="20BDAB83" w:rsidR="00C85B98" w:rsidRPr="005053B6" w:rsidRDefault="00C85B98" w:rsidP="005053B6">
            <w:pPr>
              <w:rPr>
                <w:rFonts w:ascii="Calibri" w:hAnsi="Calibri" w:cs="Calibri"/>
              </w:rPr>
            </w:pPr>
            <w:r w:rsidRPr="00C85B98">
              <w:rPr>
                <w:rFonts w:ascii="Calibri" w:hAnsi="Calibri" w:cs="Calibri"/>
              </w:rPr>
              <w:t xml:space="preserve">The system shall allow the user to enter their </w:t>
            </w:r>
            <w:r>
              <w:rPr>
                <w:rFonts w:ascii="Calibri" w:hAnsi="Calibri" w:cs="Calibri"/>
              </w:rPr>
              <w:t xml:space="preserve">technical </w:t>
            </w:r>
            <w:r w:rsidRPr="00C85B98">
              <w:rPr>
                <w:rFonts w:ascii="Calibri" w:hAnsi="Calibri" w:cs="Calibri"/>
              </w:rPr>
              <w:t>experience level, and the generate incident summaries tailored to that level.</w:t>
            </w:r>
          </w:p>
        </w:tc>
      </w:tr>
    </w:tbl>
    <w:p w14:paraId="08CEE96E" w14:textId="03C0BC76" w:rsidR="005053B6" w:rsidRPr="005053B6" w:rsidRDefault="005053B6" w:rsidP="005053B6"/>
    <w:p w14:paraId="5999378E" w14:textId="371A70AE" w:rsidR="003C5E44" w:rsidRDefault="003C5E44" w:rsidP="003C5E44">
      <w:pPr>
        <w:pStyle w:val="Heading2"/>
      </w:pPr>
      <w:r w:rsidRPr="00A321A1">
        <w:t xml:space="preserve">Non-Functional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85B98" w14:paraId="69B2C884" w14:textId="77777777" w:rsidTr="00C85B98">
        <w:tc>
          <w:tcPr>
            <w:tcW w:w="4508" w:type="dxa"/>
          </w:tcPr>
          <w:p w14:paraId="7072E0D7" w14:textId="39D91501" w:rsidR="00C85B98" w:rsidRDefault="00C85B98" w:rsidP="00C85B98">
            <w:r>
              <w:t>NFR1</w:t>
            </w:r>
          </w:p>
        </w:tc>
        <w:tc>
          <w:tcPr>
            <w:tcW w:w="4508" w:type="dxa"/>
          </w:tcPr>
          <w:p w14:paraId="02289397" w14:textId="13EFFD00" w:rsidR="00C85B98" w:rsidRDefault="00C85B98" w:rsidP="00C85B98">
            <w:r w:rsidRPr="00C85B98">
              <w:t>Incident summaries shall be available within 5–10 seconds of log ingestion, depending on LLM API latency.</w:t>
            </w:r>
          </w:p>
        </w:tc>
      </w:tr>
      <w:tr w:rsidR="00C85B98" w14:paraId="33FDE83F" w14:textId="77777777" w:rsidTr="00C85B98">
        <w:tc>
          <w:tcPr>
            <w:tcW w:w="4508" w:type="dxa"/>
          </w:tcPr>
          <w:p w14:paraId="0AC366CC" w14:textId="2C6CE6E8" w:rsidR="00C85B98" w:rsidRDefault="00C85B98" w:rsidP="00C85B98">
            <w:r>
              <w:t>NFR2</w:t>
            </w:r>
          </w:p>
        </w:tc>
        <w:tc>
          <w:tcPr>
            <w:tcW w:w="4508" w:type="dxa"/>
          </w:tcPr>
          <w:p w14:paraId="054B4760" w14:textId="04A31D9C" w:rsidR="00C85B98" w:rsidRDefault="00C85B98" w:rsidP="00C85B98">
            <w:r w:rsidRPr="00C85B98">
              <w:t>Only authenticated users shall access the dashboard via Firebase Authentication.</w:t>
            </w:r>
          </w:p>
        </w:tc>
      </w:tr>
      <w:tr w:rsidR="00C85B98" w14:paraId="4B40C409" w14:textId="77777777" w:rsidTr="00C85B98">
        <w:tc>
          <w:tcPr>
            <w:tcW w:w="4508" w:type="dxa"/>
          </w:tcPr>
          <w:p w14:paraId="11C6358C" w14:textId="096EEEF6" w:rsidR="00C85B98" w:rsidRDefault="00C85B98" w:rsidP="00C85B98">
            <w:r>
              <w:t>NFR3</w:t>
            </w:r>
          </w:p>
        </w:tc>
        <w:tc>
          <w:tcPr>
            <w:tcW w:w="4508" w:type="dxa"/>
          </w:tcPr>
          <w:p w14:paraId="7C00F194" w14:textId="047AEBFC" w:rsidR="00C85B98" w:rsidRDefault="00C85B98" w:rsidP="00C85B98">
            <w:r w:rsidRPr="00C85B98">
              <w:t>API keys shall be stored securely and never logged, transmitted, or exposed.</w:t>
            </w:r>
          </w:p>
        </w:tc>
      </w:tr>
      <w:tr w:rsidR="00C85B98" w14:paraId="353D00FB" w14:textId="77777777" w:rsidTr="00C85B98">
        <w:tc>
          <w:tcPr>
            <w:tcW w:w="4508" w:type="dxa"/>
          </w:tcPr>
          <w:p w14:paraId="6B894A10" w14:textId="478DF15F" w:rsidR="00C85B98" w:rsidRDefault="00C85B98" w:rsidP="00C85B98">
            <w:r>
              <w:t>NFR4</w:t>
            </w:r>
          </w:p>
        </w:tc>
        <w:tc>
          <w:tcPr>
            <w:tcW w:w="4508" w:type="dxa"/>
          </w:tcPr>
          <w:p w14:paraId="0CEB2D7E" w14:textId="158C7A37" w:rsidR="00C85B98" w:rsidRDefault="00C85B98" w:rsidP="00C85B98">
            <w:r w:rsidRPr="00C85B98">
              <w:t>Data shall only be sent to the selected LLM provider and Firebase services.</w:t>
            </w:r>
          </w:p>
        </w:tc>
      </w:tr>
      <w:tr w:rsidR="00C85B98" w14:paraId="5D985E7C" w14:textId="77777777" w:rsidTr="00C85B98">
        <w:tc>
          <w:tcPr>
            <w:tcW w:w="4508" w:type="dxa"/>
          </w:tcPr>
          <w:p w14:paraId="3B12B688" w14:textId="47D7CC81" w:rsidR="00C85B98" w:rsidRDefault="00C85B98" w:rsidP="00C85B98">
            <w:r>
              <w:t>NFR5</w:t>
            </w:r>
          </w:p>
        </w:tc>
        <w:tc>
          <w:tcPr>
            <w:tcW w:w="4508" w:type="dxa"/>
          </w:tcPr>
          <w:p w14:paraId="57F142B1" w14:textId="38760C37" w:rsidR="00C85B98" w:rsidRDefault="00C85B98" w:rsidP="00C85B98">
            <w:r w:rsidRPr="00C85B98">
              <w:t>The Firebase database shall use encryption at rest and least-privilege access controls.</w:t>
            </w:r>
          </w:p>
        </w:tc>
      </w:tr>
      <w:tr w:rsidR="00C85B98" w14:paraId="6283A899" w14:textId="77777777" w:rsidTr="00C85B98">
        <w:tc>
          <w:tcPr>
            <w:tcW w:w="4508" w:type="dxa"/>
          </w:tcPr>
          <w:p w14:paraId="540C9868" w14:textId="6037EFEF" w:rsidR="00C85B98" w:rsidRDefault="00C85B98" w:rsidP="00C85B98">
            <w:r>
              <w:t>NFR6</w:t>
            </w:r>
          </w:p>
        </w:tc>
        <w:tc>
          <w:tcPr>
            <w:tcW w:w="4508" w:type="dxa"/>
          </w:tcPr>
          <w:p w14:paraId="023FBEB4" w14:textId="4CD357C5" w:rsidR="00C85B98" w:rsidRDefault="00C85B98" w:rsidP="00C85B98">
            <w:r w:rsidRPr="00C85B98">
              <w:t>All log inputs shall be validated and sanitised before processing.</w:t>
            </w:r>
          </w:p>
        </w:tc>
      </w:tr>
      <w:tr w:rsidR="00C85B98" w14:paraId="35E383CE" w14:textId="77777777" w:rsidTr="00C85B98">
        <w:tc>
          <w:tcPr>
            <w:tcW w:w="4508" w:type="dxa"/>
          </w:tcPr>
          <w:p w14:paraId="0B2984B2" w14:textId="7023867B" w:rsidR="00C85B98" w:rsidRDefault="00C85B98" w:rsidP="00C85B98">
            <w:r>
              <w:t>NFR7</w:t>
            </w:r>
          </w:p>
        </w:tc>
        <w:tc>
          <w:tcPr>
            <w:tcW w:w="4508" w:type="dxa"/>
          </w:tcPr>
          <w:p w14:paraId="52D44EE5" w14:textId="0BFDABD4" w:rsidR="00C85B98" w:rsidRDefault="00C85B98" w:rsidP="00C85B98">
            <w:r w:rsidRPr="00C85B98">
              <w:t xml:space="preserve">The analytics dashboard shall present information </w:t>
            </w:r>
            <w:r>
              <w:t>that’s suitable to the type of user.</w:t>
            </w:r>
          </w:p>
        </w:tc>
      </w:tr>
      <w:tr w:rsidR="00C85B98" w14:paraId="356862B2" w14:textId="77777777" w:rsidTr="00C85B98">
        <w:tc>
          <w:tcPr>
            <w:tcW w:w="4508" w:type="dxa"/>
          </w:tcPr>
          <w:p w14:paraId="41C304EB" w14:textId="6C036D7B" w:rsidR="00C85B98" w:rsidRDefault="00C85B98" w:rsidP="00C85B98">
            <w:r>
              <w:t>NFR8</w:t>
            </w:r>
          </w:p>
        </w:tc>
        <w:tc>
          <w:tcPr>
            <w:tcW w:w="4508" w:type="dxa"/>
          </w:tcPr>
          <w:p w14:paraId="71A08056" w14:textId="492B77D0" w:rsidR="00C85B98" w:rsidRDefault="00C85B98" w:rsidP="00C85B98">
            <w:r w:rsidRPr="00C85B98">
              <w:t>The user interface shall use colour-coded risk indicators (red = critical, amber = medium, green = low).</w:t>
            </w:r>
          </w:p>
        </w:tc>
      </w:tr>
      <w:tr w:rsidR="00C85B98" w14:paraId="100F06A5" w14:textId="77777777" w:rsidTr="00C85B98">
        <w:tc>
          <w:tcPr>
            <w:tcW w:w="4508" w:type="dxa"/>
          </w:tcPr>
          <w:p w14:paraId="2312D68B" w14:textId="2B7EFF94" w:rsidR="00C85B98" w:rsidRDefault="00C85B98" w:rsidP="00C85B98">
            <w:r>
              <w:t>NFR9</w:t>
            </w:r>
          </w:p>
        </w:tc>
        <w:tc>
          <w:tcPr>
            <w:tcW w:w="4508" w:type="dxa"/>
          </w:tcPr>
          <w:p w14:paraId="24BD5FC0" w14:textId="2F3966BA" w:rsidR="00C85B98" w:rsidRDefault="00C85B98" w:rsidP="00C85B98">
            <w:r w:rsidRPr="00C85B98">
              <w:t>Navigation between pages shall be simple and intuitive.</w:t>
            </w:r>
          </w:p>
        </w:tc>
      </w:tr>
      <w:tr w:rsidR="00C85B98" w14:paraId="2756DB8E" w14:textId="77777777" w:rsidTr="00C85B98">
        <w:tc>
          <w:tcPr>
            <w:tcW w:w="4508" w:type="dxa"/>
          </w:tcPr>
          <w:p w14:paraId="5E938076" w14:textId="393D559A" w:rsidR="00C85B98" w:rsidRDefault="00C85B98" w:rsidP="00C85B98">
            <w:r>
              <w:t>NFR10</w:t>
            </w:r>
          </w:p>
        </w:tc>
        <w:tc>
          <w:tcPr>
            <w:tcW w:w="4508" w:type="dxa"/>
          </w:tcPr>
          <w:p w14:paraId="5BB41A03" w14:textId="5DB47232" w:rsidR="00C85B98" w:rsidRPr="00C85B98" w:rsidRDefault="00C85B98" w:rsidP="00C85B98">
            <w:r w:rsidRPr="00C85B98">
              <w:t xml:space="preserve">The system shall use a modular architecture to allow </w:t>
            </w:r>
            <w:r>
              <w:t xml:space="preserve">future </w:t>
            </w:r>
            <w:r w:rsidR="007972C8">
              <w:t>enhancements</w:t>
            </w:r>
            <w:r>
              <w:t xml:space="preserve"> </w:t>
            </w:r>
            <w:r w:rsidRPr="00C85B98">
              <w:t>to be added without changing core logic.</w:t>
            </w:r>
          </w:p>
        </w:tc>
      </w:tr>
      <w:tr w:rsidR="00C85B98" w14:paraId="29711E3F" w14:textId="77777777" w:rsidTr="00C85B98">
        <w:tc>
          <w:tcPr>
            <w:tcW w:w="4508" w:type="dxa"/>
          </w:tcPr>
          <w:p w14:paraId="3EAB1733" w14:textId="59B8881B" w:rsidR="00C85B98" w:rsidRDefault="00C85B98" w:rsidP="00C85B98">
            <w:r>
              <w:t>NFR11</w:t>
            </w:r>
          </w:p>
        </w:tc>
        <w:tc>
          <w:tcPr>
            <w:tcW w:w="4508" w:type="dxa"/>
          </w:tcPr>
          <w:p w14:paraId="44A5D88B" w14:textId="4F53DECB" w:rsidR="00C85B98" w:rsidRPr="00C85B98" w:rsidRDefault="00C85B98" w:rsidP="00C85B98">
            <w:r w:rsidRPr="00C85B98">
              <w:t>The system shall include documentation for setup, API key configuration, and troubleshooting.</w:t>
            </w:r>
          </w:p>
        </w:tc>
      </w:tr>
      <w:tr w:rsidR="000657B7" w14:paraId="2A7FF469" w14:textId="77777777" w:rsidTr="00C85B98">
        <w:tc>
          <w:tcPr>
            <w:tcW w:w="4508" w:type="dxa"/>
          </w:tcPr>
          <w:p w14:paraId="408B8861" w14:textId="40F271A4" w:rsidR="000657B7" w:rsidRDefault="000657B7" w:rsidP="00C85B98">
            <w:r>
              <w:t>NFR12</w:t>
            </w:r>
          </w:p>
        </w:tc>
        <w:tc>
          <w:tcPr>
            <w:tcW w:w="4508" w:type="dxa"/>
          </w:tcPr>
          <w:p w14:paraId="43FBB5F3" w14:textId="4EBA4139" w:rsidR="000657B7" w:rsidRPr="00C85B98" w:rsidRDefault="000657B7" w:rsidP="00C85B98">
            <w:r w:rsidRPr="000657B7">
              <w:t>The system shall use encryption in transit for all data transmitted between the client, Firebase services, and external LLM APIs.</w:t>
            </w:r>
          </w:p>
        </w:tc>
      </w:tr>
    </w:tbl>
    <w:p w14:paraId="754D17AA" w14:textId="77777777" w:rsidR="00C85B98" w:rsidRPr="00C85B98" w:rsidRDefault="00C85B98" w:rsidP="00C85B98"/>
    <w:p w14:paraId="56F4F898" w14:textId="031176C4" w:rsidR="005129B3" w:rsidRPr="00C85B98" w:rsidRDefault="005129B3" w:rsidP="00C85B98">
      <w:pPr>
        <w:rPr>
          <w:lang w:val="en-US"/>
        </w:rPr>
      </w:pPr>
    </w:p>
    <w:sectPr w:rsidR="005129B3" w:rsidRPr="00C85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D709E"/>
    <w:multiLevelType w:val="hybridMultilevel"/>
    <w:tmpl w:val="71E4C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5C23C1"/>
    <w:multiLevelType w:val="multilevel"/>
    <w:tmpl w:val="9FF6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564EE"/>
    <w:multiLevelType w:val="hybridMultilevel"/>
    <w:tmpl w:val="77708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409410">
    <w:abstractNumId w:val="2"/>
  </w:num>
  <w:num w:numId="2" w16cid:durableId="423457918">
    <w:abstractNumId w:val="0"/>
  </w:num>
  <w:num w:numId="3" w16cid:durableId="1389843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ED5"/>
    <w:rsid w:val="000023DF"/>
    <w:rsid w:val="000657B7"/>
    <w:rsid w:val="000A7ED5"/>
    <w:rsid w:val="000B14A6"/>
    <w:rsid w:val="000D2EC2"/>
    <w:rsid w:val="00133F1B"/>
    <w:rsid w:val="00216B88"/>
    <w:rsid w:val="0035123A"/>
    <w:rsid w:val="003C5E44"/>
    <w:rsid w:val="005053B6"/>
    <w:rsid w:val="005129B3"/>
    <w:rsid w:val="00524569"/>
    <w:rsid w:val="00550BEA"/>
    <w:rsid w:val="00583618"/>
    <w:rsid w:val="005D50B1"/>
    <w:rsid w:val="006B49D7"/>
    <w:rsid w:val="006C7B28"/>
    <w:rsid w:val="00754261"/>
    <w:rsid w:val="007972C8"/>
    <w:rsid w:val="007A3FFA"/>
    <w:rsid w:val="008079C4"/>
    <w:rsid w:val="00810F62"/>
    <w:rsid w:val="00A321A1"/>
    <w:rsid w:val="00A875D4"/>
    <w:rsid w:val="00BB08BB"/>
    <w:rsid w:val="00C85B98"/>
    <w:rsid w:val="00D43BC1"/>
    <w:rsid w:val="00D65EE4"/>
    <w:rsid w:val="00EC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B4D10"/>
  <w15:chartTrackingRefBased/>
  <w15:docId w15:val="{38C49CA4-12BD-48F2-B1F5-A9809B1C0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2EC2"/>
    <w:pPr>
      <w:keepNext/>
      <w:keepLines/>
      <w:spacing w:before="400" w:after="20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EC2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Title">
    <w:name w:val="Title"/>
    <w:basedOn w:val="Normal"/>
    <w:link w:val="TitleChar"/>
    <w:uiPriority w:val="1"/>
    <w:qFormat/>
    <w:rsid w:val="000D2EC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D2EC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A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ED5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E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5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fish</dc:creator>
  <cp:keywords/>
  <dc:description/>
  <cp:lastModifiedBy>matthew fish</cp:lastModifiedBy>
  <cp:revision>14</cp:revision>
  <dcterms:created xsi:type="dcterms:W3CDTF">2025-11-07T13:44:00Z</dcterms:created>
  <dcterms:modified xsi:type="dcterms:W3CDTF">2025-11-20T13:57:00Z</dcterms:modified>
</cp:coreProperties>
</file>