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E56DD" w14:textId="6B531D6E" w:rsidR="005423D6" w:rsidRPr="003864BF" w:rsidRDefault="005423D6" w:rsidP="0032422D">
      <w:pPr>
        <w:pStyle w:val="ListParagraph"/>
        <w:numPr>
          <w:ilvl w:val="0"/>
          <w:numId w:val="6"/>
        </w:numPr>
        <w:rPr>
          <w:rFonts w:ascii="Calibri" w:hAnsi="Calibri" w:cs="Calibri"/>
          <w:b/>
          <w:bCs/>
          <w:sz w:val="24"/>
          <w:szCs w:val="24"/>
        </w:rPr>
      </w:pPr>
      <w:r w:rsidRPr="003864BF">
        <w:rPr>
          <w:rFonts w:ascii="Calibri" w:hAnsi="Calibri" w:cs="Calibri"/>
          <w:b/>
          <w:bCs/>
          <w:sz w:val="24"/>
          <w:szCs w:val="24"/>
        </w:rPr>
        <w:t>F</w:t>
      </w:r>
      <w:r w:rsidRPr="003864BF">
        <w:rPr>
          <w:rFonts w:ascii="Calibri" w:hAnsi="Calibri" w:cs="Calibri"/>
          <w:b/>
          <w:bCs/>
          <w:sz w:val="24"/>
          <w:szCs w:val="24"/>
        </w:rPr>
        <w:t>rontend: React with TypeScript</w:t>
      </w:r>
    </w:p>
    <w:p w14:paraId="10C73E72" w14:textId="77777777" w:rsidR="005423D6" w:rsidRPr="003864BF" w:rsidRDefault="005423D6" w:rsidP="0032422D">
      <w:pPr>
        <w:pStyle w:val="ListParagraph"/>
        <w:numPr>
          <w:ilvl w:val="0"/>
          <w:numId w:val="9"/>
        </w:numPr>
        <w:rPr>
          <w:rFonts w:ascii="Calibri" w:hAnsi="Calibri" w:cs="Calibri"/>
          <w:sz w:val="24"/>
          <w:szCs w:val="24"/>
        </w:rPr>
      </w:pPr>
      <w:r w:rsidRPr="003864BF">
        <w:rPr>
          <w:rFonts w:ascii="Calibri" w:hAnsi="Calibri" w:cs="Calibri"/>
          <w:b/>
          <w:bCs/>
          <w:sz w:val="24"/>
          <w:szCs w:val="24"/>
        </w:rPr>
        <w:t>Choice:</w:t>
      </w:r>
      <w:r w:rsidRPr="003864BF">
        <w:rPr>
          <w:rFonts w:ascii="Calibri" w:hAnsi="Calibri" w:cs="Calibri"/>
          <w:sz w:val="24"/>
          <w:szCs w:val="24"/>
        </w:rPr>
        <w:t xml:space="preserve"> React.js framework using TypeScript.</w:t>
      </w:r>
    </w:p>
    <w:p w14:paraId="46B34CF1" w14:textId="77777777" w:rsidR="005423D6" w:rsidRPr="003864BF" w:rsidRDefault="005423D6" w:rsidP="0032422D">
      <w:pPr>
        <w:pStyle w:val="ListParagraph"/>
        <w:numPr>
          <w:ilvl w:val="0"/>
          <w:numId w:val="9"/>
        </w:numPr>
        <w:rPr>
          <w:rFonts w:ascii="Calibri" w:hAnsi="Calibri" w:cs="Calibri"/>
          <w:sz w:val="24"/>
          <w:szCs w:val="24"/>
        </w:rPr>
      </w:pPr>
      <w:r w:rsidRPr="003864BF">
        <w:rPr>
          <w:rFonts w:ascii="Calibri" w:hAnsi="Calibri" w:cs="Calibri"/>
          <w:b/>
          <w:bCs/>
          <w:sz w:val="24"/>
          <w:szCs w:val="24"/>
        </w:rPr>
        <w:t>Justification:</w:t>
      </w:r>
      <w:r w:rsidRPr="003864BF">
        <w:rPr>
          <w:rFonts w:ascii="Calibri" w:hAnsi="Calibri" w:cs="Calibri"/>
          <w:sz w:val="24"/>
          <w:szCs w:val="24"/>
        </w:rPr>
        <w:t xml:space="preserve"> React is the current industry standard for building dynamic user interfaces. TypeScript was selected over standard JavaScript to enforce type safety, which reduces runtime errors and makes the codebase easier to maintain and debug.</w:t>
      </w:r>
    </w:p>
    <w:p w14:paraId="3F4FE35F" w14:textId="1BC5AE0C" w:rsidR="005423D6" w:rsidRPr="003864BF" w:rsidRDefault="0032422D" w:rsidP="005423D6">
      <w:pPr>
        <w:pStyle w:val="ListParagraph"/>
        <w:numPr>
          <w:ilvl w:val="0"/>
          <w:numId w:val="9"/>
        </w:numPr>
        <w:rPr>
          <w:rFonts w:ascii="Calibri" w:hAnsi="Calibri" w:cs="Calibri"/>
          <w:sz w:val="24"/>
          <w:szCs w:val="24"/>
        </w:rPr>
      </w:pPr>
      <w:r w:rsidRPr="003864BF">
        <w:rPr>
          <w:rFonts w:ascii="Calibri" w:hAnsi="Calibri" w:cs="Calibri"/>
          <w:b/>
          <w:bCs/>
          <w:sz w:val="24"/>
          <w:szCs w:val="24"/>
        </w:rPr>
        <w:t>Relevance to project:</w:t>
      </w:r>
      <w:r w:rsidRPr="003864BF">
        <w:rPr>
          <w:rFonts w:ascii="Calibri" w:hAnsi="Calibri" w:cs="Calibri"/>
          <w:sz w:val="24"/>
          <w:szCs w:val="24"/>
        </w:rPr>
        <w:t xml:space="preserve"> The component-based structure of React allows for a modular “Dashboard” design (charts, logs, settings) that can be easily updated independently.</w:t>
      </w:r>
    </w:p>
    <w:p w14:paraId="28558026" w14:textId="77777777" w:rsidR="0032422D" w:rsidRPr="003864BF" w:rsidRDefault="0032422D" w:rsidP="0032422D">
      <w:pPr>
        <w:pStyle w:val="ListParagraph"/>
        <w:rPr>
          <w:rFonts w:ascii="Calibri" w:hAnsi="Calibri" w:cs="Calibri"/>
          <w:sz w:val="24"/>
          <w:szCs w:val="24"/>
        </w:rPr>
      </w:pPr>
    </w:p>
    <w:p w14:paraId="531D5C93" w14:textId="1313DD80" w:rsidR="005423D6" w:rsidRPr="003864BF" w:rsidRDefault="0032422D" w:rsidP="0032422D">
      <w:pPr>
        <w:pStyle w:val="ListParagraph"/>
        <w:numPr>
          <w:ilvl w:val="0"/>
          <w:numId w:val="6"/>
        </w:numPr>
        <w:rPr>
          <w:rFonts w:ascii="Calibri" w:hAnsi="Calibri" w:cs="Calibri"/>
          <w:b/>
          <w:bCs/>
          <w:sz w:val="24"/>
          <w:szCs w:val="24"/>
        </w:rPr>
      </w:pPr>
      <w:r w:rsidRPr="003864BF">
        <w:rPr>
          <w:rFonts w:ascii="Calibri" w:hAnsi="Calibri" w:cs="Calibri"/>
          <w:b/>
          <w:bCs/>
          <w:sz w:val="24"/>
          <w:szCs w:val="24"/>
        </w:rPr>
        <w:t xml:space="preserve"> </w:t>
      </w:r>
      <w:r w:rsidR="005423D6" w:rsidRPr="003864BF">
        <w:rPr>
          <w:rFonts w:ascii="Calibri" w:hAnsi="Calibri" w:cs="Calibri"/>
          <w:b/>
          <w:bCs/>
          <w:sz w:val="24"/>
          <w:szCs w:val="24"/>
        </w:rPr>
        <w:t xml:space="preserve">Backend: Python &amp; </w:t>
      </w:r>
      <w:proofErr w:type="spellStart"/>
      <w:r w:rsidR="005423D6" w:rsidRPr="003864BF">
        <w:rPr>
          <w:rFonts w:ascii="Calibri" w:hAnsi="Calibri" w:cs="Calibri"/>
          <w:b/>
          <w:bCs/>
          <w:sz w:val="24"/>
          <w:szCs w:val="24"/>
        </w:rPr>
        <w:t>FastAPI</w:t>
      </w:r>
      <w:proofErr w:type="spellEnd"/>
    </w:p>
    <w:p w14:paraId="28754500" w14:textId="2612397D" w:rsidR="005423D6" w:rsidRPr="003864BF" w:rsidRDefault="005423D6" w:rsidP="0032422D">
      <w:pPr>
        <w:pStyle w:val="ListParagraph"/>
        <w:numPr>
          <w:ilvl w:val="0"/>
          <w:numId w:val="8"/>
        </w:numPr>
        <w:rPr>
          <w:rFonts w:ascii="Calibri" w:hAnsi="Calibri" w:cs="Calibri"/>
          <w:sz w:val="24"/>
          <w:szCs w:val="24"/>
        </w:rPr>
      </w:pPr>
      <w:r w:rsidRPr="003864BF">
        <w:rPr>
          <w:rFonts w:ascii="Calibri" w:hAnsi="Calibri" w:cs="Calibri"/>
          <w:b/>
          <w:bCs/>
          <w:sz w:val="24"/>
          <w:szCs w:val="24"/>
        </w:rPr>
        <w:t>Choice:</w:t>
      </w:r>
      <w:r w:rsidRPr="003864BF">
        <w:rPr>
          <w:rFonts w:ascii="Calibri" w:hAnsi="Calibri" w:cs="Calibri"/>
          <w:sz w:val="24"/>
          <w:szCs w:val="24"/>
        </w:rPr>
        <w:t xml:space="preserve"> Python with the </w:t>
      </w:r>
      <w:proofErr w:type="spellStart"/>
      <w:r w:rsidRPr="003864BF">
        <w:rPr>
          <w:rFonts w:ascii="Calibri" w:hAnsi="Calibri" w:cs="Calibri"/>
          <w:sz w:val="24"/>
          <w:szCs w:val="24"/>
        </w:rPr>
        <w:t>FastAPI</w:t>
      </w:r>
      <w:proofErr w:type="spellEnd"/>
      <w:r w:rsidRPr="003864BF">
        <w:rPr>
          <w:rFonts w:ascii="Calibri" w:hAnsi="Calibri" w:cs="Calibri"/>
          <w:sz w:val="24"/>
          <w:szCs w:val="24"/>
        </w:rPr>
        <w:t xml:space="preserve"> framework.</w:t>
      </w:r>
    </w:p>
    <w:p w14:paraId="35E4E36C" w14:textId="77777777" w:rsidR="005423D6" w:rsidRPr="003864BF" w:rsidRDefault="005423D6" w:rsidP="0032422D">
      <w:pPr>
        <w:pStyle w:val="ListParagraph"/>
        <w:numPr>
          <w:ilvl w:val="0"/>
          <w:numId w:val="8"/>
        </w:numPr>
        <w:rPr>
          <w:rFonts w:ascii="Calibri" w:hAnsi="Calibri" w:cs="Calibri"/>
          <w:sz w:val="24"/>
          <w:szCs w:val="24"/>
        </w:rPr>
      </w:pPr>
      <w:r w:rsidRPr="003864BF">
        <w:rPr>
          <w:rFonts w:ascii="Calibri" w:hAnsi="Calibri" w:cs="Calibri"/>
          <w:b/>
          <w:bCs/>
          <w:sz w:val="24"/>
          <w:szCs w:val="24"/>
        </w:rPr>
        <w:t>Justification:</w:t>
      </w:r>
      <w:r w:rsidRPr="003864BF">
        <w:rPr>
          <w:rFonts w:ascii="Calibri" w:hAnsi="Calibri" w:cs="Calibri"/>
          <w:sz w:val="24"/>
          <w:szCs w:val="24"/>
        </w:rPr>
        <w:t xml:space="preserve"> Python was selected for its extensive ecosystem regarding log parsing and string manipulation. </w:t>
      </w:r>
      <w:proofErr w:type="spellStart"/>
      <w:r w:rsidRPr="003864BF">
        <w:rPr>
          <w:rFonts w:ascii="Calibri" w:hAnsi="Calibri" w:cs="Calibri"/>
          <w:sz w:val="24"/>
          <w:szCs w:val="24"/>
        </w:rPr>
        <w:t>FastAPI</w:t>
      </w:r>
      <w:proofErr w:type="spellEnd"/>
      <w:r w:rsidRPr="003864BF">
        <w:rPr>
          <w:rFonts w:ascii="Calibri" w:hAnsi="Calibri" w:cs="Calibri"/>
          <w:sz w:val="24"/>
          <w:szCs w:val="24"/>
        </w:rPr>
        <w:t xml:space="preserve"> was chosen over Flask because of its high performance and native support for asynchronous operations.</w:t>
      </w:r>
    </w:p>
    <w:p w14:paraId="0446A13C" w14:textId="1B1F1083" w:rsidR="005423D6" w:rsidRPr="003864BF" w:rsidRDefault="00E546B8" w:rsidP="005423D6">
      <w:pPr>
        <w:pStyle w:val="ListParagraph"/>
        <w:numPr>
          <w:ilvl w:val="0"/>
          <w:numId w:val="8"/>
        </w:numPr>
        <w:rPr>
          <w:rFonts w:ascii="Calibri" w:hAnsi="Calibri" w:cs="Calibri"/>
          <w:sz w:val="24"/>
          <w:szCs w:val="24"/>
        </w:rPr>
      </w:pPr>
      <w:r w:rsidRPr="003864BF">
        <w:rPr>
          <w:rFonts w:ascii="Calibri" w:hAnsi="Calibri" w:cs="Calibri"/>
          <w:b/>
          <w:bCs/>
          <w:sz w:val="24"/>
          <w:szCs w:val="24"/>
        </w:rPr>
        <w:t>Relevance to project:</w:t>
      </w:r>
      <w:r w:rsidRPr="003864BF">
        <w:rPr>
          <w:rFonts w:ascii="Calibri" w:hAnsi="Calibri" w:cs="Calibri"/>
          <w:sz w:val="24"/>
          <w:szCs w:val="24"/>
        </w:rPr>
        <w:t xml:space="preserve"> </w:t>
      </w:r>
      <w:r w:rsidRPr="003864BF">
        <w:rPr>
          <w:rFonts w:ascii="Calibri" w:hAnsi="Calibri" w:cs="Calibri"/>
          <w:sz w:val="24"/>
          <w:szCs w:val="24"/>
        </w:rPr>
        <w:t xml:space="preserve">Large Language Model (LLM) API calls are blocking operations that can take between 10 to 30 seconds to complete. A synchronous framework like Flask would "freeze" the server thread during this wait time, making the dashboard unresponsive. </w:t>
      </w:r>
      <w:proofErr w:type="spellStart"/>
      <w:r w:rsidRPr="003864BF">
        <w:rPr>
          <w:rFonts w:ascii="Calibri" w:hAnsi="Calibri" w:cs="Calibri"/>
          <w:sz w:val="24"/>
          <w:szCs w:val="24"/>
        </w:rPr>
        <w:t>FastAPI’s</w:t>
      </w:r>
      <w:proofErr w:type="spellEnd"/>
      <w:r w:rsidRPr="003864BF">
        <w:rPr>
          <w:rFonts w:ascii="Calibri" w:hAnsi="Calibri" w:cs="Calibri"/>
          <w:sz w:val="24"/>
          <w:szCs w:val="24"/>
        </w:rPr>
        <w:t xml:space="preserve"> async/await pattern allows the server to handle concurrent requests (such as dashboard refreshes or new log uploads) while waiting for the AI response, ensuring a responsive user experience.</w:t>
      </w:r>
    </w:p>
    <w:p w14:paraId="6EB0B70D" w14:textId="77777777" w:rsidR="00E546B8" w:rsidRPr="003864BF" w:rsidRDefault="00E546B8" w:rsidP="00E546B8">
      <w:pPr>
        <w:pStyle w:val="ListParagraph"/>
        <w:rPr>
          <w:rFonts w:ascii="Calibri" w:hAnsi="Calibri" w:cs="Calibri"/>
          <w:sz w:val="24"/>
          <w:szCs w:val="24"/>
        </w:rPr>
      </w:pPr>
    </w:p>
    <w:p w14:paraId="281BBF35" w14:textId="5815B1D2" w:rsidR="0032422D" w:rsidRPr="003864BF" w:rsidRDefault="0032422D" w:rsidP="0032422D">
      <w:pPr>
        <w:pStyle w:val="ListParagraph"/>
        <w:numPr>
          <w:ilvl w:val="0"/>
          <w:numId w:val="6"/>
        </w:numPr>
        <w:rPr>
          <w:rFonts w:ascii="Calibri" w:hAnsi="Calibri" w:cs="Calibri"/>
          <w:b/>
          <w:bCs/>
          <w:sz w:val="24"/>
          <w:szCs w:val="24"/>
        </w:rPr>
      </w:pPr>
      <w:r w:rsidRPr="003864BF">
        <w:rPr>
          <w:rFonts w:ascii="Calibri" w:hAnsi="Calibri" w:cs="Calibri"/>
          <w:b/>
          <w:bCs/>
          <w:sz w:val="24"/>
          <w:szCs w:val="24"/>
        </w:rPr>
        <w:t>Database &amp; Authentication: Google Firebase</w:t>
      </w:r>
    </w:p>
    <w:p w14:paraId="0727EAD1" w14:textId="77777777" w:rsidR="005423D6" w:rsidRPr="003864BF" w:rsidRDefault="005423D6" w:rsidP="00E546B8">
      <w:pPr>
        <w:pStyle w:val="ListParagraph"/>
        <w:numPr>
          <w:ilvl w:val="0"/>
          <w:numId w:val="10"/>
        </w:numPr>
        <w:rPr>
          <w:rFonts w:ascii="Calibri" w:hAnsi="Calibri" w:cs="Calibri"/>
          <w:sz w:val="24"/>
          <w:szCs w:val="24"/>
        </w:rPr>
      </w:pPr>
      <w:r w:rsidRPr="003864BF">
        <w:rPr>
          <w:rFonts w:ascii="Calibri" w:hAnsi="Calibri" w:cs="Calibri"/>
          <w:b/>
          <w:bCs/>
          <w:sz w:val="24"/>
          <w:szCs w:val="24"/>
        </w:rPr>
        <w:t>Choice:</w:t>
      </w:r>
      <w:r w:rsidRPr="003864BF">
        <w:rPr>
          <w:rFonts w:ascii="Calibri" w:hAnsi="Calibri" w:cs="Calibri"/>
          <w:sz w:val="24"/>
          <w:szCs w:val="24"/>
        </w:rPr>
        <w:t xml:space="preserve"> Firebase Authentication and Firestore (NoSQL).</w:t>
      </w:r>
    </w:p>
    <w:p w14:paraId="5B0003C2" w14:textId="1B9E3692" w:rsidR="005423D6" w:rsidRPr="003864BF" w:rsidRDefault="005423D6" w:rsidP="0032422D">
      <w:pPr>
        <w:pStyle w:val="ListParagraph"/>
        <w:numPr>
          <w:ilvl w:val="0"/>
          <w:numId w:val="7"/>
        </w:numPr>
        <w:rPr>
          <w:rFonts w:ascii="Calibri" w:hAnsi="Calibri" w:cs="Calibri"/>
          <w:sz w:val="24"/>
          <w:szCs w:val="24"/>
        </w:rPr>
      </w:pPr>
      <w:r w:rsidRPr="003864BF">
        <w:rPr>
          <w:rFonts w:ascii="Calibri" w:hAnsi="Calibri" w:cs="Calibri"/>
          <w:b/>
          <w:bCs/>
          <w:sz w:val="24"/>
          <w:szCs w:val="24"/>
        </w:rPr>
        <w:t xml:space="preserve">Alternative Rejected: </w:t>
      </w:r>
      <w:r w:rsidRPr="003864BF">
        <w:rPr>
          <w:rFonts w:ascii="Calibri" w:hAnsi="Calibri" w:cs="Calibri"/>
          <w:sz w:val="24"/>
          <w:szCs w:val="24"/>
        </w:rPr>
        <w:t>PostgreSQL was considered for its JSON support, but rejected to reduce infrastructure complexity.</w:t>
      </w:r>
    </w:p>
    <w:p w14:paraId="22531504" w14:textId="77777777" w:rsidR="005423D6" w:rsidRPr="003864BF" w:rsidRDefault="005423D6" w:rsidP="0032422D">
      <w:pPr>
        <w:pStyle w:val="ListParagraph"/>
        <w:numPr>
          <w:ilvl w:val="0"/>
          <w:numId w:val="7"/>
        </w:numPr>
        <w:rPr>
          <w:rFonts w:ascii="Calibri" w:eastAsia="Times New Roman" w:hAnsi="Calibri" w:cs="Calibri"/>
          <w:kern w:val="0"/>
          <w:sz w:val="24"/>
          <w:szCs w:val="24"/>
          <w:lang w:eastAsia="en-GB"/>
          <w14:ligatures w14:val="none"/>
        </w:rPr>
      </w:pPr>
      <w:r w:rsidRPr="003864BF">
        <w:rPr>
          <w:rFonts w:ascii="Calibri" w:eastAsia="Times New Roman" w:hAnsi="Calibri" w:cs="Calibri"/>
          <w:b/>
          <w:bCs/>
          <w:kern w:val="0"/>
          <w:sz w:val="24"/>
          <w:szCs w:val="24"/>
          <w:lang w:eastAsia="en-GB"/>
          <w14:ligatures w14:val="none"/>
        </w:rPr>
        <w:t>Justification:</w:t>
      </w:r>
      <w:r w:rsidRPr="003864BF">
        <w:rPr>
          <w:rFonts w:ascii="Calibri" w:eastAsia="Times New Roman" w:hAnsi="Calibri" w:cs="Calibri"/>
          <w:kern w:val="0"/>
          <w:sz w:val="24"/>
          <w:szCs w:val="24"/>
          <w:lang w:eastAsia="en-GB"/>
          <w14:ligatures w14:val="none"/>
        </w:rPr>
        <w:t xml:space="preserve"> Firebase provides a "Serverless" backend that handles authentication (Google Login) securely, removing the risk and complexity of managing user passwords manually.</w:t>
      </w:r>
    </w:p>
    <w:p w14:paraId="0F6D8182" w14:textId="6CC40E57" w:rsidR="005423D6" w:rsidRPr="003864BF" w:rsidRDefault="005423D6" w:rsidP="0032422D">
      <w:pPr>
        <w:pStyle w:val="ListParagraph"/>
        <w:numPr>
          <w:ilvl w:val="0"/>
          <w:numId w:val="7"/>
        </w:numPr>
        <w:rPr>
          <w:rFonts w:ascii="Calibri" w:eastAsia="Times New Roman" w:hAnsi="Calibri" w:cs="Calibri"/>
          <w:kern w:val="0"/>
          <w:sz w:val="24"/>
          <w:szCs w:val="24"/>
          <w:lang w:eastAsia="en-GB"/>
          <w14:ligatures w14:val="none"/>
        </w:rPr>
      </w:pPr>
      <w:r w:rsidRPr="003864BF">
        <w:rPr>
          <w:rFonts w:ascii="Calibri" w:eastAsia="Times New Roman" w:hAnsi="Calibri" w:cs="Calibri"/>
          <w:b/>
          <w:bCs/>
          <w:kern w:val="0"/>
          <w:sz w:val="24"/>
          <w:szCs w:val="24"/>
          <w:lang w:eastAsia="en-GB"/>
          <w14:ligatures w14:val="none"/>
        </w:rPr>
        <w:t>Relevance to Project:</w:t>
      </w:r>
      <w:r w:rsidRPr="003864BF">
        <w:rPr>
          <w:rFonts w:ascii="Calibri" w:eastAsia="Times New Roman" w:hAnsi="Calibri" w:cs="Calibri"/>
          <w:kern w:val="0"/>
          <w:sz w:val="24"/>
          <w:szCs w:val="24"/>
          <w:lang w:eastAsia="en-GB"/>
          <w14:ligatures w14:val="none"/>
        </w:rPr>
        <w:t xml:space="preserve"> Firestore’s Real-time listeners are critical for this system. When the backend finishes </w:t>
      </w:r>
      <w:r w:rsidRPr="003864BF">
        <w:rPr>
          <w:rFonts w:ascii="Calibri" w:eastAsia="Times New Roman" w:hAnsi="Calibri" w:cs="Calibri"/>
          <w:kern w:val="0"/>
          <w:sz w:val="24"/>
          <w:szCs w:val="24"/>
          <w:lang w:eastAsia="en-GB"/>
          <w14:ligatures w14:val="none"/>
        </w:rPr>
        <w:t>analysing</w:t>
      </w:r>
      <w:r w:rsidRPr="003864BF">
        <w:rPr>
          <w:rFonts w:ascii="Calibri" w:eastAsia="Times New Roman" w:hAnsi="Calibri" w:cs="Calibri"/>
          <w:kern w:val="0"/>
          <w:sz w:val="24"/>
          <w:szCs w:val="24"/>
          <w:lang w:eastAsia="en-GB"/>
          <w14:ligatures w14:val="none"/>
        </w:rPr>
        <w:t xml:space="preserve"> a log, it can update the database, and the React dashboard will reflect this change instantly without the user hitting "Refresh."</w:t>
      </w:r>
    </w:p>
    <w:p w14:paraId="6F2F694A" w14:textId="77777777" w:rsidR="0032422D" w:rsidRPr="003864BF" w:rsidRDefault="0032422D" w:rsidP="005423D6">
      <w:pPr>
        <w:rPr>
          <w:rFonts w:ascii="Calibri" w:eastAsia="Times New Roman" w:hAnsi="Calibri" w:cs="Calibri"/>
          <w:kern w:val="0"/>
          <w:sz w:val="24"/>
          <w:szCs w:val="24"/>
          <w:lang w:eastAsia="en-GB"/>
          <w14:ligatures w14:val="none"/>
        </w:rPr>
      </w:pPr>
    </w:p>
    <w:p w14:paraId="48A488DB" w14:textId="0816963B" w:rsidR="0032422D" w:rsidRPr="003864BF" w:rsidRDefault="0032422D" w:rsidP="0032422D">
      <w:pPr>
        <w:pStyle w:val="ListParagraph"/>
        <w:numPr>
          <w:ilvl w:val="0"/>
          <w:numId w:val="6"/>
        </w:numPr>
        <w:rPr>
          <w:rFonts w:ascii="Calibri" w:hAnsi="Calibri" w:cs="Calibri"/>
          <w:b/>
          <w:bCs/>
          <w:sz w:val="24"/>
          <w:szCs w:val="24"/>
        </w:rPr>
      </w:pPr>
      <w:r w:rsidRPr="003864BF">
        <w:rPr>
          <w:rFonts w:ascii="Calibri" w:hAnsi="Calibri" w:cs="Calibri"/>
          <w:b/>
          <w:bCs/>
          <w:sz w:val="24"/>
          <w:szCs w:val="24"/>
        </w:rPr>
        <w:t xml:space="preserve"> AI &amp; Logic: External LLM APIs (OpenAI/Anthropic)</w:t>
      </w:r>
    </w:p>
    <w:p w14:paraId="6B230AEE" w14:textId="77777777" w:rsidR="0032422D" w:rsidRPr="0032422D" w:rsidRDefault="0032422D" w:rsidP="0032422D">
      <w:pPr>
        <w:numPr>
          <w:ilvl w:val="0"/>
          <w:numId w:val="4"/>
        </w:numPr>
        <w:rPr>
          <w:rFonts w:ascii="Calibri" w:hAnsi="Calibri" w:cs="Calibri"/>
          <w:sz w:val="24"/>
          <w:szCs w:val="24"/>
        </w:rPr>
      </w:pPr>
      <w:r w:rsidRPr="0032422D">
        <w:rPr>
          <w:rFonts w:ascii="Calibri" w:hAnsi="Calibri" w:cs="Calibri"/>
          <w:b/>
          <w:bCs/>
          <w:sz w:val="24"/>
          <w:szCs w:val="24"/>
        </w:rPr>
        <w:t>Choice:</w:t>
      </w:r>
      <w:r w:rsidRPr="0032422D">
        <w:rPr>
          <w:rFonts w:ascii="Calibri" w:hAnsi="Calibri" w:cs="Calibri"/>
          <w:sz w:val="24"/>
          <w:szCs w:val="24"/>
        </w:rPr>
        <w:t xml:space="preserve"> API integration (e.g., GPT-4o or Claude 3.5).</w:t>
      </w:r>
    </w:p>
    <w:p w14:paraId="3A673057" w14:textId="77777777" w:rsidR="0032422D" w:rsidRPr="003864BF" w:rsidRDefault="0032422D" w:rsidP="0032422D">
      <w:pPr>
        <w:numPr>
          <w:ilvl w:val="0"/>
          <w:numId w:val="4"/>
        </w:numPr>
        <w:rPr>
          <w:rFonts w:ascii="Calibri" w:hAnsi="Calibri" w:cs="Calibri"/>
          <w:sz w:val="24"/>
          <w:szCs w:val="24"/>
        </w:rPr>
      </w:pPr>
      <w:r w:rsidRPr="0032422D">
        <w:rPr>
          <w:rFonts w:ascii="Calibri" w:hAnsi="Calibri" w:cs="Calibri"/>
          <w:b/>
          <w:bCs/>
          <w:sz w:val="24"/>
          <w:szCs w:val="24"/>
        </w:rPr>
        <w:t>Alternative Rejected:</w:t>
      </w:r>
      <w:r w:rsidRPr="0032422D">
        <w:rPr>
          <w:rFonts w:ascii="Calibri" w:hAnsi="Calibri" w:cs="Calibri"/>
          <w:sz w:val="24"/>
          <w:szCs w:val="24"/>
        </w:rPr>
        <w:t xml:space="preserve"> Locally hosted models (</w:t>
      </w:r>
      <w:proofErr w:type="spellStart"/>
      <w:r w:rsidRPr="0032422D">
        <w:rPr>
          <w:rFonts w:ascii="Calibri" w:hAnsi="Calibri" w:cs="Calibri"/>
          <w:sz w:val="24"/>
          <w:szCs w:val="24"/>
        </w:rPr>
        <w:t>Ollama</w:t>
      </w:r>
      <w:proofErr w:type="spellEnd"/>
      <w:r w:rsidRPr="0032422D">
        <w:rPr>
          <w:rFonts w:ascii="Calibri" w:hAnsi="Calibri" w:cs="Calibri"/>
          <w:sz w:val="24"/>
          <w:szCs w:val="24"/>
        </w:rPr>
        <w:t>/Llama 3) were rejected because they require significant GPU hardware that the average SME or user might not possess.</w:t>
      </w:r>
    </w:p>
    <w:p w14:paraId="43B93F20" w14:textId="77777777" w:rsidR="0032422D" w:rsidRPr="003864BF" w:rsidRDefault="0032422D" w:rsidP="0032422D">
      <w:pPr>
        <w:pStyle w:val="ListParagraph"/>
        <w:numPr>
          <w:ilvl w:val="0"/>
          <w:numId w:val="4"/>
        </w:numPr>
        <w:spacing w:after="0" w:line="240" w:lineRule="auto"/>
        <w:rPr>
          <w:rFonts w:ascii="Calibri" w:eastAsia="Times New Roman" w:hAnsi="Calibri" w:cs="Calibri"/>
          <w:kern w:val="0"/>
          <w:sz w:val="24"/>
          <w:szCs w:val="24"/>
          <w:lang w:eastAsia="en-GB"/>
          <w14:ligatures w14:val="none"/>
        </w:rPr>
      </w:pPr>
      <w:r w:rsidRPr="003864BF">
        <w:rPr>
          <w:rFonts w:ascii="Calibri" w:eastAsia="Times New Roman" w:hAnsi="Calibri" w:cs="Calibri"/>
          <w:b/>
          <w:bCs/>
          <w:kern w:val="0"/>
          <w:sz w:val="24"/>
          <w:szCs w:val="24"/>
          <w:lang w:eastAsia="en-GB"/>
          <w14:ligatures w14:val="none"/>
        </w:rPr>
        <w:t>Justification:</w:t>
      </w:r>
      <w:r w:rsidRPr="003864BF">
        <w:rPr>
          <w:rFonts w:ascii="Calibri" w:eastAsia="Times New Roman" w:hAnsi="Calibri" w:cs="Calibri"/>
          <w:kern w:val="0"/>
          <w:sz w:val="24"/>
          <w:szCs w:val="24"/>
          <w:lang w:eastAsia="en-GB"/>
          <w14:ligatures w14:val="none"/>
        </w:rPr>
        <w:t xml:space="preserve"> Offloading the heavy processing to the cloud ensures the application remains lightweight and accessible on standard hardware. It also reduces the maintenance burden of updating local model weights.</w:t>
      </w:r>
    </w:p>
    <w:p w14:paraId="59C374B4" w14:textId="528EC145" w:rsidR="00E546B8" w:rsidRPr="003864BF" w:rsidRDefault="00E546B8" w:rsidP="0032422D">
      <w:pPr>
        <w:pStyle w:val="ListParagraph"/>
        <w:numPr>
          <w:ilvl w:val="0"/>
          <w:numId w:val="4"/>
        </w:numPr>
        <w:spacing w:after="0" w:line="240" w:lineRule="auto"/>
        <w:rPr>
          <w:rFonts w:ascii="Calibri" w:eastAsia="Times New Roman" w:hAnsi="Calibri" w:cs="Calibri"/>
          <w:kern w:val="0"/>
          <w:sz w:val="24"/>
          <w:szCs w:val="24"/>
          <w:lang w:eastAsia="en-GB"/>
          <w14:ligatures w14:val="none"/>
        </w:rPr>
      </w:pPr>
      <w:r w:rsidRPr="003864BF">
        <w:rPr>
          <w:rFonts w:ascii="Calibri" w:eastAsia="Times New Roman" w:hAnsi="Calibri" w:cs="Calibri"/>
          <w:b/>
          <w:bCs/>
          <w:kern w:val="0"/>
          <w:sz w:val="24"/>
          <w:szCs w:val="24"/>
          <w:lang w:eastAsia="en-GB"/>
          <w14:ligatures w14:val="none"/>
        </w:rPr>
        <w:lastRenderedPageBreak/>
        <w:t>Relevance to Project:</w:t>
      </w:r>
      <w:r w:rsidRPr="003864BF">
        <w:rPr>
          <w:rFonts w:ascii="Calibri" w:eastAsia="Times New Roman" w:hAnsi="Calibri" w:cs="Calibri"/>
          <w:kern w:val="0"/>
          <w:sz w:val="24"/>
          <w:szCs w:val="24"/>
          <w:lang w:eastAsia="en-GB"/>
          <w14:ligatures w14:val="none"/>
        </w:rPr>
        <w:t xml:space="preserve"> </w:t>
      </w:r>
      <w:r w:rsidRPr="003864BF">
        <w:rPr>
          <w:rFonts w:ascii="Calibri" w:eastAsia="Times New Roman" w:hAnsi="Calibri" w:cs="Calibri"/>
          <w:kern w:val="0"/>
          <w:sz w:val="24"/>
          <w:szCs w:val="24"/>
          <w:lang w:eastAsia="en-GB"/>
          <w14:ligatures w14:val="none"/>
        </w:rPr>
        <w:t>Cloud-based models currently offer superior reasoning capabilities for complex tasks, such as correlating disparate log events with specific mitigation strategies, compared to smaller local models.</w:t>
      </w:r>
    </w:p>
    <w:p w14:paraId="1A0686AE" w14:textId="77777777" w:rsidR="00E546B8" w:rsidRPr="003864BF" w:rsidRDefault="00E546B8" w:rsidP="00E546B8">
      <w:pPr>
        <w:spacing w:after="0" w:line="240" w:lineRule="auto"/>
        <w:rPr>
          <w:rFonts w:ascii="Calibri" w:eastAsia="Times New Roman" w:hAnsi="Calibri" w:cs="Calibri"/>
          <w:kern w:val="0"/>
          <w:sz w:val="24"/>
          <w:szCs w:val="24"/>
          <w:lang w:eastAsia="en-GB"/>
          <w14:ligatures w14:val="none"/>
        </w:rPr>
      </w:pPr>
    </w:p>
    <w:p w14:paraId="126053C6" w14:textId="147A8DD4" w:rsidR="00E546B8" w:rsidRPr="003864BF" w:rsidRDefault="00E546B8" w:rsidP="00E546B8">
      <w:pPr>
        <w:pStyle w:val="ListParagraph"/>
        <w:numPr>
          <w:ilvl w:val="0"/>
          <w:numId w:val="6"/>
        </w:numPr>
        <w:spacing w:after="0" w:line="240" w:lineRule="auto"/>
        <w:rPr>
          <w:rFonts w:ascii="Calibri" w:eastAsia="Times New Roman" w:hAnsi="Calibri" w:cs="Calibri"/>
          <w:b/>
          <w:bCs/>
          <w:kern w:val="0"/>
          <w:sz w:val="24"/>
          <w:szCs w:val="24"/>
          <w:lang w:eastAsia="en-GB"/>
          <w14:ligatures w14:val="none"/>
        </w:rPr>
      </w:pPr>
      <w:r w:rsidRPr="003864BF">
        <w:rPr>
          <w:rFonts w:ascii="Calibri" w:eastAsia="Times New Roman" w:hAnsi="Calibri" w:cs="Calibri"/>
          <w:b/>
          <w:bCs/>
          <w:kern w:val="0"/>
          <w:sz w:val="24"/>
          <w:szCs w:val="24"/>
          <w:lang w:eastAsia="en-GB"/>
          <w14:ligatures w14:val="none"/>
        </w:rPr>
        <w:t xml:space="preserve">Ingestion Strategy: Python Watchdog </w:t>
      </w:r>
    </w:p>
    <w:p w14:paraId="4A2840B8" w14:textId="77777777" w:rsidR="00E546B8" w:rsidRPr="003864BF" w:rsidRDefault="00E546B8" w:rsidP="00E546B8">
      <w:pPr>
        <w:pStyle w:val="ListParagraph"/>
        <w:numPr>
          <w:ilvl w:val="0"/>
          <w:numId w:val="11"/>
        </w:numPr>
        <w:spacing w:after="0" w:line="240" w:lineRule="auto"/>
        <w:rPr>
          <w:rFonts w:ascii="Calibri" w:eastAsia="Times New Roman" w:hAnsi="Calibri" w:cs="Calibri"/>
          <w:kern w:val="0"/>
          <w:sz w:val="24"/>
          <w:szCs w:val="24"/>
          <w:lang w:eastAsia="en-GB"/>
          <w14:ligatures w14:val="none"/>
        </w:rPr>
      </w:pPr>
      <w:r w:rsidRPr="003864BF">
        <w:rPr>
          <w:rFonts w:ascii="Calibri" w:eastAsia="Times New Roman" w:hAnsi="Calibri" w:cs="Calibri"/>
          <w:b/>
          <w:bCs/>
          <w:kern w:val="0"/>
          <w:sz w:val="24"/>
          <w:szCs w:val="24"/>
          <w:lang w:eastAsia="en-GB"/>
          <w14:ligatures w14:val="none"/>
        </w:rPr>
        <w:t>Choice:</w:t>
      </w:r>
      <w:r w:rsidRPr="003864BF">
        <w:rPr>
          <w:rFonts w:ascii="Calibri" w:eastAsia="Times New Roman" w:hAnsi="Calibri" w:cs="Calibri"/>
          <w:kern w:val="0"/>
          <w:sz w:val="24"/>
          <w:szCs w:val="24"/>
          <w:lang w:eastAsia="en-GB"/>
          <w14:ligatures w14:val="none"/>
        </w:rPr>
        <w:t xml:space="preserve"> The `watchdog` Python library. </w:t>
      </w:r>
    </w:p>
    <w:p w14:paraId="5E2241F7" w14:textId="77777777" w:rsidR="00E546B8" w:rsidRPr="003864BF" w:rsidRDefault="00E546B8" w:rsidP="00E546B8">
      <w:pPr>
        <w:pStyle w:val="ListParagraph"/>
        <w:numPr>
          <w:ilvl w:val="0"/>
          <w:numId w:val="11"/>
        </w:numPr>
        <w:spacing w:after="0" w:line="240" w:lineRule="auto"/>
        <w:rPr>
          <w:rFonts w:ascii="Calibri" w:eastAsia="Times New Roman" w:hAnsi="Calibri" w:cs="Calibri"/>
          <w:kern w:val="0"/>
          <w:sz w:val="24"/>
          <w:szCs w:val="24"/>
          <w:lang w:eastAsia="en-GB"/>
          <w14:ligatures w14:val="none"/>
        </w:rPr>
      </w:pPr>
      <w:r w:rsidRPr="003864BF">
        <w:rPr>
          <w:rFonts w:ascii="Calibri" w:eastAsia="Times New Roman" w:hAnsi="Calibri" w:cs="Calibri"/>
          <w:b/>
          <w:bCs/>
          <w:kern w:val="0"/>
          <w:sz w:val="24"/>
          <w:szCs w:val="24"/>
          <w:lang w:eastAsia="en-GB"/>
          <w14:ligatures w14:val="none"/>
        </w:rPr>
        <w:t>Justification:</w:t>
      </w:r>
      <w:r w:rsidRPr="003864BF">
        <w:rPr>
          <w:rFonts w:ascii="Calibri" w:eastAsia="Times New Roman" w:hAnsi="Calibri" w:cs="Calibri"/>
          <w:kern w:val="0"/>
          <w:sz w:val="24"/>
          <w:szCs w:val="24"/>
          <w:lang w:eastAsia="en-GB"/>
          <w14:ligatures w14:val="none"/>
        </w:rPr>
        <w:t xml:space="preserve"> Rather than building a tight integration with a single IDS (like Suricata), the system utilizes `watchdog` to monitor a designated directory for file system events (new file creation). </w:t>
      </w:r>
    </w:p>
    <w:p w14:paraId="76B22EEE" w14:textId="2BEB4F8B" w:rsidR="00E546B8" w:rsidRPr="003864BF" w:rsidRDefault="00E546B8" w:rsidP="00E546B8">
      <w:pPr>
        <w:pStyle w:val="ListParagraph"/>
        <w:numPr>
          <w:ilvl w:val="0"/>
          <w:numId w:val="11"/>
        </w:numPr>
        <w:spacing w:after="0" w:line="240" w:lineRule="auto"/>
        <w:rPr>
          <w:rFonts w:ascii="Calibri" w:eastAsia="Times New Roman" w:hAnsi="Calibri" w:cs="Calibri"/>
          <w:kern w:val="0"/>
          <w:sz w:val="24"/>
          <w:szCs w:val="24"/>
          <w:lang w:eastAsia="en-GB"/>
          <w14:ligatures w14:val="none"/>
        </w:rPr>
      </w:pPr>
      <w:r w:rsidRPr="003864BF">
        <w:rPr>
          <w:rFonts w:ascii="Calibri" w:eastAsia="Times New Roman" w:hAnsi="Calibri" w:cs="Calibri"/>
          <w:b/>
          <w:bCs/>
          <w:kern w:val="0"/>
          <w:sz w:val="24"/>
          <w:szCs w:val="24"/>
          <w:lang w:eastAsia="en-GB"/>
          <w14:ligatures w14:val="none"/>
        </w:rPr>
        <w:t>Relevance to Project:</w:t>
      </w:r>
      <w:r w:rsidRPr="003864BF">
        <w:rPr>
          <w:rFonts w:ascii="Calibri" w:eastAsia="Times New Roman" w:hAnsi="Calibri" w:cs="Calibri"/>
          <w:kern w:val="0"/>
          <w:sz w:val="24"/>
          <w:szCs w:val="24"/>
          <w:lang w:eastAsia="en-GB"/>
          <w14:ligatures w14:val="none"/>
        </w:rPr>
        <w:t xml:space="preserve"> Any security tool—whether it is Snort, Suricata, or a custom script—that can output logs to a folder is automatically supported. This </w:t>
      </w:r>
      <w:r w:rsidRPr="003864BF">
        <w:rPr>
          <w:rFonts w:ascii="Calibri" w:eastAsia="Times New Roman" w:hAnsi="Calibri" w:cs="Calibri"/>
          <w:kern w:val="0"/>
          <w:sz w:val="24"/>
          <w:szCs w:val="24"/>
          <w:lang w:eastAsia="en-GB"/>
          <w14:ligatures w14:val="none"/>
        </w:rPr>
        <w:t>ensures</w:t>
      </w:r>
      <w:r w:rsidRPr="003864BF">
        <w:rPr>
          <w:rFonts w:ascii="Calibri" w:eastAsia="Times New Roman" w:hAnsi="Calibri" w:cs="Calibri"/>
          <w:kern w:val="0"/>
          <w:sz w:val="24"/>
          <w:szCs w:val="24"/>
          <w:lang w:eastAsia="en-GB"/>
          <w14:ligatures w14:val="none"/>
        </w:rPr>
        <w:t xml:space="preserve"> flexibility and ease of integration in di</w:t>
      </w:r>
      <w:r w:rsidRPr="003864BF">
        <w:rPr>
          <w:rFonts w:ascii="Calibri" w:eastAsia="Times New Roman" w:hAnsi="Calibri" w:cs="Calibri"/>
          <w:kern w:val="0"/>
          <w:sz w:val="24"/>
          <w:szCs w:val="24"/>
          <w:lang w:eastAsia="en-GB"/>
          <w14:ligatures w14:val="none"/>
        </w:rPr>
        <w:t>fferent</w:t>
      </w:r>
      <w:r w:rsidRPr="003864BF">
        <w:rPr>
          <w:rFonts w:ascii="Calibri" w:eastAsia="Times New Roman" w:hAnsi="Calibri" w:cs="Calibri"/>
          <w:kern w:val="0"/>
          <w:sz w:val="24"/>
          <w:szCs w:val="24"/>
          <w:lang w:eastAsia="en-GB"/>
          <w14:ligatures w14:val="none"/>
        </w:rPr>
        <w:t xml:space="preserve"> environments.</w:t>
      </w:r>
    </w:p>
    <w:p w14:paraId="73ABDDD8" w14:textId="77777777" w:rsidR="0032422D" w:rsidRPr="0032422D" w:rsidRDefault="0032422D" w:rsidP="0032422D">
      <w:pPr>
        <w:ind w:left="720"/>
        <w:rPr>
          <w:rFonts w:ascii="Calibri" w:hAnsi="Calibri" w:cs="Calibri"/>
          <w:sz w:val="24"/>
          <w:szCs w:val="24"/>
        </w:rPr>
      </w:pPr>
    </w:p>
    <w:p w14:paraId="64732D6F" w14:textId="77777777" w:rsidR="005423D6" w:rsidRPr="005423D6" w:rsidRDefault="005423D6" w:rsidP="005423D6">
      <w:pPr>
        <w:rPr>
          <w:rFonts w:ascii="Calibri" w:hAnsi="Calibri" w:cs="Calibri"/>
          <w:sz w:val="24"/>
          <w:szCs w:val="24"/>
        </w:rPr>
      </w:pPr>
    </w:p>
    <w:p w14:paraId="09D68088" w14:textId="77777777" w:rsidR="005423D6" w:rsidRPr="005423D6" w:rsidRDefault="005423D6" w:rsidP="005423D6">
      <w:pPr>
        <w:rPr>
          <w:rFonts w:ascii="Calibri" w:hAnsi="Calibri" w:cs="Calibri"/>
          <w:sz w:val="24"/>
          <w:szCs w:val="24"/>
        </w:rPr>
      </w:pPr>
    </w:p>
    <w:p w14:paraId="390530A9" w14:textId="77777777" w:rsidR="005423D6" w:rsidRPr="003864BF" w:rsidRDefault="005423D6">
      <w:pPr>
        <w:rPr>
          <w:rFonts w:ascii="Calibri" w:hAnsi="Calibri" w:cs="Calibri"/>
          <w:sz w:val="24"/>
          <w:szCs w:val="24"/>
        </w:rPr>
      </w:pPr>
    </w:p>
    <w:p w14:paraId="6B2CEF44" w14:textId="61751AF3" w:rsidR="00FD39BB" w:rsidRPr="003864BF" w:rsidRDefault="00FD39BB">
      <w:pPr>
        <w:rPr>
          <w:rFonts w:ascii="Calibri" w:hAnsi="Calibri" w:cs="Calibri"/>
          <w:sz w:val="24"/>
          <w:szCs w:val="24"/>
          <w:lang w:val="en-US"/>
        </w:rPr>
      </w:pPr>
      <w:r w:rsidRPr="003864BF">
        <w:rPr>
          <w:rFonts w:ascii="Calibri" w:hAnsi="Calibri" w:cs="Calibri"/>
          <w:sz w:val="24"/>
          <w:szCs w:val="24"/>
          <w:lang w:val="en-US"/>
        </w:rPr>
        <w:t xml:space="preserve"> </w:t>
      </w:r>
    </w:p>
    <w:sectPr w:rsidR="00FD39BB" w:rsidRPr="003864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059C8"/>
    <w:multiLevelType w:val="hybridMultilevel"/>
    <w:tmpl w:val="1C0EA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424AD4"/>
    <w:multiLevelType w:val="hybridMultilevel"/>
    <w:tmpl w:val="D654E7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30EF6E74"/>
    <w:multiLevelType w:val="multilevel"/>
    <w:tmpl w:val="3C8E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C76E55"/>
    <w:multiLevelType w:val="hybridMultilevel"/>
    <w:tmpl w:val="CCF8BC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DA8622B"/>
    <w:multiLevelType w:val="multilevel"/>
    <w:tmpl w:val="BCAC8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AF1A17"/>
    <w:multiLevelType w:val="hybridMultilevel"/>
    <w:tmpl w:val="4D2642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73E38A5"/>
    <w:multiLevelType w:val="hybridMultilevel"/>
    <w:tmpl w:val="90B038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592C44"/>
    <w:multiLevelType w:val="multilevel"/>
    <w:tmpl w:val="EA36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1676C8"/>
    <w:multiLevelType w:val="multilevel"/>
    <w:tmpl w:val="7010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2189A"/>
    <w:multiLevelType w:val="hybridMultilevel"/>
    <w:tmpl w:val="22CC31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EF55DA1"/>
    <w:multiLevelType w:val="hybridMultilevel"/>
    <w:tmpl w:val="716CE1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2182354">
    <w:abstractNumId w:val="7"/>
  </w:num>
  <w:num w:numId="2" w16cid:durableId="1651863391">
    <w:abstractNumId w:val="8"/>
  </w:num>
  <w:num w:numId="3" w16cid:durableId="1103303781">
    <w:abstractNumId w:val="2"/>
  </w:num>
  <w:num w:numId="4" w16cid:durableId="1057320808">
    <w:abstractNumId w:val="4"/>
  </w:num>
  <w:num w:numId="5" w16cid:durableId="1821072030">
    <w:abstractNumId w:val="10"/>
  </w:num>
  <w:num w:numId="6" w16cid:durableId="31081568">
    <w:abstractNumId w:val="3"/>
  </w:num>
  <w:num w:numId="7" w16cid:durableId="1639845266">
    <w:abstractNumId w:val="6"/>
  </w:num>
  <w:num w:numId="8" w16cid:durableId="1834836616">
    <w:abstractNumId w:val="5"/>
  </w:num>
  <w:num w:numId="9" w16cid:durableId="364185289">
    <w:abstractNumId w:val="9"/>
  </w:num>
  <w:num w:numId="10" w16cid:durableId="842477460">
    <w:abstractNumId w:val="0"/>
  </w:num>
  <w:num w:numId="11" w16cid:durableId="18657454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55D"/>
    <w:rsid w:val="000D2EC2"/>
    <w:rsid w:val="0032422D"/>
    <w:rsid w:val="003864BF"/>
    <w:rsid w:val="00524569"/>
    <w:rsid w:val="005423D6"/>
    <w:rsid w:val="006C7B28"/>
    <w:rsid w:val="00BC7CC3"/>
    <w:rsid w:val="00BF16E7"/>
    <w:rsid w:val="00C64E6A"/>
    <w:rsid w:val="00D01539"/>
    <w:rsid w:val="00D65EE4"/>
    <w:rsid w:val="00E546B8"/>
    <w:rsid w:val="00EE055D"/>
    <w:rsid w:val="00F44AE7"/>
    <w:rsid w:val="00FD39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006B3"/>
  <w15:chartTrackingRefBased/>
  <w15:docId w15:val="{2A218D13-7532-46AF-9DF3-BC3220BA5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D2EC2"/>
    <w:pPr>
      <w:keepNext/>
      <w:keepLines/>
      <w:spacing w:before="400" w:after="200" w:line="240" w:lineRule="auto"/>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next w:val="Normal"/>
    <w:link w:val="Heading2Char"/>
    <w:uiPriority w:val="9"/>
    <w:semiHidden/>
    <w:unhideWhenUsed/>
    <w:qFormat/>
    <w:rsid w:val="00EE0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5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5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5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5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5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5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5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EC2"/>
    <w:rPr>
      <w:rFonts w:asciiTheme="majorHAnsi" w:eastAsiaTheme="majorEastAsia" w:hAnsiTheme="majorHAnsi" w:cstheme="majorBidi"/>
      <w:b/>
      <w:caps/>
      <w:color w:val="262626" w:themeColor="text1" w:themeTint="D9"/>
      <w:sz w:val="28"/>
      <w:szCs w:val="32"/>
    </w:rPr>
  </w:style>
  <w:style w:type="paragraph" w:styleId="Title">
    <w:name w:val="Title"/>
    <w:basedOn w:val="Normal"/>
    <w:link w:val="TitleChar"/>
    <w:uiPriority w:val="1"/>
    <w:qFormat/>
    <w:rsid w:val="000D2EC2"/>
    <w:pPr>
      <w:spacing w:after="0" w:line="240" w:lineRule="auto"/>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0D2EC2"/>
    <w:rPr>
      <w:rFonts w:asciiTheme="majorHAnsi" w:eastAsiaTheme="majorEastAsia" w:hAnsiTheme="majorHAnsi" w:cstheme="majorBidi"/>
      <w:caps/>
      <w:kern w:val="28"/>
      <w:sz w:val="70"/>
      <w:szCs w:val="56"/>
    </w:rPr>
  </w:style>
  <w:style w:type="character" w:customStyle="1" w:styleId="Heading2Char">
    <w:name w:val="Heading 2 Char"/>
    <w:basedOn w:val="DefaultParagraphFont"/>
    <w:link w:val="Heading2"/>
    <w:uiPriority w:val="9"/>
    <w:semiHidden/>
    <w:rsid w:val="00EE05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5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5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5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5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5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5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55D"/>
    <w:rPr>
      <w:rFonts w:eastAsiaTheme="majorEastAsia" w:cstheme="majorBidi"/>
      <w:color w:val="272727" w:themeColor="text1" w:themeTint="D8"/>
    </w:rPr>
  </w:style>
  <w:style w:type="paragraph" w:styleId="Subtitle">
    <w:name w:val="Subtitle"/>
    <w:basedOn w:val="Normal"/>
    <w:next w:val="Normal"/>
    <w:link w:val="SubtitleChar"/>
    <w:uiPriority w:val="11"/>
    <w:qFormat/>
    <w:rsid w:val="00EE05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5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55D"/>
    <w:pPr>
      <w:spacing w:before="160"/>
      <w:jc w:val="center"/>
    </w:pPr>
    <w:rPr>
      <w:i/>
      <w:iCs/>
      <w:color w:val="404040" w:themeColor="text1" w:themeTint="BF"/>
    </w:rPr>
  </w:style>
  <w:style w:type="character" w:customStyle="1" w:styleId="QuoteChar">
    <w:name w:val="Quote Char"/>
    <w:basedOn w:val="DefaultParagraphFont"/>
    <w:link w:val="Quote"/>
    <w:uiPriority w:val="29"/>
    <w:rsid w:val="00EE055D"/>
    <w:rPr>
      <w:i/>
      <w:iCs/>
      <w:color w:val="404040" w:themeColor="text1" w:themeTint="BF"/>
    </w:rPr>
  </w:style>
  <w:style w:type="paragraph" w:styleId="ListParagraph">
    <w:name w:val="List Paragraph"/>
    <w:basedOn w:val="Normal"/>
    <w:uiPriority w:val="34"/>
    <w:qFormat/>
    <w:rsid w:val="00EE055D"/>
    <w:pPr>
      <w:ind w:left="720"/>
      <w:contextualSpacing/>
    </w:pPr>
  </w:style>
  <w:style w:type="character" w:styleId="IntenseEmphasis">
    <w:name w:val="Intense Emphasis"/>
    <w:basedOn w:val="DefaultParagraphFont"/>
    <w:uiPriority w:val="21"/>
    <w:qFormat/>
    <w:rsid w:val="00EE055D"/>
    <w:rPr>
      <w:i/>
      <w:iCs/>
      <w:color w:val="0F4761" w:themeColor="accent1" w:themeShade="BF"/>
    </w:rPr>
  </w:style>
  <w:style w:type="paragraph" w:styleId="IntenseQuote">
    <w:name w:val="Intense Quote"/>
    <w:basedOn w:val="Normal"/>
    <w:next w:val="Normal"/>
    <w:link w:val="IntenseQuoteChar"/>
    <w:uiPriority w:val="30"/>
    <w:qFormat/>
    <w:rsid w:val="00EE0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55D"/>
    <w:rPr>
      <w:i/>
      <w:iCs/>
      <w:color w:val="0F4761" w:themeColor="accent1" w:themeShade="BF"/>
    </w:rPr>
  </w:style>
  <w:style w:type="character" w:styleId="IntenseReference">
    <w:name w:val="Intense Reference"/>
    <w:basedOn w:val="DefaultParagraphFont"/>
    <w:uiPriority w:val="32"/>
    <w:qFormat/>
    <w:rsid w:val="00EE055D"/>
    <w:rPr>
      <w:b/>
      <w:bCs/>
      <w:smallCaps/>
      <w:color w:val="0F4761" w:themeColor="accent1" w:themeShade="BF"/>
      <w:spacing w:val="5"/>
    </w:rPr>
  </w:style>
  <w:style w:type="character" w:customStyle="1" w:styleId="citation-49">
    <w:name w:val="citation-49"/>
    <w:basedOn w:val="DefaultParagraphFont"/>
    <w:rsid w:val="005423D6"/>
  </w:style>
  <w:style w:type="character" w:customStyle="1" w:styleId="citation-48">
    <w:name w:val="citation-48"/>
    <w:basedOn w:val="DefaultParagraphFont"/>
    <w:rsid w:val="005423D6"/>
  </w:style>
  <w:style w:type="character" w:customStyle="1" w:styleId="citation-46">
    <w:name w:val="citation-46"/>
    <w:basedOn w:val="DefaultParagraphFont"/>
    <w:rsid w:val="003242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fish</dc:creator>
  <cp:keywords/>
  <dc:description/>
  <cp:lastModifiedBy>matthew fish</cp:lastModifiedBy>
  <cp:revision>7</cp:revision>
  <dcterms:created xsi:type="dcterms:W3CDTF">2025-11-27T18:19:00Z</dcterms:created>
  <dcterms:modified xsi:type="dcterms:W3CDTF">2025-11-27T18:53:00Z</dcterms:modified>
</cp:coreProperties>
</file>