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note05</w:t>
      </w:r>
    </w:p>
    <w:p>
      <w:pPr>
        <w:pStyle w:val="Author"/>
      </w:pPr>
      <w:r>
        <w:t xml:space="preserve">Matts966</w:t>
      </w:r>
    </w:p>
    <w:p>
      <w:pPr>
        <w:pStyle w:val="Date"/>
      </w:pPr>
      <w:r>
        <w:t xml:space="preserve">2018/01/30</w:t>
      </w:r>
    </w:p>
    <w:p>
      <w:pPr>
        <w:pStyle w:val="Heading1"/>
      </w:pPr>
      <w:bookmarkStart w:id="21" w:name="section"/>
      <w:bookmarkEnd w:id="21"/>
      <w:r>
        <w:t xml:space="preserve">1</w:t>
      </w:r>
    </w:p>
    <w:p>
      <w:pPr>
        <w:pStyle w:val="SourceCode"/>
      </w:pPr>
      <w:r>
        <w:rPr>
          <w:rStyle w:val="CommentTok"/>
        </w:rPr>
        <w:t xml:space="preserve"># 母集団を生成</w:t>
      </w:r>
      <w:r>
        <w:br w:type="textWrapping"/>
      </w:r>
      <w:r>
        <w:rPr>
          <w:rStyle w:val="KeywordTok"/>
        </w:rPr>
        <w:t xml:space="preserve">set.seed</w:t>
      </w:r>
      <w:r>
        <w:rPr>
          <w:rStyle w:val="NormalTok"/>
        </w:rPr>
        <w:t xml:space="preserve">(</w:t>
      </w:r>
      <w:r>
        <w:rPr>
          <w:rStyle w:val="DecValTok"/>
        </w:rPr>
        <w:t xml:space="preserve">131</w:t>
      </w:r>
      <w:r>
        <w:rPr>
          <w:rStyle w:val="NormalTok"/>
        </w:rPr>
        <w:t xml:space="preserve">)</w:t>
      </w:r>
      <w:r>
        <w:br w:type="textWrapping"/>
      </w:r>
      <w:r>
        <w:rPr>
          <w:rStyle w:val="NormalTok"/>
        </w:rPr>
        <w:t xml:space="preserve">d &lt;-</w:t>
      </w:r>
      <w:r>
        <w:rPr>
          <w:rStyle w:val="StringTok"/>
        </w:rPr>
        <w:t xml:space="preserve"> </w:t>
      </w:r>
      <w:r>
        <w:rPr>
          <w:rStyle w:val="KeywordTok"/>
        </w:rPr>
        <w:t xml:space="preserve">rnorm</w:t>
      </w:r>
      <w:r>
        <w:rPr>
          <w:rStyle w:val="NormalTok"/>
        </w:rPr>
        <w:t xml:space="preserve">(</w:t>
      </w:r>
      <w:r>
        <w:rPr>
          <w:rStyle w:val="DecValTok"/>
        </w:rPr>
        <w:t xml:space="preserve">2000</w:t>
      </w:r>
      <w:r>
        <w:rPr>
          <w:rStyle w:val="NormalTok"/>
        </w:rPr>
        <w:t xml:space="preserve">, </w:t>
      </w:r>
      <w:r>
        <w:rPr>
          <w:rStyle w:val="DataTypeTok"/>
        </w:rPr>
        <w:t xml:space="preserve">mean=</w:t>
      </w:r>
      <w:r>
        <w:rPr>
          <w:rStyle w:val="FloatTok"/>
        </w:rPr>
        <w:t xml:space="preserve">145.5</w:t>
      </w:r>
      <w:r>
        <w:rPr>
          <w:rStyle w:val="NormalTok"/>
        </w:rPr>
        <w:t xml:space="preserve">, </w:t>
      </w:r>
      <w:r>
        <w:rPr>
          <w:rStyle w:val="DataTypeTok"/>
        </w:rPr>
        <w:t xml:space="preserve">sd=</w:t>
      </w:r>
      <w:r>
        <w:rPr>
          <w:rStyle w:val="FloatTok"/>
        </w:rPr>
        <w:t xml:space="preserve">4.0</w:t>
      </w:r>
      <w:r>
        <w:rPr>
          <w:rStyle w:val="NormalTok"/>
        </w:rPr>
        <w:t xml:space="preserve">)</w:t>
      </w:r>
      <w:r>
        <w:br w:type="textWrapping"/>
      </w:r>
      <w:r>
        <w:rPr>
          <w:rStyle w:val="KeywordTok"/>
        </w:rPr>
        <w:t xml:space="preserve">hist</w:t>
      </w:r>
      <w:r>
        <w:rPr>
          <w:rStyle w:val="NormalTok"/>
        </w:rPr>
        <w:t xml:space="preserve">(d)</w:t>
      </w:r>
    </w:p>
    <w:p>
      <w:pPr>
        <w:pStyle w:val="FirstParagraph"/>
      </w:pPr>
      <w:r>
        <w:drawing>
          <wp:inline>
            <wp:extent cx="5334000" cy="4267200"/>
            <wp:effectExtent b="0" l="0" r="0" t="0"/>
            <wp:docPr descr="" title="" id="1" name="Picture"/>
            <a:graphic>
              <a:graphicData uri="http://schemas.openxmlformats.org/drawingml/2006/picture">
                <pic:pic>
                  <pic:nvPicPr>
                    <pic:cNvPr descr="r5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w:t>
      </w:r>
    </w:p>
    <w:p>
      <w:pPr>
        <w:pStyle w:val="SourceCode"/>
      </w:pPr>
      <w:r>
        <w:rPr>
          <w:rStyle w:val="VerbatimChar"/>
        </w:rPr>
        <w:t xml:space="preserve">## [1] 145.3573</w:t>
      </w:r>
    </w:p>
    <w:p>
      <w:pPr>
        <w:pStyle w:val="SourceCode"/>
      </w:pPr>
      <w:r>
        <w:rPr>
          <w:rStyle w:val="CommentTok"/>
        </w:rPr>
        <w:t xml:space="preserve"># for文を使ってサンプル数を増やしてみる。</w:t>
      </w:r>
      <w:r>
        <w:br w:type="textWrapping"/>
      </w:r>
      <w:r>
        <w:rPr>
          <w:rStyle w:val="CommentTok"/>
        </w:rPr>
        <w:t xml:space="preserve"># 標準誤差が小さくなり、平均値も母集団のものに近づいていった。</w:t>
      </w:r>
      <w:r>
        <w:br w:type="textWrapping"/>
      </w:r>
      <w:r>
        <w:rPr>
          <w:rStyle w:val="CommentTok"/>
        </w:rPr>
        <w:t xml:space="preserve"># はじめsample関数は繰り返し使うと次に使うときも母集団が減った状態でスタートするのがデフォルトなのかと思ったが、replaceのT, Fをかえて実験したところ、関数1回分で母集団を超えない限りエラーが出なかったので、関数内でのみ抽選済みか否かを保持しているのだ、と気づいた。僕に取っては少し勘違いしやすいところでした。</w:t>
      </w:r>
      <w:r>
        <w:br w:type="textWrapping"/>
      </w:r>
      <w:r>
        <w:rPr>
          <w:rStyle w:val="NormalTok"/>
        </w:rPr>
        <w:t xml:space="preserve">N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type="textWrapping"/>
      </w:r>
      <w:r>
        <w:rPr>
          <w:rStyle w:val="ControlFlowTok"/>
        </w:rPr>
        <w:t xml:space="preserve">for</w:t>
      </w:r>
      <w:r>
        <w:rPr>
          <w:rStyle w:val="NormalTok"/>
        </w:rPr>
        <w:t xml:space="preserve"> (n </w:t>
      </w:r>
      <w:r>
        <w:rPr>
          <w:rStyle w:val="ControlFlowTok"/>
        </w:rPr>
        <w:t xml:space="preserve">in</w:t>
      </w:r>
      <w:r>
        <w:rPr>
          <w:rStyle w:val="NormalTok"/>
        </w:rPr>
        <w:t xml:space="preserve"> N) {</w:t>
      </w:r>
      <w:r>
        <w:br w:type="textWrapping"/>
      </w:r>
      <w:r>
        <w:rPr>
          <w:rStyle w:val="NormalTok"/>
        </w:rPr>
        <w:t xml:space="preserve">  mean_x &lt;-</w:t>
      </w:r>
      <w:r>
        <w:rPr>
          <w:rStyle w:val="StringTok"/>
        </w:rPr>
        <w:t xml:space="preserve"> </w:t>
      </w:r>
      <w:r>
        <w:rPr>
          <w:rStyle w:val="KeywordTok"/>
        </w:rPr>
        <w:t xml:space="preserve">c</w:t>
      </w:r>
      <w:r>
        <w:rPr>
          <w:rStyle w:val="NormalTok"/>
        </w:rPr>
        <w:t xml:space="preserve">()</w:t>
      </w:r>
      <w:r>
        <w:br w:type="textWrapping"/>
      </w:r>
      <w:r>
        <w:rPr>
          <w:rStyle w:val="NormalTok"/>
        </w:rPr>
        <w:t xml:space="preserve">  sd_x &lt;-</w:t>
      </w:r>
      <w:r>
        <w:rPr>
          <w:rStyle w:val="StringTok"/>
        </w:rPr>
        <w:t xml:space="preserve"> </w:t>
      </w:r>
      <w:r>
        <w:rPr>
          <w:rStyle w:val="KeywordTok"/>
        </w:rPr>
        <w:t xml:space="preserve">c</w:t>
      </w:r>
      <w:r>
        <w:rPr>
          <w:rStyle w:val="NormalTok"/>
        </w:rPr>
        <w:t xml:space="preserve">()</w:t>
      </w:r>
      <w:r>
        <w:br w:type="textWrapping"/>
      </w:r>
      <w:r>
        <w:rPr>
          <w:rStyle w:val="NormalTok"/>
        </w:rPr>
        <w:t xml:space="preserve">  se_x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x &lt;-</w:t>
      </w:r>
      <w:r>
        <w:rPr>
          <w:rStyle w:val="StringTok"/>
        </w:rPr>
        <w:t xml:space="preserve"> </w:t>
      </w:r>
      <w:r>
        <w:rPr>
          <w:rStyle w:val="KeywordTok"/>
        </w:rPr>
        <w:t xml:space="preserve">sample</w:t>
      </w:r>
      <w:r>
        <w:rPr>
          <w:rStyle w:val="NormalTok"/>
        </w:rPr>
        <w:t xml:space="preserve">(d, n)</w:t>
      </w:r>
      <w:r>
        <w:br w:type="textWrapping"/>
      </w:r>
      <w:r>
        <w:rPr>
          <w:rStyle w:val="NormalTok"/>
        </w:rPr>
        <w:t xml:space="preserve">    mean_x[i] &lt;-</w:t>
      </w:r>
      <w:r>
        <w:rPr>
          <w:rStyle w:val="StringTok"/>
        </w:rPr>
        <w:t xml:space="preserve"> </w:t>
      </w:r>
      <w:r>
        <w:rPr>
          <w:rStyle w:val="KeywordTok"/>
        </w:rPr>
        <w:t xml:space="preserve">mean</w:t>
      </w:r>
      <w:r>
        <w:rPr>
          <w:rStyle w:val="NormalTok"/>
        </w:rPr>
        <w:t xml:space="preserve">(x)</w:t>
      </w:r>
      <w:r>
        <w:br w:type="textWrapping"/>
      </w:r>
      <w:r>
        <w:rPr>
          <w:rStyle w:val="NormalTok"/>
        </w:rPr>
        <w:t xml:space="preserve">    sd_x[i]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br w:type="textWrapping"/>
      </w:r>
      <w:r>
        <w:rPr>
          <w:rStyle w:val="NormalTok"/>
        </w:rPr>
        <w:t xml:space="preserve">    se_x[i] &lt;-</w:t>
      </w:r>
      <w:r>
        <w:rPr>
          <w:rStyle w:val="StringTok"/>
        </w:rPr>
        <w:t xml:space="preserve"> </w:t>
      </w:r>
      <w:r>
        <w:rPr>
          <w:rStyle w:val="NormalTok"/>
        </w:rPr>
        <w:t xml:space="preserve">sd_x[i]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  }</w:t>
      </w:r>
      <w:r>
        <w:br w:type="textWrapping"/>
      </w:r>
      <w:r>
        <w:rPr>
          <w:rStyle w:val="NormalTok"/>
        </w:rPr>
        <w:t xml:space="preserve">  xaxis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(xaxis, mean_x,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141</w:t>
      </w:r>
      <w:r>
        <w:rPr>
          <w:rStyle w:val="NormalTok"/>
        </w:rPr>
        <w:t xml:space="preserve">, </w:t>
      </w:r>
      <w:r>
        <w:rPr>
          <w:rStyle w:val="DecValTok"/>
        </w:rPr>
        <w:t xml:space="preserve">149</w:t>
      </w:r>
      <w:r>
        <w:rPr>
          <w:rStyle w:val="NormalTok"/>
        </w:rPr>
        <w:t xml:space="preserve">), </w:t>
      </w:r>
      <w:r>
        <w:rPr>
          <w:rStyle w:val="DataTypeTok"/>
        </w:rPr>
        <w:t xml:space="preserve">xlab =</w:t>
      </w:r>
      <w:r>
        <w:rPr>
          <w:rStyle w:val="NormalTok"/>
        </w:rPr>
        <w:t xml:space="preserve"> </w:t>
      </w:r>
      <w:r>
        <w:rPr>
          <w:rStyle w:val="StringTok"/>
        </w:rPr>
        <w:t xml:space="preserve">"ID"</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"N = "</w:t>
      </w:r>
      <w:r>
        <w:rPr>
          <w:rStyle w:val="NormalTok"/>
        </w:rPr>
        <w:t xml:space="preserve">, n, </w:t>
      </w:r>
      <w:r>
        <w:rPr>
          <w:rStyle w:val="StringTok"/>
        </w:rPr>
        <w:t xml:space="preserve">", mean = 145.5, sd = 4"</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KeywordTok"/>
        </w:rPr>
        <w:t xml:space="preserve">arrows</w:t>
      </w:r>
      <w:r>
        <w:rPr>
          <w:rStyle w:val="NormalTok"/>
        </w:rPr>
        <w:t xml:space="preserve">(xaxis, mean_x </w:t>
      </w:r>
      <w:r>
        <w:rPr>
          <w:rStyle w:val="OperatorTok"/>
        </w:rPr>
        <w:t xml:space="preserve">+</w:t>
      </w:r>
      <w:r>
        <w:rPr>
          <w:rStyle w:val="StringTok"/>
        </w:rPr>
        <w:t xml:space="preserve"> </w:t>
      </w:r>
      <w:r>
        <w:rPr>
          <w:rStyle w:val="NormalTok"/>
        </w:rPr>
        <w:t xml:space="preserve">se_x, xaxis, mean_x </w:t>
      </w:r>
      <w:r>
        <w:rPr>
          <w:rStyle w:val="OperatorTok"/>
        </w:rPr>
        <w:t xml:space="preserve">-</w:t>
      </w:r>
      <w:r>
        <w:rPr>
          <w:rStyle w:val="StringTok"/>
        </w:rPr>
        <w:t xml:space="preserve"> </w:t>
      </w:r>
      <w:r>
        <w:rPr>
          <w:rStyle w:val="NormalTok"/>
        </w:rPr>
        <w:t xml:space="preserve">se_x,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arrows</w:t>
      </w:r>
      <w:r>
        <w:rPr>
          <w:rStyle w:val="NormalTok"/>
        </w:rPr>
        <w:t xml:space="preserve">(xaxis, mean_x </w:t>
      </w:r>
      <w:r>
        <w:rPr>
          <w:rStyle w:val="OperatorTok"/>
        </w:rPr>
        <w:t xml:space="preserve">-</w:t>
      </w:r>
      <w:r>
        <w:rPr>
          <w:rStyle w:val="StringTok"/>
        </w:rPr>
        <w:t xml:space="preserve"> </w:t>
      </w:r>
      <w:r>
        <w:rPr>
          <w:rStyle w:val="NormalTok"/>
        </w:rPr>
        <w:t xml:space="preserve">se_x, xaxis, mean_x </w:t>
      </w:r>
      <w:r>
        <w:rPr>
          <w:rStyle w:val="OperatorTok"/>
        </w:rPr>
        <w:t xml:space="preserve">+</w:t>
      </w:r>
      <w:r>
        <w:rPr>
          <w:rStyle w:val="StringTok"/>
        </w:rPr>
        <w:t xml:space="preserve"> </w:t>
      </w:r>
      <w:r>
        <w:rPr>
          <w:rStyle w:val="NormalTok"/>
        </w:rPr>
        <w:t xml:space="preserve">se_x,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KeywordTok"/>
        </w:rPr>
        <w:t xml:space="preserve">c</w:t>
      </w:r>
      <w:r>
        <w:rPr>
          <w:rStyle w:val="NormalTok"/>
        </w:rPr>
        <w:t xml:space="preserve">(</w:t>
      </w:r>
      <w:r>
        <w:rPr>
          <w:rStyle w:val="FloatTok"/>
        </w:rPr>
        <w:t xml:space="preserve">145.5</w:t>
      </w:r>
      <w:r>
        <w:rPr>
          <w:rStyle w:val="NormalTok"/>
        </w:rPr>
        <w:t xml:space="preserve">, </w:t>
      </w:r>
      <w:r>
        <w:rPr>
          <w:rStyle w:val="FloatTok"/>
        </w:rPr>
        <w:t xml:space="preserve">145.5</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5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5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5_files/figure-docx/unnamed-chunk-2-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【考察】</w:t>
      </w:r>
      <w:r>
        <w:t xml:space="preserve"> </w:t>
      </w:r>
      <w:r>
        <w:t xml:space="preserve">標準誤差に関してもサンプル数を多くしてみた。for文を使うことで、同時に図を生成することができた。sample関数に関しては、replaceは関数のコーリングの際のみ値が保持されるようなので、Falseのままでうまくいっている。</w:t>
      </w:r>
    </w:p>
    <w:p>
      <w:pPr>
        <w:pStyle w:val="SourceCode"/>
      </w:pPr>
      <w:r>
        <w:rPr>
          <w:rStyle w:val="NormalTok"/>
        </w:rPr>
        <w:t xml:space="preserve">d &lt;-</w:t>
      </w:r>
      <w:r>
        <w:rPr>
          <w:rStyle w:val="StringTok"/>
        </w:rPr>
        <w:t xml:space="preserve"> </w:t>
      </w:r>
      <w:r>
        <w:rPr>
          <w:rStyle w:val="KeywordTok"/>
        </w:rPr>
        <w:t xml:space="preserve">rnorm</w:t>
      </w:r>
      <w:r>
        <w:rPr>
          <w:rStyle w:val="NormalTok"/>
        </w:rPr>
        <w:t xml:space="preserve">(</w:t>
      </w:r>
      <w:r>
        <w:rPr>
          <w:rStyle w:val="DecValTok"/>
        </w:rPr>
        <w:t xml:space="preserve">2000</w:t>
      </w:r>
      <w:r>
        <w:rPr>
          <w:rStyle w:val="NormalTok"/>
        </w:rPr>
        <w:t xml:space="preserve">, </w:t>
      </w:r>
      <w:r>
        <w:rPr>
          <w:rStyle w:val="DataTypeTok"/>
        </w:rPr>
        <w:t xml:space="preserve">mean =</w:t>
      </w:r>
      <w:r>
        <w:rPr>
          <w:rStyle w:val="NormalTok"/>
        </w:rPr>
        <w:t xml:space="preserve"> </w:t>
      </w:r>
      <w:r>
        <w:rPr>
          <w:rStyle w:val="FloatTok"/>
        </w:rPr>
        <w:t xml:space="preserve">145.5</w:t>
      </w:r>
      <w:r>
        <w:rPr>
          <w:rStyle w:val="NormalTok"/>
        </w:rPr>
        <w:t xml:space="preserve">, </w:t>
      </w:r>
      <w:r>
        <w:rPr>
          <w:rStyle w:val="DataTypeTok"/>
        </w:rPr>
        <w:t xml:space="preserve">sd =</w:t>
      </w:r>
      <w:r>
        <w:rPr>
          <w:rStyle w:val="NormalTok"/>
        </w:rPr>
        <w:t xml:space="preserve"> </w:t>
      </w:r>
      <w:r>
        <w:rPr>
          <w:rStyle w:val="DecValTok"/>
        </w:rPr>
        <w:t xml:space="preserve">8</w:t>
      </w:r>
      <w:r>
        <w:rPr>
          <w:rStyle w:val="NormalTok"/>
        </w:rPr>
        <w:t xml:space="preserve">)</w:t>
      </w:r>
      <w:r>
        <w:br w:type="textWrapping"/>
      </w:r>
      <w:r>
        <w:br w:type="textWrapping"/>
      </w:r>
      <w:r>
        <w:rPr>
          <w:rStyle w:val="CommentTok"/>
        </w:rPr>
        <w:t xml:space="preserve"># for文を使ってサンプル数を増やしてみる。</w:t>
      </w:r>
      <w:r>
        <w:br w:type="textWrapping"/>
      </w:r>
      <w:r>
        <w:rPr>
          <w:rStyle w:val="CommentTok"/>
        </w:rPr>
        <w:t xml:space="preserve"># 標準誤差が小さくなることでだんだんと95％信頼区間が毋平均が外れなくなっていく</w:t>
      </w:r>
      <w:r>
        <w:br w:type="textWrapping"/>
      </w: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160</w:t>
      </w:r>
      <w:r>
        <w:rPr>
          <w:rStyle w:val="NormalTok"/>
        </w:rPr>
        <w:t xml:space="preserve">, </w:t>
      </w:r>
      <w:r>
        <w:rPr>
          <w:rStyle w:val="DecValTok"/>
        </w:rPr>
        <w:t xml:space="preserve">640</w:t>
      </w:r>
      <w:r>
        <w:rPr>
          <w:rStyle w:val="NormalTok"/>
        </w:rPr>
        <w:t xml:space="preserve">, </w:t>
      </w:r>
      <w:r>
        <w:rPr>
          <w:rStyle w:val="DecValTok"/>
        </w:rPr>
        <w:t xml:space="preserve">2000</w:t>
      </w:r>
      <w:r>
        <w:rPr>
          <w:rStyle w:val="NormalTok"/>
        </w:rPr>
        <w:t xml:space="preserve">)</w:t>
      </w:r>
      <w:r>
        <w:br w:type="textWrapping"/>
      </w:r>
      <w:r>
        <w:rPr>
          <w:rStyle w:val="ControlFlowTok"/>
        </w:rPr>
        <w:t xml:space="preserve">for</w:t>
      </w:r>
      <w:r>
        <w:rPr>
          <w:rStyle w:val="NormalTok"/>
        </w:rPr>
        <w:t xml:space="preserve"> (n </w:t>
      </w:r>
      <w:r>
        <w:rPr>
          <w:rStyle w:val="ControlFlowTok"/>
        </w:rPr>
        <w:t xml:space="preserve">in</w:t>
      </w:r>
      <w:r>
        <w:rPr>
          <w:rStyle w:val="NormalTok"/>
        </w:rPr>
        <w:t xml:space="preserve"> N) {</w:t>
      </w:r>
      <w:r>
        <w:br w:type="textWrapping"/>
      </w:r>
      <w:r>
        <w:rPr>
          <w:rStyle w:val="NormalTok"/>
        </w:rPr>
        <w:t xml:space="preserve">  mean_x &lt;-</w:t>
      </w:r>
      <w:r>
        <w:rPr>
          <w:rStyle w:val="StringTok"/>
        </w:rPr>
        <w:t xml:space="preserve"> </w:t>
      </w:r>
      <w:r>
        <w:rPr>
          <w:rStyle w:val="KeywordTok"/>
        </w:rPr>
        <w:t xml:space="preserve">c</w:t>
      </w:r>
      <w:r>
        <w:rPr>
          <w:rStyle w:val="NormalTok"/>
        </w:rPr>
        <w:t xml:space="preserve">()</w:t>
      </w:r>
      <w:r>
        <w:br w:type="textWrapping"/>
      </w:r>
      <w:r>
        <w:rPr>
          <w:rStyle w:val="NormalTok"/>
        </w:rPr>
        <w:t xml:space="preserve">  sd_x &lt;-</w:t>
      </w:r>
      <w:r>
        <w:rPr>
          <w:rStyle w:val="StringTok"/>
        </w:rPr>
        <w:t xml:space="preserve"> </w:t>
      </w:r>
      <w:r>
        <w:rPr>
          <w:rStyle w:val="KeywordTok"/>
        </w:rPr>
        <w:t xml:space="preserve">c</w:t>
      </w:r>
      <w:r>
        <w:rPr>
          <w:rStyle w:val="NormalTok"/>
        </w:rPr>
        <w:t xml:space="preserve">()</w:t>
      </w:r>
      <w:r>
        <w:br w:type="textWrapping"/>
      </w:r>
      <w:r>
        <w:rPr>
          <w:rStyle w:val="NormalTok"/>
        </w:rPr>
        <w:t xml:space="preserve">  se_x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type="textWrapping"/>
      </w:r>
      <w:r>
        <w:rPr>
          <w:rStyle w:val="NormalTok"/>
        </w:rPr>
        <w:t xml:space="preserve">    x &lt;-</w:t>
      </w:r>
      <w:r>
        <w:rPr>
          <w:rStyle w:val="StringTok"/>
        </w:rPr>
        <w:t xml:space="preserve"> </w:t>
      </w:r>
      <w:r>
        <w:rPr>
          <w:rStyle w:val="KeywordTok"/>
        </w:rPr>
        <w:t xml:space="preserve">sample</w:t>
      </w:r>
      <w:r>
        <w:rPr>
          <w:rStyle w:val="NormalTok"/>
        </w:rPr>
        <w:t xml:space="preserve">(d, n)</w:t>
      </w:r>
      <w:r>
        <w:br w:type="textWrapping"/>
      </w:r>
      <w:r>
        <w:rPr>
          <w:rStyle w:val="NormalTok"/>
        </w:rPr>
        <w:t xml:space="preserve">    mean_x[i] &lt;-</w:t>
      </w:r>
      <w:r>
        <w:rPr>
          <w:rStyle w:val="StringTok"/>
        </w:rPr>
        <w:t xml:space="preserve"> </w:t>
      </w:r>
      <w:r>
        <w:rPr>
          <w:rStyle w:val="KeywordTok"/>
        </w:rPr>
        <w:t xml:space="preserve">mean</w:t>
      </w:r>
      <w:r>
        <w:rPr>
          <w:rStyle w:val="NormalTok"/>
        </w:rPr>
        <w:t xml:space="preserve">(x)</w:t>
      </w:r>
      <w:r>
        <w:br w:type="textWrapping"/>
      </w:r>
      <w:r>
        <w:rPr>
          <w:rStyle w:val="NormalTok"/>
        </w:rPr>
        <w:t xml:space="preserve">    sd_x[i]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br w:type="textWrapping"/>
      </w:r>
      <w:r>
        <w:rPr>
          <w:rStyle w:val="NormalTok"/>
        </w:rPr>
        <w:t xml:space="preserve">    se_x[i] &lt;-</w:t>
      </w:r>
      <w:r>
        <w:rPr>
          <w:rStyle w:val="StringTok"/>
        </w:rPr>
        <w:t xml:space="preserve"> </w:t>
      </w:r>
      <w:r>
        <w:rPr>
          <w:rStyle w:val="NormalTok"/>
        </w:rPr>
        <w:t xml:space="preserve">sd_x[i]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  }</w:t>
      </w:r>
      <w:r>
        <w:br w:type="textWrapping"/>
      </w:r>
      <w:r>
        <w:rPr>
          <w:rStyle w:val="NormalTok"/>
        </w:rPr>
        <w:t xml:space="preserve">  xaxis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(xaxis, mean_x,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141</w:t>
      </w:r>
      <w:r>
        <w:rPr>
          <w:rStyle w:val="NormalTok"/>
        </w:rPr>
        <w:t xml:space="preserve">, </w:t>
      </w:r>
      <w:r>
        <w:rPr>
          <w:rStyle w:val="DecValTok"/>
        </w:rPr>
        <w:t xml:space="preserve">149</w:t>
      </w:r>
      <w:r>
        <w:rPr>
          <w:rStyle w:val="NormalTok"/>
        </w:rPr>
        <w:t xml:space="preserve">), </w:t>
      </w:r>
      <w:r>
        <w:rPr>
          <w:rStyle w:val="DataTypeTok"/>
        </w:rPr>
        <w:t xml:space="preserve">xlab =</w:t>
      </w:r>
      <w:r>
        <w:rPr>
          <w:rStyle w:val="NormalTok"/>
        </w:rPr>
        <w:t xml:space="preserve"> </w:t>
      </w:r>
      <w:r>
        <w:rPr>
          <w:rStyle w:val="StringTok"/>
        </w:rPr>
        <w:t xml:space="preserve">"ID"</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"N = "</w:t>
      </w:r>
      <w:r>
        <w:rPr>
          <w:rStyle w:val="NormalTok"/>
        </w:rPr>
        <w:t xml:space="preserve">, n, </w:t>
      </w:r>
      <w:r>
        <w:rPr>
          <w:rStyle w:val="StringTok"/>
        </w:rPr>
        <w:t xml:space="preserve">", mean = 145.5, sd = 4"</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KeywordTok"/>
        </w:rPr>
        <w:t xml:space="preserve">arrows</w:t>
      </w:r>
      <w:r>
        <w:rPr>
          <w:rStyle w:val="NormalTok"/>
        </w:rPr>
        <w:t xml:space="preserve">(xaxis, mean_x </w:t>
      </w:r>
      <w:r>
        <w:rPr>
          <w:rStyle w:val="OperatorTok"/>
        </w:rPr>
        <w:t xml:space="preserve">-</w:t>
      </w:r>
      <w:r>
        <w:rPr>
          <w:rStyle w:val="StringTok"/>
        </w:rPr>
        <w:t xml:space="preserve"> </w:t>
      </w:r>
      <w:r>
        <w:rPr>
          <w:rStyle w:val="NormalTok"/>
        </w:rPr>
        <w:t xml:space="preserve">se_x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0.025</w:t>
      </w:r>
      <w:r>
        <w:rPr>
          <w:rStyle w:val="NormalTok"/>
        </w:rPr>
        <w:t xml:space="preserve">, </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xaxis, mean_x </w:t>
      </w:r>
      <w:r>
        <w:rPr>
          <w:rStyle w:val="OperatorTok"/>
        </w:rPr>
        <w:t xml:space="preserve">+</w:t>
      </w:r>
      <w:r>
        <w:rPr>
          <w:rStyle w:val="StringTok"/>
        </w:rPr>
        <w:t xml:space="preserve"> </w:t>
      </w:r>
      <w:r>
        <w:rPr>
          <w:rStyle w:val="NormalTok"/>
        </w:rPr>
        <w:t xml:space="preserve">se_x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0.025</w:t>
      </w:r>
      <w:r>
        <w:rPr>
          <w:rStyle w:val="NormalTok"/>
        </w:rPr>
        <w:t xml:space="preserve">, </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arrows</w:t>
      </w:r>
      <w:r>
        <w:rPr>
          <w:rStyle w:val="NormalTok"/>
        </w:rPr>
        <w:t xml:space="preserve">(xaxis, mean_x </w:t>
      </w:r>
      <w:r>
        <w:rPr>
          <w:rStyle w:val="OperatorTok"/>
        </w:rPr>
        <w:t xml:space="preserve">+</w:t>
      </w:r>
      <w:r>
        <w:rPr>
          <w:rStyle w:val="StringTok"/>
        </w:rPr>
        <w:t xml:space="preserve"> </w:t>
      </w:r>
      <w:r>
        <w:rPr>
          <w:rStyle w:val="NormalTok"/>
        </w:rPr>
        <w:t xml:space="preserve">se_x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0.025</w:t>
      </w:r>
      <w:r>
        <w:rPr>
          <w:rStyle w:val="NormalTok"/>
        </w:rPr>
        <w:t xml:space="preserve">, </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xaxis, mean_x </w:t>
      </w:r>
      <w:r>
        <w:rPr>
          <w:rStyle w:val="OperatorTok"/>
        </w:rPr>
        <w:t xml:space="preserve">-</w:t>
      </w:r>
      <w:r>
        <w:rPr>
          <w:rStyle w:val="StringTok"/>
        </w:rPr>
        <w:t xml:space="preserve"> </w:t>
      </w:r>
      <w:r>
        <w:rPr>
          <w:rStyle w:val="NormalTok"/>
        </w:rPr>
        <w:t xml:space="preserve">se_x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0.025</w:t>
      </w:r>
      <w:r>
        <w:rPr>
          <w:rStyle w:val="NormalTok"/>
        </w:rPr>
        <w:t xml:space="preserve">, </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21</w:t>
      </w:r>
      <w:r>
        <w:rPr>
          <w:rStyle w:val="NormalTok"/>
        </w:rPr>
        <w:t xml:space="preserve">), </w:t>
      </w:r>
      <w:r>
        <w:rPr>
          <w:rStyle w:val="KeywordTok"/>
        </w:rPr>
        <w:t xml:space="preserve">c</w:t>
      </w:r>
      <w:r>
        <w:rPr>
          <w:rStyle w:val="NormalTok"/>
        </w:rPr>
        <w:t xml:space="preserve">(</w:t>
      </w:r>
      <w:r>
        <w:rPr>
          <w:rStyle w:val="FloatTok"/>
        </w:rPr>
        <w:t xml:space="preserve">145.5</w:t>
      </w:r>
      <w:r>
        <w:rPr>
          <w:rStyle w:val="NormalTok"/>
        </w:rPr>
        <w:t xml:space="preserve">, </w:t>
      </w:r>
      <w:r>
        <w:rPr>
          <w:rStyle w:val="FloatTok"/>
        </w:rPr>
        <w:t xml:space="preserve">145.5</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5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5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5_files/figure-docx/unnamed-chunk-3-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5_files/figure-docx/unnamed-chunk-3-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5_files/figure-docx/unnamed-chunk-3-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【考察】</w:t>
      </w:r>
      <w:r>
        <w:t xml:space="preserve"> </w:t>
      </w:r>
      <w:r>
        <w:t xml:space="preserve">N = 2000でもエラーが出ておらず、sample関数に関しては、replaceはFalseのままでうまくいっていることを示している。標準誤差が小さくなることでだんだんと95％信頼区間が毋平均が外れなくなっていく様子をしっかりと実感できる内容だった。</w:t>
      </w:r>
      <w:r>
        <w:t xml:space="preserve"> </w:t>
      </w:r>
      <w:r>
        <w:t xml:space="preserve">* 4章 演習問題第3問　</w:t>
      </w:r>
    </w:p>
    <w:p>
      <w:pPr>
        <w:pStyle w:val="SourceCode"/>
      </w:pPr>
      <w:r>
        <w:rPr>
          <w:rStyle w:val="CommentTok"/>
        </w:rPr>
        <w:t xml:space="preserve"># 自由度7のt分布</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y &lt;-</w:t>
      </w:r>
      <w:r>
        <w:rPr>
          <w:rStyle w:val="StringTok"/>
        </w:rPr>
        <w:t xml:space="preserve"> </w:t>
      </w:r>
      <w:r>
        <w:rPr>
          <w:rStyle w:val="KeywordTok"/>
        </w:rPr>
        <w:t xml:space="preserve">dt</w:t>
      </w:r>
      <w:r>
        <w:rPr>
          <w:rStyle w:val="NormalTok"/>
        </w:rPr>
        <w:t xml:space="preserve">(x, </w:t>
      </w:r>
      <w:r>
        <w:rPr>
          <w:rStyle w:val="DataTypeTok"/>
        </w:rPr>
        <w:t xml:space="preserve">df =</w:t>
      </w:r>
      <w:r>
        <w:rPr>
          <w:rStyle w:val="NormalTok"/>
        </w:rPr>
        <w:t xml:space="preserve"> </w:t>
      </w:r>
      <w:r>
        <w:rPr>
          <w:rStyle w:val="DecValTok"/>
        </w:rPr>
        <w:t xml:space="preserve">7</w:t>
      </w:r>
      <w:r>
        <w:rPr>
          <w:rStyle w:val="NormalTok"/>
        </w:rPr>
        <w:t xml:space="preserve">)</w:t>
      </w:r>
      <w:r>
        <w:br w:type="textWrapping"/>
      </w:r>
      <w:r>
        <w:rPr>
          <w:rStyle w:val="KeywordTok"/>
        </w:rPr>
        <w:t xml:space="preserve">plot</w:t>
      </w:r>
      <w:r>
        <w:rPr>
          <w:rStyle w:val="NormalTok"/>
        </w:rPr>
        <w:t xml:space="preserve">(x, y,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5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上側のt値、下側のt値</w:t>
      </w:r>
      <w:r>
        <w:br w:type="textWrapping"/>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0.025</w:t>
      </w:r>
      <w:r>
        <w:rPr>
          <w:rStyle w:val="NormalTok"/>
        </w:rPr>
        <w:t xml:space="preserve">, </w:t>
      </w:r>
      <w:r>
        <w:rPr>
          <w:rStyle w:val="DataTypeTok"/>
        </w:rPr>
        <w:t xml:space="preserve">df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2.364624</w:t>
      </w:r>
    </w:p>
    <w:p>
      <w:pPr>
        <w:pStyle w:val="SourceCode"/>
      </w:pPr>
      <w:r>
        <w:rPr>
          <w:rStyle w:val="KeywordTok"/>
        </w:rPr>
        <w:t xml:space="preserve">qt</w:t>
      </w:r>
      <w:r>
        <w:rPr>
          <w:rStyle w:val="NormalTok"/>
        </w:rPr>
        <w:t xml:space="preserve">(</w:t>
      </w:r>
      <w:r>
        <w:rPr>
          <w:rStyle w:val="FloatTok"/>
        </w:rPr>
        <w:t xml:space="preserve">0.025</w:t>
      </w:r>
      <w:r>
        <w:rPr>
          <w:rStyle w:val="NormalTok"/>
        </w:rPr>
        <w:t xml:space="preserve">, </w:t>
      </w:r>
      <w:r>
        <w:rPr>
          <w:rStyle w:val="DataTypeTok"/>
        </w:rPr>
        <w:t xml:space="preserve">df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-2.364624</w:t>
      </w:r>
    </w:p>
    <w:p>
      <w:pPr>
        <w:pStyle w:val="FirstParagraph"/>
      </w:pPr>
      <w:r>
        <w:t xml:space="preserve">【考察】</w:t>
      </w:r>
      <w:r>
        <w:t xml:space="preserve"> </w:t>
      </w:r>
      <w:r>
        <w:t xml:space="preserve">curve関数をもちいる方法もあるようだったが、素直にｘ軸ｙ軸を計算して配列に格納し、プロットした。t値に関しても教科書通り求めることができた。</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fd8a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note05</dc:title>
  <dc:creator>Matts966</dc:creator>
  <dcterms:created xsi:type="dcterms:W3CDTF">2018-01-30T09:23:40Z</dcterms:created>
  <dcterms:modified xsi:type="dcterms:W3CDTF">2018-01-30T09:23:40Z</dcterms:modified>
</cp:coreProperties>
</file>