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7AB6" w14:textId="20E3339C" w:rsidR="00052C66" w:rsidRDefault="00052C66">
      <w:pPr>
        <w:rPr>
          <w:b/>
          <w:bCs/>
          <w:sz w:val="32"/>
          <w:szCs w:val="32"/>
          <w:u w:val="single"/>
          <w:lang w:val="fr-CH"/>
        </w:rPr>
      </w:pPr>
      <w:r w:rsidRPr="00052C66">
        <w:rPr>
          <w:b/>
          <w:bCs/>
          <w:sz w:val="32"/>
          <w:szCs w:val="32"/>
          <w:u w:val="single"/>
          <w:lang w:val="fr-CH"/>
        </w:rPr>
        <w:t>France </w:t>
      </w:r>
      <w:r w:rsidR="004C1031" w:rsidRPr="004C1031">
        <w:rPr>
          <w:b/>
          <w:bCs/>
          <w:u w:val="single"/>
          <w:lang w:val="fr-CH"/>
        </w:rPr>
        <w:t>(euro)</w:t>
      </w:r>
    </w:p>
    <w:p w14:paraId="7967F418" w14:textId="77777777" w:rsidR="00052C66" w:rsidRPr="00052C66" w:rsidRDefault="00052C66">
      <w:pPr>
        <w:rPr>
          <w:b/>
          <w:bCs/>
          <w:sz w:val="32"/>
          <w:szCs w:val="32"/>
          <w:u w:val="single"/>
          <w:lang w:val="fr-CH"/>
        </w:rPr>
      </w:pPr>
    </w:p>
    <w:p w14:paraId="3C2A047D" w14:textId="0ED31F97" w:rsidR="00F0444F" w:rsidRDefault="00052C66">
      <w:pPr>
        <w:rPr>
          <w:lang w:val="fr-CH"/>
        </w:rPr>
      </w:pPr>
      <w:r>
        <w:rPr>
          <w:lang w:val="fr-CH"/>
        </w:rPr>
        <w:t xml:space="preserve">CAC </w:t>
      </w:r>
      <w:proofErr w:type="spellStart"/>
      <w:r>
        <w:rPr>
          <w:lang w:val="fr-CH"/>
        </w:rPr>
        <w:t>Technology</w:t>
      </w:r>
      <w:proofErr w:type="spellEnd"/>
      <w:r>
        <w:rPr>
          <w:lang w:val="fr-CH"/>
        </w:rPr>
        <w:t> Financial index</w:t>
      </w:r>
      <w:r w:rsidR="00D37ED7">
        <w:rPr>
          <w:lang w:val="fr-CH"/>
        </w:rPr>
        <w:t xml:space="preserve"> </w:t>
      </w:r>
      <w:r w:rsidR="00D37ED7">
        <w:rPr>
          <w:lang w:val="fr-CH"/>
        </w:rPr>
        <w:t>(FRTEC)</w:t>
      </w:r>
      <w:r w:rsidR="00D37ED7">
        <w:rPr>
          <w:lang w:val="fr-CH"/>
        </w:rPr>
        <w:t xml:space="preserve"> </w:t>
      </w:r>
      <w:r>
        <w:rPr>
          <w:lang w:val="fr-CH"/>
        </w:rPr>
        <w:t>: 3</w:t>
      </w:r>
      <w:r w:rsidR="003C2F1E">
        <w:rPr>
          <w:lang w:val="fr-CH"/>
        </w:rPr>
        <w:t>5</w:t>
      </w:r>
      <w:r>
        <w:rPr>
          <w:lang w:val="fr-CH"/>
        </w:rPr>
        <w:t xml:space="preserve"> entreprises cotées en bourse</w:t>
      </w:r>
    </w:p>
    <w:p w14:paraId="55A28246" w14:textId="28ED432F" w:rsidR="007549EC" w:rsidRPr="00A62238" w:rsidRDefault="007549EC">
      <w:pPr>
        <w:rPr>
          <w:color w:val="FF0000"/>
          <w:lang w:val="fr-CH"/>
        </w:rPr>
      </w:pPr>
      <w:r w:rsidRPr="00A62238">
        <w:rPr>
          <w:color w:val="FF0000"/>
          <w:lang w:val="fr-CH"/>
        </w:rPr>
        <w:t xml:space="preserve">CAC </w:t>
      </w:r>
      <w:proofErr w:type="spellStart"/>
      <w:r w:rsidRPr="00A62238">
        <w:rPr>
          <w:color w:val="FF0000"/>
          <w:lang w:val="fr-CH"/>
        </w:rPr>
        <w:t>Health</w:t>
      </w:r>
      <w:proofErr w:type="spellEnd"/>
      <w:r w:rsidRPr="00A62238">
        <w:rPr>
          <w:color w:val="FF0000"/>
          <w:lang w:val="fr-CH"/>
        </w:rPr>
        <w:t xml:space="preserve"> Care Financial index</w:t>
      </w:r>
      <w:r w:rsidR="00D37ED7" w:rsidRPr="00A62238">
        <w:rPr>
          <w:color w:val="FF0000"/>
          <w:lang w:val="fr-CH"/>
        </w:rPr>
        <w:t xml:space="preserve"> (FRHC) : </w:t>
      </w:r>
      <w:r w:rsidR="003C2F1E" w:rsidRPr="00A62238">
        <w:rPr>
          <w:color w:val="FF0000"/>
          <w:lang w:val="fr-CH"/>
        </w:rPr>
        <w:t>40</w:t>
      </w:r>
      <w:r w:rsidR="00D37ED7" w:rsidRPr="00A62238">
        <w:rPr>
          <w:color w:val="FF0000"/>
          <w:lang w:val="fr-CH"/>
        </w:rPr>
        <w:t xml:space="preserve"> entreprises cotées en bourse</w:t>
      </w:r>
    </w:p>
    <w:p w14:paraId="08931127" w14:textId="56FE6071" w:rsidR="00D37ED7" w:rsidRDefault="00263827">
      <w:pPr>
        <w:rPr>
          <w:lang w:val="fr-CH"/>
        </w:rPr>
      </w:pPr>
      <w:r>
        <w:rPr>
          <w:lang w:val="fr-CH"/>
        </w:rPr>
        <w:t xml:space="preserve">CAC </w:t>
      </w:r>
      <w:proofErr w:type="spellStart"/>
      <w:r>
        <w:rPr>
          <w:lang w:val="fr-CH"/>
        </w:rPr>
        <w:t>Financials</w:t>
      </w:r>
      <w:proofErr w:type="spellEnd"/>
      <w:r>
        <w:rPr>
          <w:lang w:val="fr-CH"/>
        </w:rPr>
        <w:t xml:space="preserve"> Financial index (FRFIN) : </w:t>
      </w:r>
      <w:r w:rsidR="003C2F1E">
        <w:rPr>
          <w:lang w:val="fr-CH"/>
        </w:rPr>
        <w:t>39</w:t>
      </w:r>
      <w:r>
        <w:rPr>
          <w:lang w:val="fr-CH"/>
        </w:rPr>
        <w:t xml:space="preserve"> </w:t>
      </w:r>
      <w:r>
        <w:rPr>
          <w:lang w:val="fr-CH"/>
        </w:rPr>
        <w:t>entreprises cotées en bourse</w:t>
      </w:r>
    </w:p>
    <w:p w14:paraId="38787FFC" w14:textId="1EFCA4AC" w:rsidR="00263827" w:rsidRDefault="00420F85">
      <w:pPr>
        <w:rPr>
          <w:lang w:val="fr-CH"/>
        </w:rPr>
      </w:pPr>
      <w:r>
        <w:rPr>
          <w:lang w:val="fr-CH"/>
        </w:rPr>
        <w:t xml:space="preserve">CAC </w:t>
      </w:r>
      <w:proofErr w:type="spellStart"/>
      <w:r>
        <w:rPr>
          <w:lang w:val="fr-CH"/>
        </w:rPr>
        <w:t>Industrials</w:t>
      </w:r>
      <w:proofErr w:type="spellEnd"/>
      <w:r>
        <w:rPr>
          <w:lang w:val="fr-CH"/>
        </w:rPr>
        <w:t xml:space="preserve"> Financial index (FRIN) : </w:t>
      </w:r>
      <w:r w:rsidR="003C2F1E">
        <w:rPr>
          <w:lang w:val="fr-CH"/>
        </w:rPr>
        <w:t>60</w:t>
      </w:r>
      <w:r>
        <w:rPr>
          <w:lang w:val="fr-CH"/>
        </w:rPr>
        <w:t xml:space="preserve"> entreprises cotées en bourse</w:t>
      </w:r>
    </w:p>
    <w:p w14:paraId="1503F164" w14:textId="67A5D917" w:rsidR="00420F85" w:rsidRDefault="00420F85">
      <w:pPr>
        <w:rPr>
          <w:lang w:val="fr-CH"/>
        </w:rPr>
      </w:pPr>
      <w:r w:rsidRPr="00EB780A">
        <w:rPr>
          <w:color w:val="FF0000"/>
          <w:lang w:val="fr-CH"/>
        </w:rPr>
        <w:t xml:space="preserve">CAC </w:t>
      </w:r>
      <w:proofErr w:type="spellStart"/>
      <w:r w:rsidRPr="00EB780A">
        <w:rPr>
          <w:color w:val="FF0000"/>
          <w:lang w:val="fr-CH"/>
        </w:rPr>
        <w:t>Energy</w:t>
      </w:r>
      <w:proofErr w:type="spellEnd"/>
      <w:r w:rsidRPr="00EB780A">
        <w:rPr>
          <w:color w:val="FF0000"/>
          <w:lang w:val="fr-CH"/>
        </w:rPr>
        <w:t xml:space="preserve"> Financial index (FROG) : 1</w:t>
      </w:r>
      <w:r w:rsidR="003C2F1E">
        <w:rPr>
          <w:color w:val="FF0000"/>
          <w:lang w:val="fr-CH"/>
        </w:rPr>
        <w:t>2</w:t>
      </w:r>
      <w:r w:rsidRPr="00EB780A">
        <w:rPr>
          <w:color w:val="FF0000"/>
          <w:lang w:val="fr-CH"/>
        </w:rPr>
        <w:t xml:space="preserve"> entreprises cotées en bourse</w:t>
      </w:r>
    </w:p>
    <w:p w14:paraId="61B38E9D" w14:textId="1A6B6B03" w:rsidR="00783A32" w:rsidRDefault="00783A32">
      <w:pPr>
        <w:rPr>
          <w:lang w:val="fr-CH"/>
        </w:rPr>
      </w:pPr>
      <w:r w:rsidRPr="005F5DCE">
        <w:rPr>
          <w:highlight w:val="yellow"/>
          <w:lang w:val="fr-CH"/>
        </w:rPr>
        <w:t xml:space="preserve">CAC Real </w:t>
      </w:r>
      <w:proofErr w:type="spellStart"/>
      <w:r w:rsidRPr="005F5DCE">
        <w:rPr>
          <w:highlight w:val="yellow"/>
          <w:lang w:val="fr-CH"/>
        </w:rPr>
        <w:t>Estate</w:t>
      </w:r>
      <w:proofErr w:type="spellEnd"/>
      <w:r w:rsidRPr="005F5DCE">
        <w:rPr>
          <w:highlight w:val="yellow"/>
          <w:lang w:val="fr-CH"/>
        </w:rPr>
        <w:t xml:space="preserve"> Financial index (FRRE) : 4</w:t>
      </w:r>
      <w:r w:rsidR="003C2F1E">
        <w:rPr>
          <w:highlight w:val="yellow"/>
          <w:lang w:val="fr-CH"/>
        </w:rPr>
        <w:t>2</w:t>
      </w:r>
      <w:r w:rsidRPr="005F5DCE">
        <w:rPr>
          <w:highlight w:val="yellow"/>
          <w:lang w:val="fr-CH"/>
        </w:rPr>
        <w:t xml:space="preserve"> </w:t>
      </w:r>
      <w:r w:rsidRPr="005F5DCE">
        <w:rPr>
          <w:highlight w:val="yellow"/>
          <w:lang w:val="fr-CH"/>
        </w:rPr>
        <w:t>entreprises cotées en bourse</w:t>
      </w:r>
    </w:p>
    <w:p w14:paraId="7F938A38" w14:textId="45AC68C9" w:rsidR="00547B24" w:rsidRDefault="00547B24">
      <w:pPr>
        <w:rPr>
          <w:lang w:val="fr-CH"/>
        </w:rPr>
      </w:pPr>
      <w:r>
        <w:rPr>
          <w:lang w:val="fr-CH"/>
        </w:rPr>
        <w:t xml:space="preserve">CAC Telecom (FRTEL) : </w:t>
      </w:r>
      <w:r w:rsidR="003C2F1E">
        <w:rPr>
          <w:lang w:val="fr-CH"/>
        </w:rPr>
        <w:t>6</w:t>
      </w:r>
      <w:r>
        <w:rPr>
          <w:lang w:val="fr-CH"/>
        </w:rPr>
        <w:t xml:space="preserve"> </w:t>
      </w:r>
      <w:r>
        <w:rPr>
          <w:lang w:val="fr-CH"/>
        </w:rPr>
        <w:t>entreprises cotées en bourse</w:t>
      </w:r>
    </w:p>
    <w:p w14:paraId="63DE76C1" w14:textId="687EC4C5" w:rsidR="007B545B" w:rsidRDefault="007B545B">
      <w:pPr>
        <w:rPr>
          <w:lang w:val="fr-CH"/>
        </w:rPr>
      </w:pPr>
    </w:p>
    <w:p w14:paraId="624FA0AA" w14:textId="77777777" w:rsidR="007B545B" w:rsidRDefault="007B545B">
      <w:pPr>
        <w:rPr>
          <w:lang w:val="fr-CH"/>
        </w:rPr>
      </w:pPr>
    </w:p>
    <w:p w14:paraId="5B6C5DE3" w14:textId="6FDEFF13" w:rsidR="00052C66" w:rsidRDefault="005F5DCE">
      <w:pPr>
        <w:rPr>
          <w:b/>
          <w:bCs/>
          <w:u w:val="single"/>
          <w:lang w:val="fr-CH"/>
        </w:rPr>
      </w:pPr>
      <w:r w:rsidRPr="005F5DCE">
        <w:rPr>
          <w:b/>
          <w:bCs/>
          <w:sz w:val="32"/>
          <w:szCs w:val="32"/>
          <w:u w:val="single"/>
          <w:lang w:val="fr-CH"/>
        </w:rPr>
        <w:t>Allemagne</w:t>
      </w:r>
      <w:r w:rsidR="004C1031">
        <w:rPr>
          <w:b/>
          <w:bCs/>
          <w:sz w:val="32"/>
          <w:szCs w:val="32"/>
          <w:u w:val="single"/>
          <w:lang w:val="fr-CH"/>
        </w:rPr>
        <w:t xml:space="preserve"> </w:t>
      </w:r>
      <w:r w:rsidR="004C1031">
        <w:rPr>
          <w:b/>
          <w:bCs/>
          <w:u w:val="single"/>
          <w:lang w:val="fr-CH"/>
        </w:rPr>
        <w:t>(euro)</w:t>
      </w:r>
    </w:p>
    <w:p w14:paraId="1E1207C5" w14:textId="34C0C46B" w:rsidR="005F5DCE" w:rsidRDefault="005F5DCE">
      <w:pPr>
        <w:rPr>
          <w:b/>
          <w:bCs/>
          <w:u w:val="single"/>
          <w:lang w:val="fr-CH"/>
        </w:rPr>
      </w:pPr>
    </w:p>
    <w:p w14:paraId="623C0B05" w14:textId="6F386FAB" w:rsidR="005F5DCE" w:rsidRDefault="000334FC">
      <w:pPr>
        <w:rPr>
          <w:lang w:val="fr-CH"/>
        </w:rPr>
      </w:pPr>
      <w:r>
        <w:rPr>
          <w:lang w:val="fr-CH"/>
        </w:rPr>
        <w:t xml:space="preserve">DAX </w:t>
      </w:r>
      <w:proofErr w:type="spellStart"/>
      <w:r>
        <w:rPr>
          <w:lang w:val="fr-CH"/>
        </w:rPr>
        <w:t>Technology</w:t>
      </w:r>
      <w:proofErr w:type="spellEnd"/>
      <w:r w:rsidR="00983842">
        <w:rPr>
          <w:lang w:val="fr-CH"/>
        </w:rPr>
        <w:t xml:space="preserve"> (CXPHX) : </w:t>
      </w:r>
      <w:r>
        <w:rPr>
          <w:lang w:val="fr-CH"/>
        </w:rPr>
        <w:t>1</w:t>
      </w:r>
      <w:r w:rsidR="003C2F1E">
        <w:rPr>
          <w:lang w:val="fr-CH"/>
        </w:rPr>
        <w:t>8</w:t>
      </w:r>
      <w:r>
        <w:rPr>
          <w:lang w:val="fr-CH"/>
        </w:rPr>
        <w:t xml:space="preserve"> </w:t>
      </w:r>
      <w:r>
        <w:rPr>
          <w:lang w:val="fr-CH"/>
        </w:rPr>
        <w:t>entreprises cotées en bourse</w:t>
      </w:r>
    </w:p>
    <w:p w14:paraId="22E58DD0" w14:textId="025A3D73" w:rsidR="00FA5B19" w:rsidRPr="00A62238" w:rsidRDefault="00FA5B19">
      <w:pPr>
        <w:rPr>
          <w:color w:val="FF0000"/>
          <w:lang w:val="fr-CH"/>
        </w:rPr>
      </w:pPr>
      <w:r w:rsidRPr="00A62238">
        <w:rPr>
          <w:color w:val="FF0000"/>
          <w:lang w:val="fr-CH"/>
        </w:rPr>
        <w:t xml:space="preserve">DAX </w:t>
      </w:r>
      <w:r w:rsidR="00200A48" w:rsidRPr="00A62238">
        <w:rPr>
          <w:color w:val="FF0000"/>
          <w:lang w:val="fr-CH"/>
        </w:rPr>
        <w:t xml:space="preserve">Pharma + </w:t>
      </w:r>
      <w:proofErr w:type="spellStart"/>
      <w:r w:rsidR="00200A48" w:rsidRPr="00A62238">
        <w:rPr>
          <w:color w:val="FF0000"/>
          <w:lang w:val="fr-CH"/>
        </w:rPr>
        <w:t>HealthCare</w:t>
      </w:r>
      <w:proofErr w:type="spellEnd"/>
      <w:r w:rsidR="00200A48" w:rsidRPr="00A62238">
        <w:rPr>
          <w:color w:val="FF0000"/>
          <w:lang w:val="fr-CH"/>
        </w:rPr>
        <w:t xml:space="preserve"> (CXPPX) : 3</w:t>
      </w:r>
      <w:r w:rsidR="003C2F1E" w:rsidRPr="00A62238">
        <w:rPr>
          <w:color w:val="FF0000"/>
          <w:lang w:val="fr-CH"/>
        </w:rPr>
        <w:t>1</w:t>
      </w:r>
      <w:r w:rsidR="00200A48" w:rsidRPr="00A62238">
        <w:rPr>
          <w:color w:val="FF0000"/>
          <w:lang w:val="fr-CH"/>
        </w:rPr>
        <w:t xml:space="preserve"> </w:t>
      </w:r>
      <w:r w:rsidR="00200A48" w:rsidRPr="00A62238">
        <w:rPr>
          <w:color w:val="FF0000"/>
          <w:lang w:val="fr-CH"/>
        </w:rPr>
        <w:t>entreprises cotées en bourse</w:t>
      </w:r>
    </w:p>
    <w:p w14:paraId="26A93211" w14:textId="60B52E66" w:rsidR="000334FC" w:rsidRDefault="001C7009">
      <w:pPr>
        <w:rPr>
          <w:lang w:val="fr-CH"/>
        </w:rPr>
      </w:pPr>
      <w:r>
        <w:rPr>
          <w:lang w:val="fr-CH"/>
        </w:rPr>
        <w:t xml:space="preserve">DAX </w:t>
      </w:r>
      <w:proofErr w:type="spellStart"/>
      <w:r>
        <w:rPr>
          <w:lang w:val="fr-CH"/>
        </w:rPr>
        <w:t>Financials</w:t>
      </w:r>
      <w:proofErr w:type="spellEnd"/>
      <w:r>
        <w:rPr>
          <w:lang w:val="fr-CH"/>
        </w:rPr>
        <w:t xml:space="preserve"> (CXPVX) : 2</w:t>
      </w:r>
      <w:r w:rsidR="003C2F1E">
        <w:rPr>
          <w:lang w:val="fr-CH"/>
        </w:rPr>
        <w:t>9</w:t>
      </w:r>
      <w:r>
        <w:rPr>
          <w:lang w:val="fr-CH"/>
        </w:rPr>
        <w:t xml:space="preserve"> entreprises cotées en bourse</w:t>
      </w:r>
    </w:p>
    <w:p w14:paraId="588C3FEA" w14:textId="2784BA04" w:rsidR="00E826FF" w:rsidRDefault="00E826FF">
      <w:pPr>
        <w:rPr>
          <w:lang w:val="fr-CH"/>
        </w:rPr>
      </w:pPr>
      <w:r>
        <w:rPr>
          <w:lang w:val="fr-CH"/>
        </w:rPr>
        <w:t xml:space="preserve">DAX </w:t>
      </w:r>
      <w:proofErr w:type="spellStart"/>
      <w:r>
        <w:rPr>
          <w:lang w:val="fr-CH"/>
        </w:rPr>
        <w:t>Industrials</w:t>
      </w:r>
      <w:proofErr w:type="spellEnd"/>
      <w:r>
        <w:rPr>
          <w:lang w:val="fr-CH"/>
        </w:rPr>
        <w:t xml:space="preserve"> (CXPNX) :6</w:t>
      </w:r>
      <w:r w:rsidR="003C2F1E">
        <w:rPr>
          <w:lang w:val="fr-CH"/>
        </w:rPr>
        <w:t>4</w:t>
      </w:r>
      <w:r>
        <w:rPr>
          <w:lang w:val="fr-CH"/>
        </w:rPr>
        <w:t xml:space="preserve"> </w:t>
      </w:r>
      <w:r>
        <w:rPr>
          <w:lang w:val="fr-CH"/>
        </w:rPr>
        <w:t>entreprises cotées en bourse</w:t>
      </w:r>
    </w:p>
    <w:p w14:paraId="740D4FFE" w14:textId="5F364F3E" w:rsidR="00E826FF" w:rsidRDefault="000B4594">
      <w:pPr>
        <w:rPr>
          <w:lang w:val="fr-CH"/>
        </w:rPr>
      </w:pPr>
      <w:r w:rsidRPr="00F42859">
        <w:rPr>
          <w:highlight w:val="yellow"/>
          <w:lang w:val="fr-CH"/>
        </w:rPr>
        <w:t xml:space="preserve">DAX </w:t>
      </w:r>
      <w:proofErr w:type="spellStart"/>
      <w:r w:rsidRPr="00F42859">
        <w:rPr>
          <w:highlight w:val="yellow"/>
          <w:lang w:val="fr-CH"/>
        </w:rPr>
        <w:t>Energy</w:t>
      </w:r>
      <w:proofErr w:type="spellEnd"/>
      <w:r w:rsidR="00F42859" w:rsidRPr="00F42859">
        <w:rPr>
          <w:highlight w:val="yellow"/>
          <w:lang w:val="fr-CH"/>
        </w:rPr>
        <w:t xml:space="preserve"> (DAXAE) : 1</w:t>
      </w:r>
      <w:r w:rsidR="003C2F1E">
        <w:rPr>
          <w:highlight w:val="yellow"/>
          <w:lang w:val="fr-CH"/>
        </w:rPr>
        <w:t>6</w:t>
      </w:r>
      <w:r w:rsidR="00F42859" w:rsidRPr="00F42859">
        <w:rPr>
          <w:highlight w:val="yellow"/>
          <w:lang w:val="fr-CH"/>
        </w:rPr>
        <w:t xml:space="preserve"> </w:t>
      </w:r>
      <w:r w:rsidR="00F42859" w:rsidRPr="00F42859">
        <w:rPr>
          <w:highlight w:val="yellow"/>
          <w:lang w:val="fr-CH"/>
        </w:rPr>
        <w:t>entreprises cotées en bourse</w:t>
      </w:r>
    </w:p>
    <w:p w14:paraId="08AAFA95" w14:textId="09D335AA" w:rsidR="00EB780A" w:rsidRDefault="00EB780A">
      <w:pPr>
        <w:rPr>
          <w:lang w:val="fr-CH"/>
        </w:rPr>
      </w:pPr>
      <w:r>
        <w:rPr>
          <w:lang w:val="fr-CH"/>
        </w:rPr>
        <w:t xml:space="preserve">DAX Telecom (CXPTX) : </w:t>
      </w:r>
      <w:r w:rsidR="003C2F1E">
        <w:rPr>
          <w:lang w:val="fr-CH"/>
        </w:rPr>
        <w:t>7</w:t>
      </w:r>
      <w:r w:rsidR="00E67E7E">
        <w:rPr>
          <w:lang w:val="fr-CH"/>
        </w:rPr>
        <w:t xml:space="preserve"> </w:t>
      </w:r>
      <w:r w:rsidR="00E67E7E">
        <w:rPr>
          <w:lang w:val="fr-CH"/>
        </w:rPr>
        <w:t>entreprises cotées en bourse</w:t>
      </w:r>
    </w:p>
    <w:p w14:paraId="73E4122C" w14:textId="3F3BFE79" w:rsidR="00FA5B19" w:rsidRDefault="00FA5B19">
      <w:pPr>
        <w:rPr>
          <w:lang w:val="fr-CH"/>
        </w:rPr>
      </w:pPr>
    </w:p>
    <w:p w14:paraId="7B9E4A2F" w14:textId="401956F7" w:rsidR="00FC6754" w:rsidRDefault="00383B6B">
      <w:pPr>
        <w:rPr>
          <w:b/>
          <w:bCs/>
          <w:sz w:val="32"/>
          <w:szCs w:val="32"/>
          <w:u w:val="single"/>
          <w:lang w:val="fr-CH"/>
        </w:rPr>
      </w:pPr>
      <w:r>
        <w:rPr>
          <w:b/>
          <w:bCs/>
          <w:sz w:val="32"/>
          <w:szCs w:val="32"/>
          <w:u w:val="single"/>
          <w:lang w:val="fr-CH"/>
        </w:rPr>
        <w:t>Suisse</w:t>
      </w:r>
      <w:r w:rsidR="004C1031">
        <w:rPr>
          <w:b/>
          <w:bCs/>
          <w:sz w:val="32"/>
          <w:szCs w:val="32"/>
          <w:u w:val="single"/>
          <w:lang w:val="fr-CH"/>
        </w:rPr>
        <w:t xml:space="preserve"> </w:t>
      </w:r>
      <w:r w:rsidR="004C1031" w:rsidRPr="004C1031">
        <w:rPr>
          <w:b/>
          <w:bCs/>
          <w:u w:val="single"/>
          <w:lang w:val="fr-CH"/>
        </w:rPr>
        <w:t>(</w:t>
      </w:r>
      <w:proofErr w:type="spellStart"/>
      <w:r w:rsidR="004C1031" w:rsidRPr="004C1031">
        <w:rPr>
          <w:b/>
          <w:bCs/>
          <w:u w:val="single"/>
          <w:lang w:val="fr-CH"/>
        </w:rPr>
        <w:t>swiss</w:t>
      </w:r>
      <w:proofErr w:type="spellEnd"/>
      <w:r w:rsidR="004C1031" w:rsidRPr="004C1031">
        <w:rPr>
          <w:b/>
          <w:bCs/>
          <w:u w:val="single"/>
          <w:lang w:val="fr-CH"/>
        </w:rPr>
        <w:t xml:space="preserve"> franc)</w:t>
      </w:r>
    </w:p>
    <w:p w14:paraId="40527B9A" w14:textId="375C8ABA" w:rsidR="00383B6B" w:rsidRDefault="00383B6B">
      <w:pPr>
        <w:rPr>
          <w:b/>
          <w:bCs/>
          <w:sz w:val="32"/>
          <w:szCs w:val="32"/>
          <w:u w:val="single"/>
          <w:lang w:val="fr-CH"/>
        </w:rPr>
      </w:pPr>
    </w:p>
    <w:p w14:paraId="7442DBDB" w14:textId="15F0EF53" w:rsidR="00383B6B" w:rsidRDefault="00383B6B">
      <w:pPr>
        <w:rPr>
          <w:lang w:val="fr-CH"/>
        </w:rPr>
      </w:pPr>
      <w:r>
        <w:rPr>
          <w:lang w:val="fr-CH"/>
        </w:rPr>
        <w:t xml:space="preserve">SWX </w:t>
      </w:r>
      <w:proofErr w:type="spellStart"/>
      <w:r w:rsidR="004C1031">
        <w:rPr>
          <w:lang w:val="fr-CH"/>
        </w:rPr>
        <w:t>Technology</w:t>
      </w:r>
      <w:proofErr w:type="spellEnd"/>
      <w:r>
        <w:rPr>
          <w:lang w:val="fr-CH"/>
        </w:rPr>
        <w:t xml:space="preserve"> (C9500T) : </w:t>
      </w:r>
      <w:r w:rsidR="003C2F1E">
        <w:rPr>
          <w:lang w:val="fr-CH"/>
        </w:rPr>
        <w:t>10</w:t>
      </w:r>
      <w:r>
        <w:rPr>
          <w:lang w:val="fr-CH"/>
        </w:rPr>
        <w:t xml:space="preserve"> </w:t>
      </w:r>
      <w:r>
        <w:rPr>
          <w:lang w:val="fr-CH"/>
        </w:rPr>
        <w:t>entreprises cotées en bourse</w:t>
      </w:r>
    </w:p>
    <w:p w14:paraId="2F8608EE" w14:textId="69B93FD3" w:rsidR="004C1031" w:rsidRDefault="004C1031">
      <w:pPr>
        <w:rPr>
          <w:lang w:val="fr-CH"/>
        </w:rPr>
      </w:pPr>
      <w:r w:rsidRPr="00A62238">
        <w:rPr>
          <w:color w:val="FF0000"/>
          <w:lang w:val="fr-CH"/>
        </w:rPr>
        <w:t xml:space="preserve">SWX </w:t>
      </w:r>
      <w:proofErr w:type="spellStart"/>
      <w:r w:rsidRPr="00A62238">
        <w:rPr>
          <w:color w:val="FF0000"/>
          <w:lang w:val="fr-CH"/>
        </w:rPr>
        <w:t>Health</w:t>
      </w:r>
      <w:proofErr w:type="spellEnd"/>
      <w:r w:rsidRPr="00A62238">
        <w:rPr>
          <w:color w:val="FF0000"/>
          <w:lang w:val="fr-CH"/>
        </w:rPr>
        <w:t xml:space="preserve"> Care (C4500T) : 3</w:t>
      </w:r>
      <w:r w:rsidR="003C2F1E" w:rsidRPr="00A62238">
        <w:rPr>
          <w:color w:val="FF0000"/>
          <w:lang w:val="fr-CH"/>
        </w:rPr>
        <w:t>3</w:t>
      </w:r>
      <w:r w:rsidRPr="00A62238">
        <w:rPr>
          <w:color w:val="FF0000"/>
          <w:lang w:val="fr-CH"/>
        </w:rPr>
        <w:t xml:space="preserve"> </w:t>
      </w:r>
      <w:r w:rsidRPr="00A62238">
        <w:rPr>
          <w:color w:val="FF0000"/>
          <w:lang w:val="fr-CH"/>
        </w:rPr>
        <w:t>entreprises cotées en bourse</w:t>
      </w:r>
    </w:p>
    <w:p w14:paraId="2F00D283" w14:textId="5CE42D3C" w:rsidR="004C1031" w:rsidRDefault="00B107CA">
      <w:pPr>
        <w:rPr>
          <w:lang w:val="fr-CH"/>
        </w:rPr>
      </w:pPr>
      <w:r>
        <w:rPr>
          <w:lang w:val="fr-CH"/>
        </w:rPr>
        <w:t xml:space="preserve">SWX </w:t>
      </w:r>
      <w:proofErr w:type="spellStart"/>
      <w:r>
        <w:rPr>
          <w:lang w:val="fr-CH"/>
        </w:rPr>
        <w:t>Financials</w:t>
      </w:r>
      <w:proofErr w:type="spellEnd"/>
      <w:r>
        <w:rPr>
          <w:lang w:val="fr-CH"/>
        </w:rPr>
        <w:t xml:space="preserve"> (C8700T) : 3</w:t>
      </w:r>
      <w:r w:rsidR="003C2F1E">
        <w:rPr>
          <w:lang w:val="fr-CH"/>
        </w:rPr>
        <w:t>3</w:t>
      </w:r>
      <w:r>
        <w:rPr>
          <w:lang w:val="fr-CH"/>
        </w:rPr>
        <w:t xml:space="preserve"> </w:t>
      </w:r>
      <w:r>
        <w:rPr>
          <w:lang w:val="fr-CH"/>
        </w:rPr>
        <w:t>entreprises cotées en bourse</w:t>
      </w:r>
    </w:p>
    <w:p w14:paraId="1D20C590" w14:textId="2980ED52" w:rsidR="00B107CA" w:rsidRDefault="00B107CA">
      <w:pPr>
        <w:rPr>
          <w:lang w:val="fr-CH"/>
        </w:rPr>
      </w:pPr>
      <w:r>
        <w:rPr>
          <w:lang w:val="fr-CH"/>
        </w:rPr>
        <w:t xml:space="preserve">SWX </w:t>
      </w:r>
      <w:proofErr w:type="spellStart"/>
      <w:r>
        <w:rPr>
          <w:lang w:val="fr-CH"/>
        </w:rPr>
        <w:t>Industrials</w:t>
      </w:r>
      <w:proofErr w:type="spellEnd"/>
      <w:r>
        <w:rPr>
          <w:lang w:val="fr-CH"/>
        </w:rPr>
        <w:t xml:space="preserve"> (C2700T) : 5</w:t>
      </w:r>
      <w:r w:rsidR="003C2F1E">
        <w:rPr>
          <w:lang w:val="fr-CH"/>
        </w:rPr>
        <w:t>2</w:t>
      </w:r>
      <w:r>
        <w:rPr>
          <w:lang w:val="fr-CH"/>
        </w:rPr>
        <w:t xml:space="preserve"> </w:t>
      </w:r>
      <w:r>
        <w:rPr>
          <w:lang w:val="fr-CH"/>
        </w:rPr>
        <w:t>entreprises cotées en bourse</w:t>
      </w:r>
    </w:p>
    <w:p w14:paraId="08C97363" w14:textId="38237BA5" w:rsidR="00B107CA" w:rsidRDefault="00B107CA">
      <w:pPr>
        <w:rPr>
          <w:lang w:val="fr-CH"/>
        </w:rPr>
      </w:pPr>
      <w:r>
        <w:rPr>
          <w:lang w:val="fr-CH"/>
        </w:rPr>
        <w:t xml:space="preserve">SWX Telecom (C6500T) : </w:t>
      </w:r>
      <w:proofErr w:type="spellStart"/>
      <w:r w:rsidR="00236FC1">
        <w:rPr>
          <w:lang w:val="fr-CH"/>
        </w:rPr>
        <w:t>SwissCom</w:t>
      </w:r>
      <w:proofErr w:type="spellEnd"/>
      <w:r w:rsidR="00236FC1">
        <w:rPr>
          <w:lang w:val="fr-CH"/>
        </w:rPr>
        <w:t xml:space="preserve"> AG</w:t>
      </w:r>
    </w:p>
    <w:p w14:paraId="444B2B54" w14:textId="12CA0CCF" w:rsidR="00FD5AF8" w:rsidRDefault="00FD5AF8">
      <w:pPr>
        <w:rPr>
          <w:lang w:val="fr-CH"/>
        </w:rPr>
      </w:pPr>
    </w:p>
    <w:p w14:paraId="58DD4AD1" w14:textId="3C8C1149" w:rsidR="00CB1960" w:rsidRDefault="00CB1960">
      <w:pPr>
        <w:rPr>
          <w:lang w:val="fr-CH"/>
        </w:rPr>
      </w:pPr>
    </w:p>
    <w:p w14:paraId="27BA48FB" w14:textId="5052E7A5" w:rsidR="00FE013E" w:rsidRDefault="00CB1960">
      <w:pPr>
        <w:rPr>
          <w:b/>
          <w:bCs/>
          <w:u w:val="single"/>
          <w:lang w:val="fr-CH"/>
        </w:rPr>
      </w:pPr>
      <w:r w:rsidRPr="00CB1960">
        <w:rPr>
          <w:b/>
          <w:bCs/>
          <w:sz w:val="32"/>
          <w:szCs w:val="32"/>
          <w:u w:val="single"/>
          <w:lang w:val="fr-CH"/>
        </w:rPr>
        <w:t>Portugal</w:t>
      </w:r>
      <w:r>
        <w:rPr>
          <w:b/>
          <w:bCs/>
          <w:sz w:val="32"/>
          <w:szCs w:val="32"/>
          <w:u w:val="single"/>
          <w:lang w:val="fr-CH"/>
        </w:rPr>
        <w:t xml:space="preserve"> </w:t>
      </w:r>
      <w:r w:rsidRPr="00CB1960">
        <w:rPr>
          <w:b/>
          <w:bCs/>
          <w:u w:val="single"/>
          <w:lang w:val="fr-CH"/>
        </w:rPr>
        <w:t>(euro)</w:t>
      </w:r>
    </w:p>
    <w:p w14:paraId="178D89DF" w14:textId="2BEEFD30" w:rsidR="003C2F1E" w:rsidRDefault="003C2F1E">
      <w:pPr>
        <w:rPr>
          <w:b/>
          <w:bCs/>
          <w:u w:val="single"/>
          <w:lang w:val="fr-CH"/>
        </w:rPr>
      </w:pPr>
    </w:p>
    <w:p w14:paraId="0A73F7BA" w14:textId="2BF51DF9" w:rsidR="003C2F1E" w:rsidRDefault="00F97559">
      <w:pPr>
        <w:rPr>
          <w:lang w:val="fr-CH"/>
        </w:rPr>
      </w:pPr>
      <w:r>
        <w:rPr>
          <w:lang w:val="fr-CH"/>
        </w:rPr>
        <w:t xml:space="preserve">PSI </w:t>
      </w:r>
      <w:proofErr w:type="spellStart"/>
      <w:r>
        <w:rPr>
          <w:lang w:val="fr-CH"/>
        </w:rPr>
        <w:t>Technology</w:t>
      </w:r>
      <w:proofErr w:type="spellEnd"/>
      <w:r>
        <w:rPr>
          <w:lang w:val="fr-CH"/>
        </w:rPr>
        <w:t xml:space="preserve"> </w:t>
      </w:r>
      <w:r w:rsidR="003C2F1E">
        <w:rPr>
          <w:lang w:val="fr-CH"/>
        </w:rPr>
        <w:t>(PTTEC)</w:t>
      </w:r>
      <w:r>
        <w:rPr>
          <w:lang w:val="fr-CH"/>
        </w:rPr>
        <w:t xml:space="preserve"> : 3 </w:t>
      </w:r>
      <w:r>
        <w:rPr>
          <w:lang w:val="fr-CH"/>
        </w:rPr>
        <w:t>entreprises cotées en bourse</w:t>
      </w:r>
    </w:p>
    <w:p w14:paraId="758BA6A1" w14:textId="73450F64" w:rsidR="00F97559" w:rsidRDefault="00400A1D">
      <w:pPr>
        <w:rPr>
          <w:lang w:val="fr-CH"/>
        </w:rPr>
      </w:pPr>
      <w:r>
        <w:rPr>
          <w:lang w:val="fr-CH"/>
        </w:rPr>
        <w:t xml:space="preserve">PSI </w:t>
      </w:r>
      <w:proofErr w:type="spellStart"/>
      <w:r>
        <w:rPr>
          <w:lang w:val="fr-CH"/>
        </w:rPr>
        <w:t>Financials</w:t>
      </w:r>
      <w:proofErr w:type="spellEnd"/>
      <w:r>
        <w:rPr>
          <w:lang w:val="fr-CH"/>
        </w:rPr>
        <w:t xml:space="preserve"> (PTFIN) : 2 entreprises cotées en bourse</w:t>
      </w:r>
    </w:p>
    <w:p w14:paraId="3B6C638B" w14:textId="1A30582D" w:rsidR="00400A1D" w:rsidRDefault="00191880">
      <w:pPr>
        <w:rPr>
          <w:lang w:val="fr-CH"/>
        </w:rPr>
      </w:pPr>
      <w:r>
        <w:rPr>
          <w:lang w:val="fr-CH"/>
        </w:rPr>
        <w:t xml:space="preserve">PSI </w:t>
      </w:r>
      <w:proofErr w:type="spellStart"/>
      <w:r>
        <w:rPr>
          <w:lang w:val="fr-CH"/>
        </w:rPr>
        <w:t>Industrials</w:t>
      </w:r>
      <w:proofErr w:type="spellEnd"/>
      <w:r>
        <w:rPr>
          <w:lang w:val="fr-CH"/>
        </w:rPr>
        <w:t xml:space="preserve"> (PTIN) : 6 </w:t>
      </w:r>
      <w:r>
        <w:rPr>
          <w:lang w:val="fr-CH"/>
        </w:rPr>
        <w:t>entreprises cotées en bourse</w:t>
      </w:r>
    </w:p>
    <w:p w14:paraId="4BB38552" w14:textId="74D5EB1F" w:rsidR="00191880" w:rsidRDefault="00191880">
      <w:pPr>
        <w:rPr>
          <w:lang w:val="fr-CH"/>
        </w:rPr>
      </w:pPr>
      <w:r>
        <w:rPr>
          <w:lang w:val="fr-CH"/>
        </w:rPr>
        <w:t>PSI Telecom (PTTEL) : 4</w:t>
      </w:r>
      <w:r w:rsidRPr="00191880">
        <w:rPr>
          <w:lang w:val="fr-CH"/>
        </w:rPr>
        <w:t xml:space="preserve"> </w:t>
      </w:r>
      <w:r>
        <w:rPr>
          <w:lang w:val="fr-CH"/>
        </w:rPr>
        <w:t>entreprises cotées en bourse</w:t>
      </w:r>
    </w:p>
    <w:p w14:paraId="4DA9EB36" w14:textId="0AB166A3" w:rsidR="00410C27" w:rsidRDefault="00410C27">
      <w:pPr>
        <w:rPr>
          <w:lang w:val="fr-CH"/>
        </w:rPr>
      </w:pPr>
    </w:p>
    <w:p w14:paraId="52BB43E5" w14:textId="7528895F" w:rsidR="00410C27" w:rsidRDefault="00410C27">
      <w:pPr>
        <w:rPr>
          <w:lang w:val="fr-CH"/>
        </w:rPr>
      </w:pPr>
    </w:p>
    <w:p w14:paraId="2F2AF1E8" w14:textId="1D514345" w:rsidR="00410C27" w:rsidRDefault="00410C27">
      <w:pPr>
        <w:rPr>
          <w:b/>
          <w:bCs/>
          <w:sz w:val="32"/>
          <w:szCs w:val="32"/>
          <w:u w:val="single"/>
          <w:lang w:val="fr-CH"/>
        </w:rPr>
      </w:pPr>
      <w:r w:rsidRPr="00410C27">
        <w:rPr>
          <w:b/>
          <w:bCs/>
          <w:sz w:val="32"/>
          <w:szCs w:val="32"/>
          <w:u w:val="single"/>
          <w:lang w:val="fr-CH"/>
        </w:rPr>
        <w:t>Variables</w:t>
      </w:r>
      <w:r w:rsidR="00660623">
        <w:rPr>
          <w:b/>
          <w:bCs/>
          <w:sz w:val="32"/>
          <w:szCs w:val="32"/>
          <w:u w:val="single"/>
          <w:lang w:val="fr-CH"/>
        </w:rPr>
        <w:t xml:space="preserve"> Macroéconomiques</w:t>
      </w:r>
    </w:p>
    <w:p w14:paraId="5E41A2F6" w14:textId="77777777" w:rsidR="0083506D" w:rsidRDefault="0083506D" w:rsidP="0083506D">
      <w:pPr>
        <w:rPr>
          <w:lang w:val="fr-CH"/>
        </w:rPr>
      </w:pPr>
    </w:p>
    <w:p w14:paraId="4397A650" w14:textId="1715A4EA" w:rsidR="0083506D" w:rsidRDefault="0083506D" w:rsidP="0083506D">
      <w:r w:rsidRPr="0085113F">
        <w:rPr>
          <w:b/>
          <w:bCs/>
          <w:lang w:val="fr-CH"/>
        </w:rPr>
        <w:t>PIB réel</w:t>
      </w:r>
      <w:r>
        <w:rPr>
          <w:lang w:val="fr-CH"/>
        </w:rPr>
        <w:t xml:space="preserve"> : </w:t>
      </w:r>
      <w:r>
        <w:t>Le PIB réel ajuste le PIB nominal pour tenir compte des variations des prix, fournissant ainsi une mesure plus précise de la production économique réelle.</w:t>
      </w:r>
    </w:p>
    <w:p w14:paraId="1D0D0121" w14:textId="6219B4B8" w:rsidR="00B91B0A" w:rsidRDefault="00B91B0A" w:rsidP="00B91B0A">
      <w:pPr>
        <w:rPr>
          <w:lang w:val="fr-CH"/>
        </w:rPr>
      </w:pPr>
      <w:r w:rsidRPr="0085113F">
        <w:rPr>
          <w:b/>
          <w:bCs/>
          <w:lang w:val="fr-CH"/>
        </w:rPr>
        <w:t xml:space="preserve">10Y Bond </w:t>
      </w:r>
      <w:proofErr w:type="spellStart"/>
      <w:r w:rsidRPr="0085113F">
        <w:rPr>
          <w:b/>
          <w:bCs/>
          <w:lang w:val="fr-CH"/>
        </w:rPr>
        <w:t>yield</w:t>
      </w:r>
      <w:proofErr w:type="spellEnd"/>
      <w:r>
        <w:rPr>
          <w:lang w:val="fr-CH"/>
        </w:rPr>
        <w:t xml:space="preserve"> : </w:t>
      </w:r>
      <w:r w:rsidRPr="00B91B0A">
        <w:t>reflètent le coût d'emprunt à long terme pour les gouvernements</w:t>
      </w:r>
      <w:r>
        <w:rPr>
          <w:lang w:val="fr-CH"/>
        </w:rPr>
        <w:t>.</w:t>
      </w:r>
    </w:p>
    <w:p w14:paraId="7D67AA03" w14:textId="5E1C690A" w:rsidR="008D733B" w:rsidRDefault="008D733B" w:rsidP="008D733B">
      <w:r w:rsidRPr="0085113F">
        <w:rPr>
          <w:b/>
          <w:bCs/>
          <w:lang w:val="fr-CH"/>
        </w:rPr>
        <w:t>Inflation</w:t>
      </w:r>
      <w:r>
        <w:rPr>
          <w:lang w:val="fr-CH"/>
        </w:rPr>
        <w:t xml:space="preserve"> : </w:t>
      </w:r>
      <w:r w:rsidRPr="008D733B">
        <w:t>peut affecter les coûts de production et les marges bénéficiaires des entreprises technologiques.</w:t>
      </w:r>
    </w:p>
    <w:p w14:paraId="5BC2F316" w14:textId="77777777" w:rsidR="00803E4D" w:rsidRPr="00803E4D" w:rsidRDefault="00803E4D" w:rsidP="00803E4D">
      <w:r w:rsidRPr="0085113F">
        <w:rPr>
          <w:b/>
          <w:bCs/>
          <w:lang w:val="fr-CH"/>
        </w:rPr>
        <w:t>Euro/dollar</w:t>
      </w:r>
      <w:r>
        <w:rPr>
          <w:lang w:val="fr-CH"/>
        </w:rPr>
        <w:t xml:space="preserve"> : </w:t>
      </w:r>
      <w:r w:rsidRPr="00803E4D">
        <w:t>Si le secteur que vous étudiez est sensible aux fluctuations du taux de change euro-dollar, il peut être pertinent de l'inclure comme variable explicative dans votre analyse.</w:t>
      </w:r>
    </w:p>
    <w:p w14:paraId="02F69315" w14:textId="6B52B704" w:rsidR="0069403E" w:rsidRDefault="00803E4D" w:rsidP="008D733B">
      <w:pPr>
        <w:rPr>
          <w:lang w:val="fr-CH"/>
        </w:rPr>
      </w:pPr>
      <w:r w:rsidRPr="0085113F">
        <w:rPr>
          <w:b/>
          <w:bCs/>
          <w:lang w:val="fr-CH"/>
        </w:rPr>
        <w:t>CHF/Euro</w:t>
      </w:r>
      <w:r>
        <w:rPr>
          <w:lang w:val="fr-CH"/>
        </w:rPr>
        <w:t> :</w:t>
      </w:r>
      <w:r w:rsidR="0012199E">
        <w:rPr>
          <w:lang w:val="fr-CH"/>
        </w:rPr>
        <w:t xml:space="preserve"> </w:t>
      </w:r>
      <w:r w:rsidR="00A43596">
        <w:rPr>
          <w:lang w:val="fr-CH"/>
        </w:rPr>
        <w:t xml:space="preserve">les secteurs suisses sont </w:t>
      </w:r>
      <w:r w:rsidR="00DC3654">
        <w:rPr>
          <w:lang w:val="fr-CH"/>
        </w:rPr>
        <w:t>peut-être</w:t>
      </w:r>
      <w:r w:rsidR="00A43596">
        <w:rPr>
          <w:lang w:val="fr-CH"/>
        </w:rPr>
        <w:t xml:space="preserve"> </w:t>
      </w:r>
      <w:r w:rsidR="00DC3654">
        <w:rPr>
          <w:lang w:val="fr-CH"/>
        </w:rPr>
        <w:t>sensibles</w:t>
      </w:r>
      <w:r w:rsidR="00A43596">
        <w:rPr>
          <w:lang w:val="fr-CH"/>
        </w:rPr>
        <w:t xml:space="preserve"> à ce</w:t>
      </w:r>
      <w:r w:rsidR="00DC3654">
        <w:rPr>
          <w:lang w:val="fr-CH"/>
        </w:rPr>
        <w:t>s</w:t>
      </w:r>
      <w:r w:rsidR="00A43596">
        <w:rPr>
          <w:lang w:val="fr-CH"/>
        </w:rPr>
        <w:t xml:space="preserve"> taux d’intérêt</w:t>
      </w:r>
      <w:r w:rsidR="00DC3654">
        <w:rPr>
          <w:lang w:val="fr-CH"/>
        </w:rPr>
        <w:t>s</w:t>
      </w:r>
    </w:p>
    <w:p w14:paraId="33B5ADD7" w14:textId="3CB79EC5" w:rsidR="00803E4D" w:rsidRDefault="00803E4D" w:rsidP="008D733B">
      <w:pPr>
        <w:rPr>
          <w:lang w:val="fr-CH"/>
        </w:rPr>
      </w:pPr>
      <w:r w:rsidRPr="0085113F">
        <w:rPr>
          <w:b/>
          <w:bCs/>
          <w:lang w:val="fr-CH"/>
        </w:rPr>
        <w:t>CHF/Dollar</w:t>
      </w:r>
      <w:r>
        <w:rPr>
          <w:lang w:val="fr-CH"/>
        </w:rPr>
        <w:t xml:space="preserve"> : </w:t>
      </w:r>
      <w:r w:rsidR="00A43596">
        <w:rPr>
          <w:lang w:val="fr-CH"/>
        </w:rPr>
        <w:t xml:space="preserve">les secteurs suisses sont </w:t>
      </w:r>
      <w:r w:rsidR="00DC3654">
        <w:rPr>
          <w:lang w:val="fr-CH"/>
        </w:rPr>
        <w:t>peut-être</w:t>
      </w:r>
      <w:r w:rsidR="00A43596">
        <w:rPr>
          <w:lang w:val="fr-CH"/>
        </w:rPr>
        <w:t xml:space="preserve"> </w:t>
      </w:r>
      <w:r w:rsidR="00DC3654">
        <w:rPr>
          <w:lang w:val="fr-CH"/>
        </w:rPr>
        <w:t>sensibles</w:t>
      </w:r>
      <w:r w:rsidR="00A43596">
        <w:rPr>
          <w:lang w:val="fr-CH"/>
        </w:rPr>
        <w:t xml:space="preserve"> à ce</w:t>
      </w:r>
      <w:r w:rsidR="00DC3654">
        <w:rPr>
          <w:lang w:val="fr-CH"/>
        </w:rPr>
        <w:t>s</w:t>
      </w:r>
      <w:r w:rsidR="00A43596">
        <w:rPr>
          <w:lang w:val="fr-CH"/>
        </w:rPr>
        <w:t xml:space="preserve"> taux d’intérêt</w:t>
      </w:r>
      <w:r w:rsidR="00DC3654">
        <w:rPr>
          <w:lang w:val="fr-CH"/>
        </w:rPr>
        <w:t>s</w:t>
      </w:r>
    </w:p>
    <w:p w14:paraId="67D5F9BE" w14:textId="77777777" w:rsidR="00A43596" w:rsidRDefault="00A43596" w:rsidP="00A43596">
      <w:r w:rsidRPr="0085113F">
        <w:rPr>
          <w:b/>
          <w:bCs/>
          <w:lang w:val="fr-CH"/>
        </w:rPr>
        <w:lastRenderedPageBreak/>
        <w:t xml:space="preserve">Consumer confidence </w:t>
      </w:r>
      <w:proofErr w:type="spellStart"/>
      <w:r w:rsidRPr="0085113F">
        <w:rPr>
          <w:b/>
          <w:bCs/>
          <w:lang w:val="fr-CH"/>
        </w:rPr>
        <w:t>indicator</w:t>
      </w:r>
      <w:proofErr w:type="spellEnd"/>
      <w:r>
        <w:rPr>
          <w:lang w:val="fr-CH"/>
        </w:rPr>
        <w:t xml:space="preserve"> : </w:t>
      </w:r>
      <w:r>
        <w:t>pour mesurer la confiance des consommateurs dans l'économie. Il est basé sur des enquêtes menées auprès des ménages et vise à évaluer leur perception de la situation économique actuelle et future, ainsi que leur disposition à dépenser.</w:t>
      </w:r>
    </w:p>
    <w:p w14:paraId="4AEF04E9" w14:textId="58D3EE5E" w:rsidR="0085113F" w:rsidRDefault="00A43596" w:rsidP="0085113F">
      <w:r w:rsidRPr="0085113F">
        <w:rPr>
          <w:b/>
          <w:bCs/>
          <w:lang w:val="fr-CH"/>
        </w:rPr>
        <w:t>Business</w:t>
      </w:r>
      <w:r w:rsidR="00DC3654" w:rsidRPr="0085113F">
        <w:rPr>
          <w:b/>
          <w:bCs/>
          <w:lang w:val="fr-CH"/>
        </w:rPr>
        <w:t xml:space="preserve"> confidence </w:t>
      </w:r>
      <w:proofErr w:type="spellStart"/>
      <w:r w:rsidR="00DC3654" w:rsidRPr="0085113F">
        <w:rPr>
          <w:b/>
          <w:bCs/>
          <w:lang w:val="fr-CH"/>
        </w:rPr>
        <w:t>indicator</w:t>
      </w:r>
      <w:proofErr w:type="spellEnd"/>
      <w:r w:rsidR="00DC3654">
        <w:rPr>
          <w:lang w:val="fr-CH"/>
        </w:rPr>
        <w:t xml:space="preserve"> : </w:t>
      </w:r>
      <w:r w:rsidR="0085113F">
        <w:t>est un outil utilisé pour évaluer le sentiment des entreprises à l'égard de l'économie. Il mesure généralement le degré de confiance des entreprises dans la situation économique actuelle et future, ainsi que leurs perspectives de croissance et d'investissement.</w:t>
      </w:r>
    </w:p>
    <w:p w14:paraId="0CC54551" w14:textId="598192AE" w:rsidR="00B37AEF" w:rsidRDefault="00694295" w:rsidP="00A543E4">
      <w:pPr>
        <w:rPr>
          <w:b/>
          <w:bCs/>
          <w:lang w:val="fr-CH"/>
        </w:rPr>
      </w:pPr>
      <w:r w:rsidRPr="00694295">
        <w:rPr>
          <w:b/>
          <w:bCs/>
          <w:lang w:val="fr-CH"/>
        </w:rPr>
        <w:t>Taux de chômage :</w:t>
      </w:r>
      <w:r w:rsidR="0067108C">
        <w:rPr>
          <w:b/>
          <w:bCs/>
          <w:lang w:val="fr-CH"/>
        </w:rPr>
        <w:t xml:space="preserve"> </w:t>
      </w:r>
      <w:r w:rsidR="0067108C" w:rsidRPr="0067108C">
        <w:rPr>
          <w:lang w:val="fr-CH"/>
        </w:rPr>
        <w:t>c’est bon</w:t>
      </w:r>
    </w:p>
    <w:p w14:paraId="5AE50D14" w14:textId="77777777" w:rsidR="00A23DA8" w:rsidRPr="00A23DA8" w:rsidRDefault="00A23DA8" w:rsidP="00A543E4">
      <w:pPr>
        <w:rPr>
          <w:b/>
          <w:bCs/>
          <w:lang w:val="fr-CH"/>
        </w:rPr>
      </w:pPr>
    </w:p>
    <w:p w14:paraId="7CE63DCF" w14:textId="592C1F9A" w:rsidR="00A543E4" w:rsidRPr="00A543E4" w:rsidRDefault="00A543E4" w:rsidP="00A543E4">
      <w:pPr>
        <w:rPr>
          <w:b/>
          <w:bCs/>
          <w:sz w:val="32"/>
          <w:szCs w:val="32"/>
          <w:u w:val="single"/>
          <w:lang w:val="fr-CH"/>
        </w:rPr>
      </w:pPr>
      <w:r w:rsidRPr="00A543E4">
        <w:rPr>
          <w:b/>
          <w:bCs/>
          <w:sz w:val="32"/>
          <w:szCs w:val="32"/>
          <w:u w:val="single"/>
          <w:lang w:val="fr-CH"/>
        </w:rPr>
        <w:t xml:space="preserve">Marche à Suivre : </w:t>
      </w:r>
    </w:p>
    <w:p w14:paraId="733E2951" w14:textId="77777777" w:rsidR="00A543E4" w:rsidRPr="00A543E4" w:rsidRDefault="00A543E4" w:rsidP="00A543E4">
      <w:pPr>
        <w:rPr>
          <w:sz w:val="32"/>
          <w:szCs w:val="32"/>
          <w:lang w:val="fr-CH"/>
        </w:rPr>
      </w:pPr>
    </w:p>
    <w:p w14:paraId="27DE2317" w14:textId="24DC8233" w:rsidR="00A543E4" w:rsidRPr="001F4CC6" w:rsidRDefault="00A543E4"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1. Analyse des Tendances Intra-pays :</w:t>
      </w:r>
    </w:p>
    <w:p w14:paraId="0FF4EA9F" w14:textId="3B286F41" w:rsidR="00A543E4" w:rsidRDefault="00A543E4" w:rsidP="00A543E4">
      <w:pPr>
        <w:rPr>
          <w:rFonts w:asciiTheme="minorHAnsi" w:hAnsiTheme="minorHAnsi" w:cstheme="minorHAnsi"/>
          <w:lang w:val="fr-CH"/>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 xml:space="preserve">- Comparez les indices boursiers des différents secteurs au sein d'un même pays pour identifier les tendances </w:t>
      </w:r>
      <w:r w:rsidR="009132FD" w:rsidRPr="001F4CC6">
        <w:rPr>
          <w:rFonts w:asciiTheme="minorHAnsi" w:hAnsiTheme="minorHAnsi" w:cstheme="minorHAnsi"/>
          <w:lang w:val="fr-CH"/>
        </w:rPr>
        <w:t xml:space="preserve">(graphiques) </w:t>
      </w:r>
      <w:r w:rsidRPr="001F4CC6">
        <w:rPr>
          <w:rFonts w:asciiTheme="minorHAnsi" w:hAnsiTheme="minorHAnsi" w:cstheme="minorHAnsi"/>
          <w:lang w:val="fr-CH"/>
        </w:rPr>
        <w:t xml:space="preserve">et </w:t>
      </w:r>
      <w:r w:rsidR="00A8016A" w:rsidRPr="001F4CC6">
        <w:rPr>
          <w:rFonts w:asciiTheme="minorHAnsi" w:hAnsiTheme="minorHAnsi" w:cstheme="minorHAnsi"/>
          <w:lang w:val="fr-CH"/>
        </w:rPr>
        <w:t>les forces et les faiblesses de chaque économie nationale.</w:t>
      </w:r>
      <w:r w:rsidRPr="001F4CC6">
        <w:rPr>
          <w:rFonts w:asciiTheme="minorHAnsi" w:hAnsiTheme="minorHAnsi" w:cstheme="minorHAnsi"/>
          <w:lang w:val="fr-CH"/>
        </w:rPr>
        <w:t xml:space="preserve"> Examinez les événements historiques qui ont influencé ces indices.</w:t>
      </w:r>
    </w:p>
    <w:p w14:paraId="7038CC1D" w14:textId="77777777" w:rsidR="00B057EC" w:rsidRDefault="00B057EC" w:rsidP="00B057EC">
      <w:pPr>
        <w:rPr>
          <w:rFonts w:asciiTheme="minorHAnsi" w:hAnsiTheme="minorHAnsi" w:cstheme="minorHAnsi"/>
          <w:lang w:val="fr-CH"/>
        </w:rPr>
      </w:pPr>
    </w:p>
    <w:p w14:paraId="0A51B925" w14:textId="13305E8D" w:rsidR="00B057EC" w:rsidRPr="00B057EC" w:rsidRDefault="00B057EC" w:rsidP="00B057EC">
      <w:pPr>
        <w:rPr>
          <w:rFonts w:asciiTheme="minorHAnsi" w:hAnsiTheme="minorHAnsi" w:cstheme="minorHAnsi"/>
          <w:lang w:val="fr-CH"/>
        </w:rPr>
      </w:pPr>
      <w:r w:rsidRPr="00B057EC">
        <w:rPr>
          <w:rFonts w:asciiTheme="minorHAnsi" w:hAnsiTheme="minorHAnsi" w:cstheme="minorHAnsi"/>
          <w:lang w:val="fr-CH"/>
        </w:rPr>
        <w:t>1. **Exploration des données : Commencez par explorer les données des indices boursiers pour chaque pays. Visualisez les séries chronologiques, examinez les variations dans les valeurs des indices au fil du temps et identifiez les événements majeurs qui ont pu avoir un impact sur les marchés.</w:t>
      </w:r>
    </w:p>
    <w:p w14:paraId="6F98F952" w14:textId="77777777" w:rsidR="00B057EC" w:rsidRPr="00B057EC" w:rsidRDefault="00B057EC" w:rsidP="00B057EC">
      <w:pPr>
        <w:rPr>
          <w:rFonts w:asciiTheme="minorHAnsi" w:hAnsiTheme="minorHAnsi" w:cstheme="minorHAnsi"/>
          <w:lang w:val="fr-CH"/>
        </w:rPr>
      </w:pPr>
    </w:p>
    <w:p w14:paraId="5AA1BD91" w14:textId="12FDF43A" w:rsidR="00B057EC" w:rsidRDefault="00EB487D" w:rsidP="00B057EC">
      <w:pPr>
        <w:rPr>
          <w:rFonts w:asciiTheme="minorHAnsi" w:hAnsiTheme="minorHAnsi" w:cstheme="minorHAnsi"/>
          <w:lang w:val="fr-CH"/>
        </w:rPr>
      </w:pPr>
      <w:r>
        <w:rPr>
          <w:rFonts w:asciiTheme="minorHAnsi" w:hAnsiTheme="minorHAnsi" w:cstheme="minorHAnsi"/>
          <w:lang w:val="fr-CH"/>
        </w:rPr>
        <w:t>2</w:t>
      </w:r>
      <w:r w:rsidR="00B057EC" w:rsidRPr="00B057EC">
        <w:rPr>
          <w:rFonts w:asciiTheme="minorHAnsi" w:hAnsiTheme="minorHAnsi" w:cstheme="minorHAnsi"/>
          <w:lang w:val="fr-CH"/>
        </w:rPr>
        <w:t>. **Comparaison intra-pays : Comparez les performances des indices boursiers de chaque pays pour identifier les similitudes et les différences. Examinez les secteurs qui ont été les plus influents dans chaque pays et identifiez les raisons possibles de ces variations.</w:t>
      </w:r>
    </w:p>
    <w:p w14:paraId="1FCAAEF9" w14:textId="3DA73EBB" w:rsidR="00EB487D" w:rsidRDefault="00EB487D" w:rsidP="00B057EC">
      <w:pPr>
        <w:rPr>
          <w:rFonts w:asciiTheme="minorHAnsi" w:hAnsiTheme="minorHAnsi" w:cstheme="minorHAnsi"/>
          <w:lang w:val="fr-CH"/>
        </w:rPr>
      </w:pPr>
    </w:p>
    <w:p w14:paraId="541E4F38" w14:textId="38447C2C" w:rsidR="00EB487D" w:rsidRPr="00B057EC" w:rsidRDefault="00EB487D" w:rsidP="00B057EC">
      <w:pPr>
        <w:rPr>
          <w:rFonts w:asciiTheme="minorHAnsi" w:hAnsiTheme="minorHAnsi" w:cstheme="minorHAnsi"/>
          <w:lang w:val="fr-CH"/>
        </w:rPr>
      </w:pPr>
      <w:r>
        <w:rPr>
          <w:rFonts w:asciiTheme="minorHAnsi" w:hAnsiTheme="minorHAnsi" w:cstheme="minorHAnsi"/>
          <w:lang w:val="fr-CH"/>
        </w:rPr>
        <w:t>3</w:t>
      </w:r>
      <w:r w:rsidRPr="00B057EC">
        <w:rPr>
          <w:rFonts w:asciiTheme="minorHAnsi" w:hAnsiTheme="minorHAnsi" w:cstheme="minorHAnsi"/>
          <w:lang w:val="fr-CH"/>
        </w:rPr>
        <w:t>. **Analyse descriptive : Effectuez une analyse descriptive pour chaque pays en calculant des statistiques telles que la moyenne, l'écart type, le minimum et le maximum des indices boursiers. Identifiez les périodes de volatilité, de stabilité et de tendances marquées.</w:t>
      </w:r>
    </w:p>
    <w:p w14:paraId="41D99141" w14:textId="77777777" w:rsidR="00A543E4" w:rsidRPr="001F4CC6" w:rsidRDefault="00A543E4" w:rsidP="00A543E4">
      <w:pPr>
        <w:rPr>
          <w:rFonts w:asciiTheme="minorHAnsi" w:hAnsiTheme="minorHAnsi" w:cstheme="minorHAnsi"/>
          <w:sz w:val="32"/>
          <w:szCs w:val="32"/>
          <w:lang w:val="fr-CH"/>
        </w:rPr>
      </w:pPr>
    </w:p>
    <w:p w14:paraId="52A64CFE" w14:textId="579BAAEA" w:rsidR="00A543E4" w:rsidRPr="001F4CC6" w:rsidRDefault="00A543E4"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2. Comparaison Inter-pays par Secteur :</w:t>
      </w:r>
    </w:p>
    <w:p w14:paraId="50E49912" w14:textId="6E63B536" w:rsidR="00A543E4" w:rsidRPr="001F4CC6" w:rsidRDefault="00A543E4" w:rsidP="00A543E4">
      <w:pPr>
        <w:rPr>
          <w:rFonts w:asciiTheme="minorHAnsi" w:hAnsiTheme="minorHAnsi" w:cstheme="minorHAnsi"/>
          <w:lang w:val="fr-CH"/>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 Analysez les indices boursiers de secteurs similaires dans différents pays pour déterminer les différences de performance</w:t>
      </w:r>
      <w:r w:rsidR="00EB05DB" w:rsidRPr="001F4CC6">
        <w:rPr>
          <w:rFonts w:asciiTheme="minorHAnsi" w:hAnsiTheme="minorHAnsi" w:cstheme="minorHAnsi"/>
          <w:lang w:val="fr-CH"/>
        </w:rPr>
        <w:t>.</w:t>
      </w:r>
    </w:p>
    <w:p w14:paraId="6CD1177C" w14:textId="77777777" w:rsidR="00A543E4" w:rsidRPr="001F4CC6" w:rsidRDefault="00A543E4" w:rsidP="00A543E4">
      <w:pPr>
        <w:rPr>
          <w:rFonts w:asciiTheme="minorHAnsi" w:hAnsiTheme="minorHAnsi" w:cstheme="minorHAnsi"/>
          <w:sz w:val="32"/>
          <w:szCs w:val="32"/>
          <w:lang w:val="fr-CH"/>
        </w:rPr>
      </w:pPr>
    </w:p>
    <w:p w14:paraId="2C7EE8FC" w14:textId="41BDD80C" w:rsidR="00A543E4" w:rsidRPr="001F4CC6" w:rsidRDefault="00A543E4"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3. Impact des Événements Économiques :</w:t>
      </w:r>
    </w:p>
    <w:p w14:paraId="15B7E682" w14:textId="03B60CBE" w:rsidR="00D942CB" w:rsidRDefault="00A543E4" w:rsidP="00D942CB">
      <w:pPr>
        <w:numPr>
          <w:ilvl w:val="0"/>
          <w:numId w:val="11"/>
        </w:numPr>
        <w:spacing w:before="100" w:beforeAutospacing="1" w:after="100" w:afterAutospacing="1"/>
      </w:pPr>
      <w:r w:rsidRPr="001F4CC6">
        <w:rPr>
          <w:rFonts w:asciiTheme="minorHAnsi" w:hAnsiTheme="minorHAnsi" w:cstheme="minorHAnsi"/>
          <w:sz w:val="32"/>
          <w:szCs w:val="32"/>
          <w:lang w:val="fr-CH"/>
        </w:rPr>
        <w:t xml:space="preserve"> </w:t>
      </w:r>
      <w:r w:rsidR="00D942CB">
        <w:rPr>
          <w:rStyle w:val="Strong"/>
        </w:rPr>
        <w:t>Analyse Exploratoire</w:t>
      </w:r>
      <w:r w:rsidR="00D942CB">
        <w:t xml:space="preserve"> : Effectuez une première régression uniquement avec les variables binaires pour comprendre les tendances générales.</w:t>
      </w:r>
    </w:p>
    <w:p w14:paraId="4B12BD4D" w14:textId="77777777" w:rsidR="00D942CB" w:rsidRDefault="00D942CB" w:rsidP="00D942CB">
      <w:pPr>
        <w:numPr>
          <w:ilvl w:val="0"/>
          <w:numId w:val="11"/>
        </w:numPr>
        <w:spacing w:before="100" w:beforeAutospacing="1" w:after="100" w:afterAutospacing="1"/>
      </w:pPr>
      <w:r>
        <w:rPr>
          <w:rStyle w:val="Strong"/>
        </w:rPr>
        <w:t>Ajout des Variables Macroéconomiques</w:t>
      </w:r>
      <w:r>
        <w:t xml:space="preserve"> : Ajoutez ensuite les variables macroéconomiques pour une analyse plus précise et pour contrôler les effets confondants.</w:t>
      </w:r>
    </w:p>
    <w:p w14:paraId="190CE37C" w14:textId="28F51608" w:rsidR="00DA28C0" w:rsidRPr="001F4CC6" w:rsidRDefault="00A543E4" w:rsidP="00DA28C0">
      <w:pPr>
        <w:rPr>
          <w:rFonts w:asciiTheme="minorHAnsi" w:hAnsiTheme="minorHAnsi" w:cstheme="minorHAnsi"/>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Étudiez l'impact des événements économiques et politiques sur les indices boursiers.</w:t>
      </w:r>
      <w:r w:rsidR="00DA28C0" w:rsidRPr="001F4CC6">
        <w:rPr>
          <w:rFonts w:asciiTheme="minorHAnsi" w:hAnsiTheme="minorHAnsi" w:cstheme="minorHAnsi"/>
          <w:lang w:val="fr-CH"/>
        </w:rPr>
        <w:t xml:space="preserve"> (</w:t>
      </w:r>
      <w:r w:rsidR="00DA28C0" w:rsidRPr="001F4CC6">
        <w:rPr>
          <w:rFonts w:asciiTheme="minorHAnsi" w:hAnsiTheme="minorHAnsi" w:cstheme="minorHAnsi"/>
        </w:rPr>
        <w:t>Sélectionnez des événements spécifiques et étudiez comment ils ont influencé les mouvements des indices boursiers</w:t>
      </w:r>
      <w:r w:rsidR="004A14F4" w:rsidRPr="001F4CC6">
        <w:rPr>
          <w:rFonts w:asciiTheme="minorHAnsi" w:hAnsiTheme="minorHAnsi" w:cstheme="minorHAnsi"/>
          <w:lang w:val="fr-CH"/>
        </w:rPr>
        <w:t xml:space="preserve"> : </w:t>
      </w:r>
      <w:r w:rsidR="004A14F4" w:rsidRPr="001F4CC6">
        <w:rPr>
          <w:rFonts w:asciiTheme="minorHAnsi" w:hAnsiTheme="minorHAnsi" w:cstheme="minorHAnsi"/>
          <w:lang w:val="fr-CH"/>
        </w:rPr>
        <w:t>les politiques fiscales, les taux d'intérêt, les crises économiques ou sanitaires</w:t>
      </w:r>
      <w:r w:rsidR="00DA28C0" w:rsidRPr="001F4CC6">
        <w:rPr>
          <w:rFonts w:asciiTheme="minorHAnsi" w:hAnsiTheme="minorHAnsi" w:cstheme="minorHAnsi"/>
          <w:lang w:val="fr-CH"/>
        </w:rPr>
        <w:t>)</w:t>
      </w:r>
    </w:p>
    <w:p w14:paraId="0640ECA7" w14:textId="5FF6B8E4" w:rsidR="004A14F4" w:rsidRPr="001F4CC6" w:rsidRDefault="004A14F4" w:rsidP="00DA28C0">
      <w:pPr>
        <w:rPr>
          <w:rFonts w:asciiTheme="minorHAnsi" w:hAnsiTheme="minorHAnsi" w:cstheme="minorHAnsi"/>
        </w:rPr>
      </w:pPr>
      <w:r w:rsidRPr="001F4CC6">
        <w:rPr>
          <w:rFonts w:asciiTheme="minorHAnsi" w:hAnsiTheme="minorHAnsi" w:cstheme="minorHAnsi"/>
        </w:rPr>
        <w:lastRenderedPageBreak/>
        <w:t>Vous pouvez créer des modèles de régression qui intègrent des variables explicatives telles que les annonces économiques, les politiques gouvernementales, les facteurs macroéconomiques, etc.</w:t>
      </w:r>
    </w:p>
    <w:p w14:paraId="1BBCC59E" w14:textId="14E0CCE3" w:rsidR="00A543E4" w:rsidRPr="001F4CC6" w:rsidRDefault="00916561" w:rsidP="00A543E4">
      <w:pPr>
        <w:rPr>
          <w:rFonts w:asciiTheme="minorHAnsi" w:hAnsiTheme="minorHAnsi" w:cstheme="minorHAnsi"/>
        </w:rPr>
      </w:pPr>
      <w:r w:rsidRPr="001F4CC6">
        <w:rPr>
          <w:rFonts w:asciiTheme="minorHAnsi" w:hAnsiTheme="minorHAnsi" w:cstheme="minorHAnsi"/>
        </w:rPr>
        <w:t>Analysez les séries temporelles des indices boursiers avant et après les événements économiques pour détecter les changements de tendance, les fluctuations de volatilité et les réponses des marchés. Utilisez des outils statistiques pour identifier les relations causales entre les événements et les mouvements des marchés.</w:t>
      </w:r>
    </w:p>
    <w:p w14:paraId="6436006F" w14:textId="77777777" w:rsidR="00A543E4" w:rsidRPr="001F4CC6" w:rsidRDefault="00A543E4" w:rsidP="00A543E4">
      <w:pPr>
        <w:rPr>
          <w:rFonts w:asciiTheme="minorHAnsi" w:hAnsiTheme="minorHAnsi" w:cstheme="minorHAnsi"/>
          <w:sz w:val="32"/>
          <w:szCs w:val="32"/>
          <w:lang w:val="fr-CH"/>
        </w:rPr>
      </w:pPr>
    </w:p>
    <w:p w14:paraId="06BB8D8D" w14:textId="3959FBB2" w:rsidR="00A543E4" w:rsidRPr="001F4CC6" w:rsidRDefault="001A0BA3"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5</w:t>
      </w:r>
      <w:r w:rsidR="00A543E4" w:rsidRPr="001F4CC6">
        <w:rPr>
          <w:rFonts w:asciiTheme="minorHAnsi" w:hAnsiTheme="minorHAnsi" w:cstheme="minorHAnsi"/>
          <w:sz w:val="32"/>
          <w:szCs w:val="32"/>
          <w:lang w:val="fr-CH"/>
        </w:rPr>
        <w:t>. Analyse de Sensibilité :</w:t>
      </w:r>
    </w:p>
    <w:p w14:paraId="22A08A47" w14:textId="37CC7BA8" w:rsidR="00C33489" w:rsidRPr="001F4CC6" w:rsidRDefault="00A543E4" w:rsidP="00C33489">
      <w:pPr>
        <w:rPr>
          <w:rFonts w:asciiTheme="minorHAnsi" w:hAnsiTheme="minorHAnsi" w:cstheme="minorHAnsi"/>
          <w:sz w:val="32"/>
          <w:szCs w:val="32"/>
          <w:lang w:val="fr-CH"/>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 xml:space="preserve">- Réalisez une analyse de sensibilité pour comprendre comment les variables macroéconomiques (taux de change, inflation, croissance économique) influencent les indices boursiers. </w:t>
      </w:r>
      <w:r w:rsidR="00C33489" w:rsidRPr="001F4CC6">
        <w:rPr>
          <w:rFonts w:asciiTheme="minorHAnsi" w:hAnsiTheme="minorHAnsi" w:cstheme="minorHAnsi"/>
          <w:sz w:val="32"/>
          <w:szCs w:val="32"/>
          <w:lang w:val="fr-CH"/>
        </w:rPr>
        <w:t>(</w:t>
      </w:r>
      <w:r w:rsidR="00B1678C" w:rsidRPr="001F4CC6">
        <w:rPr>
          <w:rFonts w:asciiTheme="minorHAnsi" w:hAnsiTheme="minorHAnsi" w:cstheme="minorHAnsi"/>
        </w:rPr>
        <w:t>L’analyse</w:t>
      </w:r>
      <w:r w:rsidR="00C33489" w:rsidRPr="001F4CC6">
        <w:rPr>
          <w:rFonts w:asciiTheme="minorHAnsi" w:hAnsiTheme="minorHAnsi" w:cstheme="minorHAnsi"/>
        </w:rPr>
        <w:t xml:space="preserve"> de Monte Carlo pour évaluer l'impact de multiples variables simultanément</w:t>
      </w:r>
      <w:r w:rsidR="00C33489" w:rsidRPr="001F4CC6">
        <w:rPr>
          <w:rFonts w:asciiTheme="minorHAnsi" w:hAnsiTheme="minorHAnsi" w:cstheme="minorHAnsi"/>
          <w:lang w:val="fr-CH"/>
        </w:rPr>
        <w:t>)</w:t>
      </w:r>
    </w:p>
    <w:p w14:paraId="727309AF" w14:textId="77777777" w:rsidR="00AB3DA3" w:rsidRPr="001F4CC6" w:rsidRDefault="00AB3DA3" w:rsidP="00AB3DA3">
      <w:pPr>
        <w:rPr>
          <w:rFonts w:asciiTheme="minorHAnsi" w:hAnsiTheme="minorHAnsi" w:cstheme="minorHAnsi"/>
          <w:lang w:val="fr-CH"/>
        </w:rPr>
      </w:pPr>
      <w:r w:rsidRPr="001F4CC6">
        <w:rPr>
          <w:rFonts w:asciiTheme="minorHAnsi" w:hAnsiTheme="minorHAnsi" w:cstheme="minorHAnsi"/>
          <w:lang w:val="fr-CH"/>
        </w:rPr>
        <w:t>Pour conserver l'effet des événements économiques dans une analyse de sensibilité des indices boursiers, vous pouvez procéder comme suit :</w:t>
      </w:r>
    </w:p>
    <w:p w14:paraId="13E5C1BF" w14:textId="2660D327" w:rsidR="00AB3DA3" w:rsidRPr="001F4CC6" w:rsidRDefault="00AB3DA3" w:rsidP="00AB3DA3">
      <w:pPr>
        <w:rPr>
          <w:rFonts w:asciiTheme="minorHAnsi" w:hAnsiTheme="minorHAnsi" w:cstheme="minorHAnsi"/>
          <w:lang w:val="fr-CH"/>
        </w:rPr>
      </w:pPr>
      <w:r w:rsidRPr="001F4CC6">
        <w:rPr>
          <w:rFonts w:asciiTheme="minorHAnsi" w:hAnsiTheme="minorHAnsi" w:cstheme="minorHAnsi"/>
          <w:lang w:val="fr-CH"/>
        </w:rPr>
        <w:t xml:space="preserve">Intégrez </w:t>
      </w:r>
      <w:r w:rsidR="001A0BA3" w:rsidRPr="001F4CC6">
        <w:rPr>
          <w:rFonts w:asciiTheme="minorHAnsi" w:hAnsiTheme="minorHAnsi" w:cstheme="minorHAnsi"/>
          <w:lang w:val="fr-CH"/>
        </w:rPr>
        <w:t>l</w:t>
      </w:r>
      <w:r w:rsidRPr="001F4CC6">
        <w:rPr>
          <w:rFonts w:asciiTheme="minorHAnsi" w:hAnsiTheme="minorHAnsi" w:cstheme="minorHAnsi"/>
          <w:lang w:val="fr-CH"/>
        </w:rPr>
        <w:t xml:space="preserve">es événements économiques dans votre modèle d'analyse de sensibilité en tant que variables explicatives supplémentaires. </w:t>
      </w:r>
      <w:r w:rsidR="001A0BA3" w:rsidRPr="001F4CC6">
        <w:rPr>
          <w:rFonts w:asciiTheme="minorHAnsi" w:hAnsiTheme="minorHAnsi" w:cstheme="minorHAnsi"/>
          <w:lang w:val="fr-CH"/>
        </w:rPr>
        <w:t>(</w:t>
      </w:r>
      <w:r w:rsidR="00B1678C" w:rsidRPr="001F4CC6">
        <w:rPr>
          <w:rFonts w:asciiTheme="minorHAnsi" w:hAnsiTheme="minorHAnsi" w:cstheme="minorHAnsi"/>
          <w:lang w:val="fr-CH"/>
        </w:rPr>
        <w:t>Variables</w:t>
      </w:r>
      <w:r w:rsidRPr="001F4CC6">
        <w:rPr>
          <w:rFonts w:asciiTheme="minorHAnsi" w:hAnsiTheme="minorHAnsi" w:cstheme="minorHAnsi"/>
          <w:lang w:val="fr-CH"/>
        </w:rPr>
        <w:t xml:space="preserve"> binaires pour indiquer si un événement particulier s'est produit pendant une période donnée</w:t>
      </w:r>
      <w:r w:rsidR="001A0BA3" w:rsidRPr="001F4CC6">
        <w:rPr>
          <w:rFonts w:asciiTheme="minorHAnsi" w:hAnsiTheme="minorHAnsi" w:cstheme="minorHAnsi"/>
          <w:lang w:val="fr-CH"/>
        </w:rPr>
        <w:t>)</w:t>
      </w:r>
    </w:p>
    <w:p w14:paraId="5D4BF445" w14:textId="6CF83B43" w:rsidR="00AB3DA3" w:rsidRDefault="00AB3DA3" w:rsidP="00AB3DA3">
      <w:pPr>
        <w:rPr>
          <w:rFonts w:asciiTheme="minorHAnsi" w:hAnsiTheme="minorHAnsi" w:cstheme="minorHAnsi"/>
          <w:lang w:val="fr-CH"/>
        </w:rPr>
      </w:pPr>
      <w:r w:rsidRPr="001F4CC6">
        <w:rPr>
          <w:rFonts w:asciiTheme="minorHAnsi" w:hAnsiTheme="minorHAnsi" w:cstheme="minorHAnsi"/>
          <w:lang w:val="fr-CH"/>
        </w:rPr>
        <w:t>Assurez-vous de maintenir les événements économiques constants pendant chaque scénario de sensibilité que vous testez.</w:t>
      </w:r>
    </w:p>
    <w:p w14:paraId="0A065E6C" w14:textId="31610A0F" w:rsidR="004A50B8" w:rsidRDefault="004A50B8" w:rsidP="00AB3DA3">
      <w:pPr>
        <w:rPr>
          <w:rFonts w:asciiTheme="minorHAnsi" w:hAnsiTheme="minorHAnsi" w:cstheme="minorHAnsi"/>
          <w:lang w:val="fr-CH"/>
        </w:rPr>
      </w:pPr>
    </w:p>
    <w:p w14:paraId="2753EE45" w14:textId="77777777" w:rsidR="004A50B8" w:rsidRPr="004A50B8" w:rsidRDefault="004A50B8" w:rsidP="004A50B8">
      <w:r w:rsidRPr="004A50B8">
        <w:t>Utilisez des techniques d'analyse de séries temporelles pour identifier les tendances à long terme, les cycles et les variations saisonnières dans les indices boursiers de chaque pays. Vous pouvez ajuster des modèles de régression linéaire ou exponentielle pour capturer ces tendances.</w:t>
      </w:r>
    </w:p>
    <w:p w14:paraId="72CBBD75" w14:textId="77777777" w:rsidR="004A50B8" w:rsidRPr="001F4CC6" w:rsidRDefault="004A50B8" w:rsidP="00AB3DA3">
      <w:pPr>
        <w:rPr>
          <w:rFonts w:asciiTheme="minorHAnsi" w:hAnsiTheme="minorHAnsi" w:cstheme="minorHAnsi"/>
          <w:lang w:val="fr-CH"/>
        </w:rPr>
      </w:pPr>
    </w:p>
    <w:p w14:paraId="45E6DCFF" w14:textId="77777777" w:rsidR="00AB3DA3" w:rsidRPr="001F4CC6" w:rsidRDefault="00AB3DA3" w:rsidP="00AB3DA3">
      <w:pPr>
        <w:rPr>
          <w:rFonts w:asciiTheme="minorHAnsi" w:hAnsiTheme="minorHAnsi" w:cstheme="minorHAnsi"/>
          <w:lang w:val="fr-CH"/>
        </w:rPr>
      </w:pPr>
    </w:p>
    <w:p w14:paraId="44B90BFC" w14:textId="1C62E6F1" w:rsidR="00AB3DA3" w:rsidRPr="001F4CC6" w:rsidRDefault="00AB3DA3" w:rsidP="00AB3DA3">
      <w:pPr>
        <w:rPr>
          <w:rFonts w:asciiTheme="minorHAnsi" w:hAnsiTheme="minorHAnsi" w:cstheme="minorHAnsi"/>
          <w:lang w:val="fr-CH"/>
        </w:rPr>
      </w:pPr>
      <w:r w:rsidRPr="001F4CC6">
        <w:rPr>
          <w:rFonts w:asciiTheme="minorHAnsi" w:hAnsiTheme="minorHAnsi" w:cstheme="minorHAnsi"/>
          <w:lang w:val="fr-CH"/>
        </w:rPr>
        <w:t xml:space="preserve"> **Mesure de l'effet des événements économiques</w:t>
      </w:r>
      <w:proofErr w:type="gramStart"/>
      <w:r w:rsidRPr="001F4CC6">
        <w:rPr>
          <w:rFonts w:asciiTheme="minorHAnsi" w:hAnsiTheme="minorHAnsi" w:cstheme="minorHAnsi"/>
          <w:lang w:val="fr-CH"/>
        </w:rPr>
        <w:t xml:space="preserve"> :*</w:t>
      </w:r>
      <w:proofErr w:type="gramEnd"/>
      <w:r w:rsidRPr="001F4CC6">
        <w:rPr>
          <w:rFonts w:asciiTheme="minorHAnsi" w:hAnsiTheme="minorHAnsi" w:cstheme="minorHAnsi"/>
          <w:lang w:val="fr-CH"/>
        </w:rPr>
        <w:t>* En plus d'analyser la sensibilité des indices aux variations des paramètres du modèle, vous pouvez également évaluer l'effet spécifique des événements économiques en observant comment les variations de ces variables supplémentaires influencent les résultats du modèle.</w:t>
      </w:r>
    </w:p>
    <w:p w14:paraId="15C9EAC4" w14:textId="77777777" w:rsidR="001F4CC6" w:rsidRDefault="009A0818" w:rsidP="009A0818">
      <w:pPr>
        <w:spacing w:before="100" w:beforeAutospacing="1" w:after="100" w:afterAutospacing="1"/>
        <w:rPr>
          <w:rFonts w:asciiTheme="minorHAnsi" w:hAnsiTheme="minorHAnsi" w:cstheme="minorHAnsi"/>
          <w:lang w:val="fr-CH"/>
        </w:rPr>
      </w:pPr>
      <w:r w:rsidRPr="001F4CC6">
        <w:rPr>
          <w:rFonts w:asciiTheme="minorHAnsi" w:hAnsiTheme="minorHAnsi" w:cstheme="minorHAnsi"/>
          <w:sz w:val="32"/>
          <w:szCs w:val="32"/>
          <w:lang w:val="fr-CH"/>
        </w:rPr>
        <w:t>6-Prévisions et modèle prédictif </w:t>
      </w:r>
      <w:r w:rsidRPr="001F4CC6">
        <w:rPr>
          <w:rFonts w:asciiTheme="minorHAnsi" w:hAnsiTheme="minorHAnsi" w:cstheme="minorHAnsi"/>
          <w:lang w:val="fr-CH"/>
        </w:rPr>
        <w:t>:</w:t>
      </w:r>
    </w:p>
    <w:p w14:paraId="08E71577" w14:textId="6E5A35AC" w:rsidR="009A0818" w:rsidRPr="001F4CC6" w:rsidRDefault="009A0818" w:rsidP="009A0818">
      <w:pPr>
        <w:spacing w:before="100" w:beforeAutospacing="1" w:after="100" w:afterAutospacing="1"/>
        <w:rPr>
          <w:rFonts w:asciiTheme="minorHAnsi" w:hAnsiTheme="minorHAnsi" w:cstheme="minorHAnsi"/>
          <w:lang w:val="fr-CH"/>
        </w:rPr>
      </w:pPr>
      <w:r w:rsidRPr="001F4CC6">
        <w:rPr>
          <w:rFonts w:asciiTheme="minorHAnsi" w:hAnsiTheme="minorHAnsi" w:cstheme="minorHAnsi"/>
        </w:rPr>
        <w:t>Utilisez des modèles économétriques ou d'apprentissage automatique pour prévoir les tendances futures des indices boursiers. Élaborez des scénarios hypothétiques basés sur les prévisions pour évaluer les performances potentielles des investissements.</w:t>
      </w:r>
    </w:p>
    <w:p w14:paraId="6EDA027B" w14:textId="03E58962" w:rsidR="00A543E4" w:rsidRPr="00A543E4" w:rsidRDefault="00A543E4" w:rsidP="00A543E4">
      <w:pPr>
        <w:rPr>
          <w:sz w:val="32"/>
          <w:szCs w:val="32"/>
          <w:lang w:val="fr-CH"/>
        </w:rPr>
      </w:pPr>
    </w:p>
    <w:p w14:paraId="45E68322" w14:textId="77777777" w:rsidR="00816E2D" w:rsidRPr="00816E2D" w:rsidRDefault="00816E2D" w:rsidP="00816E2D">
      <w:pPr>
        <w:rPr>
          <w:lang w:val="fr-CH"/>
        </w:rPr>
      </w:pPr>
      <w:r w:rsidRPr="00816E2D">
        <w:rPr>
          <w:lang w:val="fr-CH"/>
        </w:rPr>
        <w:t>### Marche à Suivre avec Combinaison des Méthodes pour un Modèle de Prédiction Final :</w:t>
      </w:r>
    </w:p>
    <w:p w14:paraId="0286FDCA" w14:textId="77777777" w:rsidR="00816E2D" w:rsidRPr="00816E2D" w:rsidRDefault="00816E2D" w:rsidP="00816E2D">
      <w:pPr>
        <w:rPr>
          <w:lang w:val="fr-CH"/>
        </w:rPr>
      </w:pPr>
    </w:p>
    <w:p w14:paraId="4C00737F" w14:textId="77777777" w:rsidR="00816E2D" w:rsidRPr="00816E2D" w:rsidRDefault="00816E2D" w:rsidP="00816E2D">
      <w:pPr>
        <w:rPr>
          <w:lang w:val="fr-CH"/>
        </w:rPr>
      </w:pPr>
      <w:r w:rsidRPr="00816E2D">
        <w:rPr>
          <w:lang w:val="fr-CH"/>
        </w:rPr>
        <w:t xml:space="preserve">   - **Machines à Vecteurs de Support (SVM)** :</w:t>
      </w:r>
    </w:p>
    <w:p w14:paraId="485BBE55" w14:textId="77777777" w:rsidR="00816E2D" w:rsidRPr="00816E2D" w:rsidRDefault="00816E2D" w:rsidP="00816E2D">
      <w:pPr>
        <w:rPr>
          <w:lang w:val="fr-CH"/>
        </w:rPr>
      </w:pPr>
      <w:r w:rsidRPr="00816E2D">
        <w:rPr>
          <w:lang w:val="fr-CH"/>
        </w:rPr>
        <w:t xml:space="preserve">     - Utilisez les SVM pour identifier les tendances complexes.</w:t>
      </w:r>
    </w:p>
    <w:p w14:paraId="02A18BA3" w14:textId="77777777" w:rsidR="00816E2D" w:rsidRPr="00816E2D" w:rsidRDefault="00816E2D" w:rsidP="00816E2D">
      <w:pPr>
        <w:rPr>
          <w:lang w:val="fr-CH"/>
        </w:rPr>
      </w:pPr>
      <w:r w:rsidRPr="00816E2D">
        <w:rPr>
          <w:lang w:val="fr-CH"/>
        </w:rPr>
        <w:t xml:space="preserve">   - **</w:t>
      </w:r>
      <w:proofErr w:type="spellStart"/>
      <w:r w:rsidRPr="00816E2D">
        <w:rPr>
          <w:lang w:val="fr-CH"/>
        </w:rPr>
        <w:t>Clustering</w:t>
      </w:r>
      <w:proofErr w:type="spellEnd"/>
      <w:r w:rsidRPr="00816E2D">
        <w:rPr>
          <w:lang w:val="fr-CH"/>
        </w:rPr>
        <w:t>** :</w:t>
      </w:r>
    </w:p>
    <w:p w14:paraId="0A76AE01" w14:textId="77777777" w:rsidR="00816E2D" w:rsidRPr="00816E2D" w:rsidRDefault="00816E2D" w:rsidP="00816E2D">
      <w:pPr>
        <w:rPr>
          <w:lang w:val="fr-CH"/>
        </w:rPr>
      </w:pPr>
      <w:r w:rsidRPr="00816E2D">
        <w:rPr>
          <w:lang w:val="fr-CH"/>
        </w:rPr>
        <w:t xml:space="preserve">     - Identifiez les tendances communes et groupes d'indices similaires.</w:t>
      </w:r>
    </w:p>
    <w:p w14:paraId="05FE2247" w14:textId="77777777" w:rsidR="00816E2D" w:rsidRPr="00816E2D" w:rsidRDefault="00816E2D" w:rsidP="00816E2D">
      <w:pPr>
        <w:rPr>
          <w:lang w:val="fr-CH"/>
        </w:rPr>
      </w:pPr>
    </w:p>
    <w:p w14:paraId="0175B3F6" w14:textId="77777777" w:rsidR="00816E2D" w:rsidRPr="00816E2D" w:rsidRDefault="00816E2D" w:rsidP="00816E2D">
      <w:pPr>
        <w:rPr>
          <w:lang w:val="fr-CH"/>
        </w:rPr>
      </w:pPr>
      <w:r w:rsidRPr="00816E2D">
        <w:rPr>
          <w:lang w:val="fr-CH"/>
        </w:rPr>
        <w:lastRenderedPageBreak/>
        <w:t>3. **Combinaison des Méthodes** :</w:t>
      </w:r>
    </w:p>
    <w:p w14:paraId="1B85951A" w14:textId="77777777" w:rsidR="00816E2D" w:rsidRPr="00816E2D" w:rsidRDefault="00816E2D" w:rsidP="00816E2D">
      <w:pPr>
        <w:rPr>
          <w:lang w:val="fr-CH"/>
        </w:rPr>
      </w:pPr>
      <w:r w:rsidRPr="00816E2D">
        <w:rPr>
          <w:lang w:val="fr-CH"/>
        </w:rPr>
        <w:t xml:space="preserve">   - **</w:t>
      </w:r>
      <w:proofErr w:type="spellStart"/>
      <w:r w:rsidRPr="00816E2D">
        <w:rPr>
          <w:lang w:val="fr-CH"/>
        </w:rPr>
        <w:t>Stacking</w:t>
      </w:r>
      <w:proofErr w:type="spellEnd"/>
      <w:r w:rsidRPr="00816E2D">
        <w:rPr>
          <w:lang w:val="fr-CH"/>
        </w:rPr>
        <w:t>** :</w:t>
      </w:r>
    </w:p>
    <w:p w14:paraId="6EB5C3E0" w14:textId="77777777" w:rsidR="00816E2D" w:rsidRPr="00816E2D" w:rsidRDefault="00816E2D" w:rsidP="00816E2D">
      <w:pPr>
        <w:rPr>
          <w:lang w:val="fr-CH"/>
        </w:rPr>
      </w:pPr>
      <w:r w:rsidRPr="00816E2D">
        <w:rPr>
          <w:lang w:val="fr-CH"/>
        </w:rPr>
        <w:t xml:space="preserve">     - Créez des méta-modèles qui utilisent les prédictions d'autres modèles (régression linéaire, SVM, etc.) comme nouvelles caractéristiques.</w:t>
      </w:r>
    </w:p>
    <w:p w14:paraId="4E2862BB" w14:textId="77777777" w:rsidR="00816E2D" w:rsidRPr="00816E2D" w:rsidRDefault="00816E2D" w:rsidP="00816E2D">
      <w:pPr>
        <w:rPr>
          <w:lang w:val="fr-CH"/>
        </w:rPr>
      </w:pPr>
      <w:r w:rsidRPr="00816E2D">
        <w:rPr>
          <w:lang w:val="fr-CH"/>
        </w:rPr>
        <w:t xml:space="preserve">   - **Ensembles** :</w:t>
      </w:r>
    </w:p>
    <w:p w14:paraId="7E609199" w14:textId="77777777" w:rsidR="00816E2D" w:rsidRPr="00816E2D" w:rsidRDefault="00816E2D" w:rsidP="00816E2D">
      <w:pPr>
        <w:rPr>
          <w:lang w:val="fr-CH"/>
        </w:rPr>
      </w:pPr>
      <w:r w:rsidRPr="00816E2D">
        <w:rPr>
          <w:lang w:val="fr-CH"/>
        </w:rPr>
        <w:t xml:space="preserve">     - Utilisez des méthodes d'ensemble comme le `</w:t>
      </w:r>
      <w:proofErr w:type="spellStart"/>
      <w:r w:rsidRPr="00816E2D">
        <w:rPr>
          <w:lang w:val="fr-CH"/>
        </w:rPr>
        <w:t>RandomForest</w:t>
      </w:r>
      <w:proofErr w:type="spellEnd"/>
      <w:r w:rsidRPr="00816E2D">
        <w:rPr>
          <w:lang w:val="fr-CH"/>
        </w:rPr>
        <w:t>` ou `</w:t>
      </w:r>
      <w:proofErr w:type="spellStart"/>
      <w:r w:rsidRPr="00816E2D">
        <w:rPr>
          <w:lang w:val="fr-CH"/>
        </w:rPr>
        <w:t>GradientBoosting</w:t>
      </w:r>
      <w:proofErr w:type="spellEnd"/>
      <w:r w:rsidRPr="00816E2D">
        <w:rPr>
          <w:lang w:val="fr-CH"/>
        </w:rPr>
        <w:t>` pour améliorer la robustesse.</w:t>
      </w:r>
    </w:p>
    <w:p w14:paraId="59BE897A" w14:textId="77777777" w:rsidR="00816E2D" w:rsidRPr="00816E2D" w:rsidRDefault="00816E2D" w:rsidP="00816E2D">
      <w:pPr>
        <w:rPr>
          <w:lang w:val="fr-CH"/>
        </w:rPr>
      </w:pPr>
      <w:r w:rsidRPr="00816E2D">
        <w:rPr>
          <w:lang w:val="fr-CH"/>
        </w:rPr>
        <w:t xml:space="preserve">   - **Recherche des </w:t>
      </w:r>
      <w:proofErr w:type="spellStart"/>
      <w:r w:rsidRPr="00816E2D">
        <w:rPr>
          <w:lang w:val="fr-CH"/>
        </w:rPr>
        <w:t>Hyperparamètres</w:t>
      </w:r>
      <w:proofErr w:type="spellEnd"/>
      <w:r w:rsidRPr="00816E2D">
        <w:rPr>
          <w:lang w:val="fr-CH"/>
        </w:rPr>
        <w:t>** :</w:t>
      </w:r>
    </w:p>
    <w:p w14:paraId="7DACE090" w14:textId="77777777" w:rsidR="00816E2D" w:rsidRPr="00816E2D" w:rsidRDefault="00816E2D" w:rsidP="00816E2D">
      <w:pPr>
        <w:rPr>
          <w:lang w:val="fr-CH"/>
        </w:rPr>
      </w:pPr>
      <w:r w:rsidRPr="00816E2D">
        <w:rPr>
          <w:lang w:val="fr-CH"/>
        </w:rPr>
        <w:t xml:space="preserve">     - Effectuez une recherche d'</w:t>
      </w:r>
      <w:proofErr w:type="spellStart"/>
      <w:r w:rsidRPr="00816E2D">
        <w:rPr>
          <w:lang w:val="fr-CH"/>
        </w:rPr>
        <w:t>hyperparamètres</w:t>
      </w:r>
      <w:proofErr w:type="spellEnd"/>
      <w:r w:rsidRPr="00816E2D">
        <w:rPr>
          <w:lang w:val="fr-CH"/>
        </w:rPr>
        <w:t xml:space="preserve"> avec des techniques comme `</w:t>
      </w:r>
      <w:proofErr w:type="spellStart"/>
      <w:r w:rsidRPr="00816E2D">
        <w:rPr>
          <w:lang w:val="fr-CH"/>
        </w:rPr>
        <w:t>GridSearchCV</w:t>
      </w:r>
      <w:proofErr w:type="spellEnd"/>
      <w:r w:rsidRPr="00816E2D">
        <w:rPr>
          <w:lang w:val="fr-CH"/>
        </w:rPr>
        <w:t>` ou `</w:t>
      </w:r>
      <w:proofErr w:type="spellStart"/>
      <w:r w:rsidRPr="00816E2D">
        <w:rPr>
          <w:lang w:val="fr-CH"/>
        </w:rPr>
        <w:t>RandomizedSearchCV</w:t>
      </w:r>
      <w:proofErr w:type="spellEnd"/>
      <w:r w:rsidRPr="00816E2D">
        <w:rPr>
          <w:lang w:val="fr-CH"/>
        </w:rPr>
        <w:t>`.</w:t>
      </w:r>
    </w:p>
    <w:p w14:paraId="6C2FECF2" w14:textId="77777777" w:rsidR="00816E2D" w:rsidRPr="00816E2D" w:rsidRDefault="00816E2D" w:rsidP="00816E2D">
      <w:pPr>
        <w:rPr>
          <w:lang w:val="fr-CH"/>
        </w:rPr>
      </w:pPr>
    </w:p>
    <w:p w14:paraId="05A1EAD7" w14:textId="77777777" w:rsidR="00816E2D" w:rsidRPr="00816E2D" w:rsidRDefault="00816E2D" w:rsidP="00816E2D">
      <w:pPr>
        <w:rPr>
          <w:lang w:val="fr-CH"/>
        </w:rPr>
      </w:pPr>
      <w:r w:rsidRPr="00816E2D">
        <w:rPr>
          <w:lang w:val="fr-CH"/>
        </w:rPr>
        <w:t>4. **Analyse de Sensibilité** :</w:t>
      </w:r>
    </w:p>
    <w:p w14:paraId="2FBAF560" w14:textId="77777777" w:rsidR="00816E2D" w:rsidRPr="00816E2D" w:rsidRDefault="00816E2D" w:rsidP="00816E2D">
      <w:pPr>
        <w:rPr>
          <w:lang w:val="fr-CH"/>
        </w:rPr>
      </w:pPr>
      <w:r w:rsidRPr="00816E2D">
        <w:rPr>
          <w:lang w:val="fr-CH"/>
        </w:rPr>
        <w:t xml:space="preserve">   - **Modélisation des Scénarios** :</w:t>
      </w:r>
    </w:p>
    <w:p w14:paraId="3264315A" w14:textId="77777777" w:rsidR="00816E2D" w:rsidRPr="00816E2D" w:rsidRDefault="00816E2D" w:rsidP="00816E2D">
      <w:pPr>
        <w:rPr>
          <w:lang w:val="fr-CH"/>
        </w:rPr>
      </w:pPr>
      <w:r w:rsidRPr="00816E2D">
        <w:rPr>
          <w:lang w:val="fr-CH"/>
        </w:rPr>
        <w:t xml:space="preserve">     - Créez des scénarios hypothétiques en faisant varier les variables macroéconomiques.</w:t>
      </w:r>
    </w:p>
    <w:p w14:paraId="48C61C7E" w14:textId="77777777" w:rsidR="00816E2D" w:rsidRPr="00816E2D" w:rsidRDefault="00816E2D" w:rsidP="00816E2D">
      <w:pPr>
        <w:rPr>
          <w:lang w:val="fr-CH"/>
        </w:rPr>
      </w:pPr>
      <w:r w:rsidRPr="00816E2D">
        <w:rPr>
          <w:lang w:val="fr-CH"/>
        </w:rPr>
        <w:t xml:space="preserve">   - **Simulation de Monte Carlo** :</w:t>
      </w:r>
    </w:p>
    <w:p w14:paraId="733FDC98" w14:textId="77777777" w:rsidR="00816E2D" w:rsidRPr="00816E2D" w:rsidRDefault="00816E2D" w:rsidP="00816E2D">
      <w:pPr>
        <w:rPr>
          <w:lang w:val="fr-CH"/>
        </w:rPr>
      </w:pPr>
      <w:r w:rsidRPr="00816E2D">
        <w:rPr>
          <w:lang w:val="fr-CH"/>
        </w:rPr>
        <w:t xml:space="preserve">     - Effectuez des simulations de Monte Carlo pour évaluer l'impact simultané de multiples variables.</w:t>
      </w:r>
    </w:p>
    <w:p w14:paraId="73FEB6B7" w14:textId="77777777" w:rsidR="00816E2D" w:rsidRPr="00816E2D" w:rsidRDefault="00816E2D" w:rsidP="00816E2D">
      <w:pPr>
        <w:rPr>
          <w:lang w:val="fr-CH"/>
        </w:rPr>
      </w:pPr>
      <w:r w:rsidRPr="00816E2D">
        <w:rPr>
          <w:lang w:val="fr-CH"/>
        </w:rPr>
        <w:t xml:space="preserve">   - **Événements Économiques** :</w:t>
      </w:r>
    </w:p>
    <w:p w14:paraId="0DB4824B" w14:textId="77777777" w:rsidR="00816E2D" w:rsidRPr="00816E2D" w:rsidRDefault="00816E2D" w:rsidP="00816E2D">
      <w:pPr>
        <w:rPr>
          <w:lang w:val="fr-CH"/>
        </w:rPr>
      </w:pPr>
      <w:r w:rsidRPr="00816E2D">
        <w:rPr>
          <w:lang w:val="fr-CH"/>
        </w:rPr>
        <w:t xml:space="preserve">     - Ajoutez les variables binaires des événements économiques dans vos modèles.</w:t>
      </w:r>
    </w:p>
    <w:p w14:paraId="60F73BCE" w14:textId="77777777" w:rsidR="00816E2D" w:rsidRPr="00816E2D" w:rsidRDefault="00816E2D" w:rsidP="00816E2D">
      <w:pPr>
        <w:rPr>
          <w:lang w:val="fr-CH"/>
        </w:rPr>
      </w:pPr>
    </w:p>
    <w:p w14:paraId="07BE2F65" w14:textId="77777777" w:rsidR="00816E2D" w:rsidRPr="00816E2D" w:rsidRDefault="00816E2D" w:rsidP="00816E2D">
      <w:pPr>
        <w:rPr>
          <w:lang w:val="fr-CH"/>
        </w:rPr>
      </w:pPr>
      <w:r w:rsidRPr="00816E2D">
        <w:rPr>
          <w:lang w:val="fr-CH"/>
        </w:rPr>
        <w:t>5. **Analyse des Séries Temporelles** :</w:t>
      </w:r>
    </w:p>
    <w:p w14:paraId="262CFC33" w14:textId="77777777" w:rsidR="00816E2D" w:rsidRPr="00816E2D" w:rsidRDefault="00816E2D" w:rsidP="00816E2D">
      <w:pPr>
        <w:rPr>
          <w:lang w:val="fr-CH"/>
        </w:rPr>
      </w:pPr>
      <w:r w:rsidRPr="00816E2D">
        <w:rPr>
          <w:lang w:val="fr-CH"/>
        </w:rPr>
        <w:t xml:space="preserve">   - **Identification des Tendances** :</w:t>
      </w:r>
    </w:p>
    <w:p w14:paraId="26D40772" w14:textId="77777777" w:rsidR="00816E2D" w:rsidRPr="00816E2D" w:rsidRDefault="00816E2D" w:rsidP="00816E2D">
      <w:pPr>
        <w:rPr>
          <w:lang w:val="fr-CH"/>
        </w:rPr>
      </w:pPr>
      <w:r w:rsidRPr="00816E2D">
        <w:rPr>
          <w:lang w:val="fr-CH"/>
        </w:rPr>
        <w:t xml:space="preserve">     - Identifiez les tendances à long terme et les cycles économiques en utilisant les modèles ARIMA ou SARIMA.</w:t>
      </w:r>
    </w:p>
    <w:p w14:paraId="2F2E6EDE" w14:textId="77777777" w:rsidR="00816E2D" w:rsidRPr="00816E2D" w:rsidRDefault="00816E2D" w:rsidP="00816E2D">
      <w:pPr>
        <w:rPr>
          <w:lang w:val="fr-CH"/>
        </w:rPr>
      </w:pPr>
      <w:r w:rsidRPr="00816E2D">
        <w:rPr>
          <w:lang w:val="fr-CH"/>
        </w:rPr>
        <w:t xml:space="preserve">   - **Variations Saisonnières** :</w:t>
      </w:r>
    </w:p>
    <w:p w14:paraId="235FF4F2" w14:textId="77777777" w:rsidR="00816E2D" w:rsidRPr="00816E2D" w:rsidRDefault="00816E2D" w:rsidP="00816E2D">
      <w:pPr>
        <w:rPr>
          <w:lang w:val="fr-CH"/>
        </w:rPr>
      </w:pPr>
      <w:r w:rsidRPr="00816E2D">
        <w:rPr>
          <w:lang w:val="fr-CH"/>
        </w:rPr>
        <w:t xml:space="preserve">     - Appliquez des méthodes de décomposition pour analyser les variations saisonnières.</w:t>
      </w:r>
    </w:p>
    <w:p w14:paraId="3344A787" w14:textId="77777777" w:rsidR="00816E2D" w:rsidRPr="00816E2D" w:rsidRDefault="00816E2D" w:rsidP="00816E2D">
      <w:pPr>
        <w:rPr>
          <w:lang w:val="fr-CH"/>
        </w:rPr>
      </w:pPr>
    </w:p>
    <w:p w14:paraId="6BDBC80C" w14:textId="77777777" w:rsidR="00816E2D" w:rsidRPr="00816E2D" w:rsidRDefault="00816E2D" w:rsidP="00816E2D">
      <w:pPr>
        <w:rPr>
          <w:lang w:val="fr-CH"/>
        </w:rPr>
      </w:pPr>
      <w:r w:rsidRPr="00816E2D">
        <w:rPr>
          <w:lang w:val="fr-CH"/>
        </w:rPr>
        <w:t>6. **Prévision des Tendances Futures** :</w:t>
      </w:r>
    </w:p>
    <w:p w14:paraId="699664AD" w14:textId="77777777" w:rsidR="00816E2D" w:rsidRPr="00816E2D" w:rsidRDefault="00816E2D" w:rsidP="00816E2D">
      <w:pPr>
        <w:rPr>
          <w:lang w:val="fr-CH"/>
        </w:rPr>
      </w:pPr>
      <w:r w:rsidRPr="00816E2D">
        <w:rPr>
          <w:lang w:val="fr-CH"/>
        </w:rPr>
        <w:t xml:space="preserve">   - **Modèles Économétriques ou Apprentissage Automatique** :</w:t>
      </w:r>
    </w:p>
    <w:p w14:paraId="49A1257A" w14:textId="77777777" w:rsidR="00816E2D" w:rsidRPr="00816E2D" w:rsidRDefault="00816E2D" w:rsidP="00816E2D">
      <w:pPr>
        <w:rPr>
          <w:lang w:val="fr-CH"/>
        </w:rPr>
      </w:pPr>
      <w:r w:rsidRPr="00816E2D">
        <w:rPr>
          <w:lang w:val="fr-CH"/>
        </w:rPr>
        <w:t xml:space="preserve">     - Utilisez les modèles ARIMA, les réseaux neuronaux, ou les arbres de décision pour prévoir les tendances futures.</w:t>
      </w:r>
    </w:p>
    <w:p w14:paraId="462790FD" w14:textId="77777777" w:rsidR="00816E2D" w:rsidRPr="00816E2D" w:rsidRDefault="00816E2D" w:rsidP="00816E2D">
      <w:pPr>
        <w:rPr>
          <w:lang w:val="fr-CH"/>
        </w:rPr>
      </w:pPr>
      <w:r w:rsidRPr="00816E2D">
        <w:rPr>
          <w:lang w:val="fr-CH"/>
        </w:rPr>
        <w:t xml:space="preserve">   - **Scénarios Hypothétiques** :</w:t>
      </w:r>
    </w:p>
    <w:p w14:paraId="76F20150" w14:textId="77777777" w:rsidR="00816E2D" w:rsidRPr="00816E2D" w:rsidRDefault="00816E2D" w:rsidP="00816E2D">
      <w:pPr>
        <w:rPr>
          <w:lang w:val="fr-CH"/>
        </w:rPr>
      </w:pPr>
      <w:r w:rsidRPr="00816E2D">
        <w:rPr>
          <w:lang w:val="fr-CH"/>
        </w:rPr>
        <w:t xml:space="preserve">     - Élaborer des scénarios basés sur ces prévisions pour évaluer les performances potentielles.</w:t>
      </w:r>
    </w:p>
    <w:p w14:paraId="3D295E3D" w14:textId="77777777" w:rsidR="00816E2D" w:rsidRPr="00816E2D" w:rsidRDefault="00816E2D" w:rsidP="00816E2D">
      <w:pPr>
        <w:rPr>
          <w:lang w:val="fr-CH"/>
        </w:rPr>
      </w:pPr>
      <w:r w:rsidRPr="00816E2D">
        <w:rPr>
          <w:lang w:val="fr-CH"/>
        </w:rPr>
        <w:t xml:space="preserve">   - **Validation des Modèles** :</w:t>
      </w:r>
    </w:p>
    <w:p w14:paraId="77110D85" w14:textId="77777777" w:rsidR="00816E2D" w:rsidRPr="00816E2D" w:rsidRDefault="00816E2D" w:rsidP="00816E2D">
      <w:pPr>
        <w:rPr>
          <w:lang w:val="fr-CH"/>
        </w:rPr>
      </w:pPr>
      <w:r w:rsidRPr="00816E2D">
        <w:rPr>
          <w:lang w:val="fr-CH"/>
        </w:rPr>
        <w:t xml:space="preserve">     - Évaluez les modèles en utilisant des métriques comme RMSE, MAE, ou R².</w:t>
      </w:r>
    </w:p>
    <w:p w14:paraId="64408C78" w14:textId="77777777" w:rsidR="00816E2D" w:rsidRPr="00816E2D" w:rsidRDefault="00816E2D" w:rsidP="00816E2D">
      <w:pPr>
        <w:rPr>
          <w:lang w:val="fr-CH"/>
        </w:rPr>
      </w:pPr>
    </w:p>
    <w:p w14:paraId="1B59B9D4" w14:textId="77777777" w:rsidR="00816E2D" w:rsidRPr="00816E2D" w:rsidRDefault="00816E2D" w:rsidP="00816E2D">
      <w:pPr>
        <w:rPr>
          <w:lang w:val="fr-CH"/>
        </w:rPr>
      </w:pPr>
      <w:r w:rsidRPr="00816E2D">
        <w:rPr>
          <w:lang w:val="fr-CH"/>
        </w:rPr>
        <w:t>7. **Combinaison pour le Meilleur Modèle de Prédiction Final** :</w:t>
      </w:r>
    </w:p>
    <w:p w14:paraId="5C3AB283" w14:textId="77777777" w:rsidR="00816E2D" w:rsidRPr="00816E2D" w:rsidRDefault="00816E2D" w:rsidP="00816E2D">
      <w:pPr>
        <w:rPr>
          <w:lang w:val="fr-CH"/>
        </w:rPr>
      </w:pPr>
      <w:r w:rsidRPr="00816E2D">
        <w:rPr>
          <w:lang w:val="fr-CH"/>
        </w:rPr>
        <w:t xml:space="preserve">   - **Comparaison des Modèles** :</w:t>
      </w:r>
    </w:p>
    <w:p w14:paraId="52DF23C8" w14:textId="77777777" w:rsidR="00816E2D" w:rsidRPr="00816E2D" w:rsidRDefault="00816E2D" w:rsidP="00816E2D">
      <w:pPr>
        <w:rPr>
          <w:lang w:val="fr-CH"/>
        </w:rPr>
      </w:pPr>
      <w:r w:rsidRPr="00816E2D">
        <w:rPr>
          <w:lang w:val="fr-CH"/>
        </w:rPr>
        <w:t xml:space="preserve">     - Comparez les performances de chaque modèle individuel (SVM, régression, etc.).</w:t>
      </w:r>
    </w:p>
    <w:p w14:paraId="556C817A" w14:textId="77777777" w:rsidR="00816E2D" w:rsidRPr="00816E2D" w:rsidRDefault="00816E2D" w:rsidP="00816E2D">
      <w:pPr>
        <w:rPr>
          <w:lang w:val="fr-CH"/>
        </w:rPr>
      </w:pPr>
      <w:r w:rsidRPr="00816E2D">
        <w:rPr>
          <w:lang w:val="fr-CH"/>
        </w:rPr>
        <w:t xml:space="preserve">   - **</w:t>
      </w:r>
      <w:proofErr w:type="spellStart"/>
      <w:r w:rsidRPr="00816E2D">
        <w:rPr>
          <w:lang w:val="fr-CH"/>
        </w:rPr>
        <w:t>Stacking</w:t>
      </w:r>
      <w:proofErr w:type="spellEnd"/>
      <w:r w:rsidRPr="00816E2D">
        <w:rPr>
          <w:lang w:val="fr-CH"/>
        </w:rPr>
        <w:t xml:space="preserve"> et </w:t>
      </w:r>
      <w:proofErr w:type="spellStart"/>
      <w:r w:rsidRPr="00816E2D">
        <w:rPr>
          <w:lang w:val="fr-CH"/>
        </w:rPr>
        <w:t>Blending</w:t>
      </w:r>
      <w:proofErr w:type="spellEnd"/>
      <w:r w:rsidRPr="00816E2D">
        <w:rPr>
          <w:lang w:val="fr-CH"/>
        </w:rPr>
        <w:t>** :</w:t>
      </w:r>
    </w:p>
    <w:p w14:paraId="3EB00CA6" w14:textId="77777777" w:rsidR="00816E2D" w:rsidRPr="00816E2D" w:rsidRDefault="00816E2D" w:rsidP="00816E2D">
      <w:pPr>
        <w:rPr>
          <w:lang w:val="fr-CH"/>
        </w:rPr>
      </w:pPr>
      <w:r w:rsidRPr="00816E2D">
        <w:rPr>
          <w:lang w:val="fr-CH"/>
        </w:rPr>
        <w:t xml:space="preserve">     - Combinez les meilleurs modèles dans un méta-modèle (</w:t>
      </w:r>
      <w:proofErr w:type="spellStart"/>
      <w:r w:rsidRPr="00816E2D">
        <w:rPr>
          <w:lang w:val="fr-CH"/>
        </w:rPr>
        <w:t>stacking</w:t>
      </w:r>
      <w:proofErr w:type="spellEnd"/>
      <w:r w:rsidRPr="00816E2D">
        <w:rPr>
          <w:lang w:val="fr-CH"/>
        </w:rPr>
        <w:t xml:space="preserve"> ou </w:t>
      </w:r>
      <w:proofErr w:type="spellStart"/>
      <w:r w:rsidRPr="00816E2D">
        <w:rPr>
          <w:lang w:val="fr-CH"/>
        </w:rPr>
        <w:t>blending</w:t>
      </w:r>
      <w:proofErr w:type="spellEnd"/>
      <w:r w:rsidRPr="00816E2D">
        <w:rPr>
          <w:lang w:val="fr-CH"/>
        </w:rPr>
        <w:t>).</w:t>
      </w:r>
    </w:p>
    <w:p w14:paraId="02E2024B" w14:textId="77777777" w:rsidR="00816E2D" w:rsidRPr="00816E2D" w:rsidRDefault="00816E2D" w:rsidP="00816E2D">
      <w:pPr>
        <w:rPr>
          <w:lang w:val="fr-CH"/>
        </w:rPr>
      </w:pPr>
      <w:r w:rsidRPr="00816E2D">
        <w:rPr>
          <w:lang w:val="fr-CH"/>
        </w:rPr>
        <w:t xml:space="preserve">   - **Validation Croisée** :</w:t>
      </w:r>
    </w:p>
    <w:p w14:paraId="337E9D63" w14:textId="77777777" w:rsidR="00816E2D" w:rsidRPr="00816E2D" w:rsidRDefault="00816E2D" w:rsidP="00816E2D">
      <w:pPr>
        <w:rPr>
          <w:lang w:val="fr-CH"/>
        </w:rPr>
      </w:pPr>
      <w:r w:rsidRPr="00816E2D">
        <w:rPr>
          <w:lang w:val="fr-CH"/>
        </w:rPr>
        <w:t xml:space="preserve">     - Effectuez une validation croisée pour déterminer la performance réelle du méta-modèle final.</w:t>
      </w:r>
    </w:p>
    <w:p w14:paraId="1B68A3E7" w14:textId="77777777" w:rsidR="00816E2D" w:rsidRPr="00816E2D" w:rsidRDefault="00816E2D" w:rsidP="00816E2D">
      <w:pPr>
        <w:rPr>
          <w:lang w:val="fr-CH"/>
        </w:rPr>
      </w:pPr>
      <w:r w:rsidRPr="00816E2D">
        <w:rPr>
          <w:lang w:val="fr-CH"/>
        </w:rPr>
        <w:t xml:space="preserve">   - **Ajustement des </w:t>
      </w:r>
      <w:proofErr w:type="spellStart"/>
      <w:r w:rsidRPr="00816E2D">
        <w:rPr>
          <w:lang w:val="fr-CH"/>
        </w:rPr>
        <w:t>Hyperparamètres</w:t>
      </w:r>
      <w:proofErr w:type="spellEnd"/>
      <w:r w:rsidRPr="00816E2D">
        <w:rPr>
          <w:lang w:val="fr-CH"/>
        </w:rPr>
        <w:t>** :</w:t>
      </w:r>
    </w:p>
    <w:p w14:paraId="1864A398" w14:textId="77777777" w:rsidR="00816E2D" w:rsidRPr="00816E2D" w:rsidRDefault="00816E2D" w:rsidP="00816E2D">
      <w:pPr>
        <w:rPr>
          <w:lang w:val="fr-CH"/>
        </w:rPr>
      </w:pPr>
      <w:r w:rsidRPr="00816E2D">
        <w:rPr>
          <w:lang w:val="fr-CH"/>
        </w:rPr>
        <w:t xml:space="preserve">     - Optimisez le méta-modèle final en affinant les </w:t>
      </w:r>
      <w:proofErr w:type="spellStart"/>
      <w:r w:rsidRPr="00816E2D">
        <w:rPr>
          <w:lang w:val="fr-CH"/>
        </w:rPr>
        <w:t>hyperparamètres</w:t>
      </w:r>
      <w:proofErr w:type="spellEnd"/>
      <w:r w:rsidRPr="00816E2D">
        <w:rPr>
          <w:lang w:val="fr-CH"/>
        </w:rPr>
        <w:t>.</w:t>
      </w:r>
    </w:p>
    <w:p w14:paraId="67E4CD6A" w14:textId="77777777" w:rsidR="00816E2D" w:rsidRPr="00816E2D" w:rsidRDefault="00816E2D" w:rsidP="00816E2D">
      <w:pPr>
        <w:rPr>
          <w:lang w:val="fr-CH"/>
        </w:rPr>
      </w:pPr>
    </w:p>
    <w:p w14:paraId="4FA95B7C" w14:textId="77777777" w:rsidR="00816E2D" w:rsidRPr="00816E2D" w:rsidRDefault="00816E2D" w:rsidP="00816E2D">
      <w:pPr>
        <w:rPr>
          <w:lang w:val="fr-CH"/>
        </w:rPr>
      </w:pPr>
      <w:r w:rsidRPr="00816E2D">
        <w:rPr>
          <w:lang w:val="fr-CH"/>
        </w:rPr>
        <w:t>### Conclusion :</w:t>
      </w:r>
    </w:p>
    <w:p w14:paraId="2F27872E" w14:textId="77777777" w:rsidR="00816E2D" w:rsidRPr="00816E2D" w:rsidRDefault="00816E2D" w:rsidP="00816E2D">
      <w:pPr>
        <w:rPr>
          <w:lang w:val="fr-CH"/>
        </w:rPr>
      </w:pPr>
    </w:p>
    <w:p w14:paraId="6DE1D742" w14:textId="107E200D" w:rsidR="00383B6B" w:rsidRDefault="00816E2D" w:rsidP="00816E2D">
      <w:pPr>
        <w:rPr>
          <w:lang w:val="fr-CH"/>
        </w:rPr>
      </w:pPr>
      <w:r w:rsidRPr="00816E2D">
        <w:rPr>
          <w:lang w:val="fr-CH"/>
        </w:rPr>
        <w:lastRenderedPageBreak/>
        <w:t>En combinant plusieurs méthodes, vous pourrez créer un modèle final robuste et précis pour les prévisions des tendances futures des indices boursiers. Assurez-vous que le modèle final soit bien validé et adapté aux variations des variables macroéconomiques et des événements économiques.</w:t>
      </w:r>
    </w:p>
    <w:p w14:paraId="51A052C9" w14:textId="0E94CE7A" w:rsidR="00827BCF" w:rsidRDefault="00827BCF" w:rsidP="00816E2D">
      <w:pPr>
        <w:rPr>
          <w:lang w:val="fr-CH"/>
        </w:rPr>
      </w:pPr>
    </w:p>
    <w:p w14:paraId="7DC1CF8B" w14:textId="0F4414AA" w:rsidR="00827BCF" w:rsidRDefault="00827BCF" w:rsidP="00816E2D">
      <w:pPr>
        <w:rPr>
          <w:lang w:val="fr-CH"/>
        </w:rPr>
      </w:pPr>
    </w:p>
    <w:p w14:paraId="5124FA05" w14:textId="77777777" w:rsidR="00827BCF" w:rsidRPr="00827BCF" w:rsidRDefault="00827BCF" w:rsidP="00827BCF">
      <w:pPr>
        <w:rPr>
          <w:color w:val="FF0000"/>
          <w:lang w:val="fr-CH"/>
        </w:rPr>
      </w:pPr>
      <w:r w:rsidRPr="00827BCF">
        <w:rPr>
          <w:color w:val="FF0000"/>
          <w:lang w:val="fr-CH"/>
        </w:rPr>
        <w:t>Voici une démarche à suivre pour élaborer un modèle prédictif pour chaque indice boursier en utilisant différentes techniques :</w:t>
      </w:r>
    </w:p>
    <w:p w14:paraId="12986A89" w14:textId="77777777" w:rsidR="00827BCF" w:rsidRPr="00827BCF" w:rsidRDefault="00827BCF" w:rsidP="00827BCF">
      <w:pPr>
        <w:rPr>
          <w:color w:val="FF0000"/>
          <w:lang w:val="fr-CH"/>
        </w:rPr>
      </w:pPr>
    </w:p>
    <w:p w14:paraId="1513EB82" w14:textId="77777777" w:rsidR="00827BCF" w:rsidRPr="006402A7" w:rsidRDefault="00827BCF" w:rsidP="00827BCF">
      <w:pPr>
        <w:rPr>
          <w:color w:val="000000" w:themeColor="text1"/>
          <w:lang w:val="fr-CH"/>
        </w:rPr>
      </w:pPr>
      <w:r w:rsidRPr="006402A7">
        <w:rPr>
          <w:color w:val="000000" w:themeColor="text1"/>
          <w:lang w:val="fr-CH"/>
        </w:rPr>
        <w:t xml:space="preserve">3. **Support </w:t>
      </w:r>
      <w:proofErr w:type="spellStart"/>
      <w:r w:rsidRPr="006402A7">
        <w:rPr>
          <w:color w:val="000000" w:themeColor="text1"/>
          <w:lang w:val="fr-CH"/>
        </w:rPr>
        <w:t>Vector</w:t>
      </w:r>
      <w:proofErr w:type="spellEnd"/>
      <w:r w:rsidRPr="006402A7">
        <w:rPr>
          <w:color w:val="000000" w:themeColor="text1"/>
          <w:lang w:val="fr-CH"/>
        </w:rPr>
        <w:t xml:space="preserve"> Machines (SVM)** :</w:t>
      </w:r>
    </w:p>
    <w:p w14:paraId="383E8935" w14:textId="6A937244" w:rsidR="00827BCF" w:rsidRDefault="00827BCF" w:rsidP="00827BCF">
      <w:pPr>
        <w:rPr>
          <w:color w:val="000000" w:themeColor="text1"/>
          <w:lang w:val="fr-CH"/>
        </w:rPr>
      </w:pPr>
      <w:r w:rsidRPr="006402A7">
        <w:rPr>
          <w:color w:val="000000" w:themeColor="text1"/>
          <w:lang w:val="fr-CH"/>
        </w:rPr>
        <w:t xml:space="preserve">   - Appliquez les SVM pour identifier des tendances complexes en régression.</w:t>
      </w:r>
    </w:p>
    <w:p w14:paraId="52228BD2" w14:textId="77777777" w:rsidR="00827BCF" w:rsidRPr="00827BCF" w:rsidRDefault="00827BCF" w:rsidP="00827BCF">
      <w:pPr>
        <w:rPr>
          <w:color w:val="FF0000"/>
          <w:lang w:val="fr-CH"/>
        </w:rPr>
      </w:pPr>
    </w:p>
    <w:p w14:paraId="125AE1C4" w14:textId="77777777" w:rsidR="00827BCF" w:rsidRPr="00827BCF" w:rsidRDefault="00827BCF" w:rsidP="00827BCF">
      <w:pPr>
        <w:rPr>
          <w:color w:val="FF0000"/>
          <w:lang w:val="fr-CH"/>
        </w:rPr>
      </w:pPr>
      <w:r w:rsidRPr="00827BCF">
        <w:rPr>
          <w:color w:val="FF0000"/>
          <w:lang w:val="fr-CH"/>
        </w:rPr>
        <w:t xml:space="preserve">### Étape 4 : Analyse de Sensibilité et </w:t>
      </w:r>
      <w:proofErr w:type="spellStart"/>
      <w:r w:rsidRPr="00827BCF">
        <w:rPr>
          <w:color w:val="FF0000"/>
          <w:lang w:val="fr-CH"/>
        </w:rPr>
        <w:t>Clustering</w:t>
      </w:r>
      <w:proofErr w:type="spellEnd"/>
    </w:p>
    <w:p w14:paraId="4393D3F3" w14:textId="77777777" w:rsidR="00827BCF" w:rsidRPr="00827BCF" w:rsidRDefault="00827BCF" w:rsidP="00827BCF">
      <w:pPr>
        <w:rPr>
          <w:color w:val="FF0000"/>
          <w:lang w:val="fr-CH"/>
        </w:rPr>
      </w:pPr>
      <w:r w:rsidRPr="00827BCF">
        <w:rPr>
          <w:color w:val="FF0000"/>
          <w:lang w:val="fr-CH"/>
        </w:rPr>
        <w:t>1. **Simulation de Monte Carlo** :</w:t>
      </w:r>
    </w:p>
    <w:p w14:paraId="1936F084" w14:textId="77777777" w:rsidR="00827BCF" w:rsidRPr="00827BCF" w:rsidRDefault="00827BCF" w:rsidP="00827BCF">
      <w:pPr>
        <w:rPr>
          <w:color w:val="FF0000"/>
          <w:lang w:val="fr-CH"/>
        </w:rPr>
      </w:pPr>
      <w:r w:rsidRPr="00827BCF">
        <w:rPr>
          <w:color w:val="FF0000"/>
          <w:lang w:val="fr-CH"/>
        </w:rPr>
        <w:t xml:space="preserve">   - Simulez l'impact des variations des variables macroéconomiques sur les indices.</w:t>
      </w:r>
    </w:p>
    <w:p w14:paraId="6BB5A642" w14:textId="77777777" w:rsidR="00827BCF" w:rsidRPr="00827BCF" w:rsidRDefault="00827BCF" w:rsidP="00827BCF">
      <w:pPr>
        <w:rPr>
          <w:color w:val="FF0000"/>
          <w:lang w:val="fr-CH"/>
        </w:rPr>
      </w:pPr>
    </w:p>
    <w:p w14:paraId="32B8158F" w14:textId="77777777" w:rsidR="00827BCF" w:rsidRPr="00827BCF" w:rsidRDefault="00827BCF" w:rsidP="00827BCF">
      <w:pPr>
        <w:rPr>
          <w:color w:val="FF0000"/>
          <w:lang w:val="fr-CH"/>
        </w:rPr>
      </w:pPr>
      <w:r w:rsidRPr="00827BCF">
        <w:rPr>
          <w:color w:val="FF0000"/>
          <w:lang w:val="fr-CH"/>
        </w:rPr>
        <w:t>2. **</w:t>
      </w:r>
      <w:proofErr w:type="spellStart"/>
      <w:r w:rsidRPr="00827BCF">
        <w:rPr>
          <w:color w:val="FF0000"/>
          <w:lang w:val="fr-CH"/>
        </w:rPr>
        <w:t>Clustering</w:t>
      </w:r>
      <w:proofErr w:type="spellEnd"/>
      <w:r w:rsidRPr="00827BCF">
        <w:rPr>
          <w:color w:val="FF0000"/>
          <w:lang w:val="fr-CH"/>
        </w:rPr>
        <w:t>** :</w:t>
      </w:r>
    </w:p>
    <w:p w14:paraId="5B1FD1DC" w14:textId="77777777" w:rsidR="00827BCF" w:rsidRPr="00827BCF" w:rsidRDefault="00827BCF" w:rsidP="00827BCF">
      <w:pPr>
        <w:rPr>
          <w:color w:val="FF0000"/>
          <w:lang w:val="fr-CH"/>
        </w:rPr>
      </w:pPr>
      <w:r w:rsidRPr="00827BCF">
        <w:rPr>
          <w:color w:val="FF0000"/>
          <w:lang w:val="fr-CH"/>
        </w:rPr>
        <w:t xml:space="preserve">   - Effectuez un </w:t>
      </w:r>
      <w:proofErr w:type="spellStart"/>
      <w:r w:rsidRPr="00827BCF">
        <w:rPr>
          <w:color w:val="FF0000"/>
          <w:lang w:val="fr-CH"/>
        </w:rPr>
        <w:t>clustering</w:t>
      </w:r>
      <w:proofErr w:type="spellEnd"/>
      <w:r w:rsidRPr="00827BCF">
        <w:rPr>
          <w:color w:val="FF0000"/>
          <w:lang w:val="fr-CH"/>
        </w:rPr>
        <w:t xml:space="preserve"> (K-</w:t>
      </w:r>
      <w:proofErr w:type="spellStart"/>
      <w:r w:rsidRPr="00827BCF">
        <w:rPr>
          <w:color w:val="FF0000"/>
          <w:lang w:val="fr-CH"/>
        </w:rPr>
        <w:t>Means</w:t>
      </w:r>
      <w:proofErr w:type="spellEnd"/>
      <w:r w:rsidRPr="00827BCF">
        <w:rPr>
          <w:color w:val="FF0000"/>
          <w:lang w:val="fr-CH"/>
        </w:rPr>
        <w:t xml:space="preserve"> ou </w:t>
      </w:r>
      <w:proofErr w:type="spellStart"/>
      <w:r w:rsidRPr="00827BCF">
        <w:rPr>
          <w:color w:val="FF0000"/>
          <w:lang w:val="fr-CH"/>
        </w:rPr>
        <w:t>Gaussian</w:t>
      </w:r>
      <w:proofErr w:type="spellEnd"/>
      <w:r w:rsidRPr="00827BCF">
        <w:rPr>
          <w:color w:val="FF0000"/>
          <w:lang w:val="fr-CH"/>
        </w:rPr>
        <w:t xml:space="preserve"> Mixture </w:t>
      </w:r>
      <w:proofErr w:type="spellStart"/>
      <w:r w:rsidRPr="00827BCF">
        <w:rPr>
          <w:color w:val="FF0000"/>
          <w:lang w:val="fr-CH"/>
        </w:rPr>
        <w:t>Models</w:t>
      </w:r>
      <w:proofErr w:type="spellEnd"/>
      <w:r w:rsidRPr="00827BCF">
        <w:rPr>
          <w:color w:val="FF0000"/>
          <w:lang w:val="fr-CH"/>
        </w:rPr>
        <w:t>) pour regrouper les indices similaires et identifier des tendances communes.</w:t>
      </w:r>
    </w:p>
    <w:p w14:paraId="6EC2C6A0" w14:textId="77777777" w:rsidR="00827BCF" w:rsidRPr="00827BCF" w:rsidRDefault="00827BCF" w:rsidP="00827BCF">
      <w:pPr>
        <w:rPr>
          <w:color w:val="FF0000"/>
          <w:lang w:val="fr-CH"/>
        </w:rPr>
      </w:pPr>
    </w:p>
    <w:p w14:paraId="414AE2EF" w14:textId="77777777" w:rsidR="00827BCF" w:rsidRPr="00827BCF" w:rsidRDefault="00827BCF" w:rsidP="00827BCF">
      <w:pPr>
        <w:rPr>
          <w:color w:val="FF0000"/>
          <w:lang w:val="fr-CH"/>
        </w:rPr>
      </w:pPr>
      <w:r w:rsidRPr="00827BCF">
        <w:rPr>
          <w:color w:val="FF0000"/>
          <w:lang w:val="fr-CH"/>
        </w:rPr>
        <w:t>### Étape 5 : Modèles Avancés et Ensembles</w:t>
      </w:r>
    </w:p>
    <w:p w14:paraId="70F0B992" w14:textId="77777777" w:rsidR="00827BCF" w:rsidRPr="00827BCF" w:rsidRDefault="00827BCF" w:rsidP="00827BCF">
      <w:pPr>
        <w:rPr>
          <w:color w:val="FF0000"/>
          <w:lang w:val="fr-CH"/>
        </w:rPr>
      </w:pPr>
      <w:r w:rsidRPr="00827BCF">
        <w:rPr>
          <w:color w:val="FF0000"/>
          <w:lang w:val="fr-CH"/>
        </w:rPr>
        <w:t>1. **Ensemble Learning (</w:t>
      </w:r>
      <w:proofErr w:type="spellStart"/>
      <w:r w:rsidRPr="00827BCF">
        <w:rPr>
          <w:color w:val="FF0000"/>
          <w:lang w:val="fr-CH"/>
        </w:rPr>
        <w:t>Random</w:t>
      </w:r>
      <w:proofErr w:type="spellEnd"/>
      <w:r w:rsidRPr="00827BCF">
        <w:rPr>
          <w:color w:val="FF0000"/>
          <w:lang w:val="fr-CH"/>
        </w:rPr>
        <w:t xml:space="preserve"> </w:t>
      </w:r>
      <w:proofErr w:type="spellStart"/>
      <w:r w:rsidRPr="00827BCF">
        <w:rPr>
          <w:color w:val="FF0000"/>
          <w:lang w:val="fr-CH"/>
        </w:rPr>
        <w:t>Forests</w:t>
      </w:r>
      <w:proofErr w:type="spellEnd"/>
      <w:r w:rsidRPr="00827BCF">
        <w:rPr>
          <w:color w:val="FF0000"/>
          <w:lang w:val="fr-CH"/>
        </w:rPr>
        <w:t xml:space="preserve">, </w:t>
      </w:r>
      <w:proofErr w:type="spellStart"/>
      <w:proofErr w:type="gramStart"/>
      <w:r w:rsidRPr="00827BCF">
        <w:rPr>
          <w:color w:val="FF0000"/>
          <w:lang w:val="fr-CH"/>
        </w:rPr>
        <w:t>Boosting</w:t>
      </w:r>
      <w:proofErr w:type="spellEnd"/>
      <w:r w:rsidRPr="00827BCF">
        <w:rPr>
          <w:color w:val="FF0000"/>
          <w:lang w:val="fr-CH"/>
        </w:rPr>
        <w:t>)*</w:t>
      </w:r>
      <w:proofErr w:type="gramEnd"/>
      <w:r w:rsidRPr="00827BCF">
        <w:rPr>
          <w:color w:val="FF0000"/>
          <w:lang w:val="fr-CH"/>
        </w:rPr>
        <w:t>* :</w:t>
      </w:r>
    </w:p>
    <w:p w14:paraId="5E0C1292" w14:textId="77777777" w:rsidR="00827BCF" w:rsidRPr="00827BCF" w:rsidRDefault="00827BCF" w:rsidP="00827BCF">
      <w:pPr>
        <w:rPr>
          <w:color w:val="FF0000"/>
          <w:lang w:val="fr-CH"/>
        </w:rPr>
      </w:pPr>
      <w:r w:rsidRPr="00827BCF">
        <w:rPr>
          <w:color w:val="FF0000"/>
          <w:lang w:val="fr-CH"/>
        </w:rPr>
        <w:t xml:space="preserve">   - Utilisez des méthodes d'ensemble pour obtenir un modèle plus robuste.</w:t>
      </w:r>
    </w:p>
    <w:p w14:paraId="103140AF" w14:textId="77777777" w:rsidR="00827BCF" w:rsidRPr="00827BCF" w:rsidRDefault="00827BCF" w:rsidP="00827BCF">
      <w:pPr>
        <w:rPr>
          <w:color w:val="FF0000"/>
          <w:lang w:val="fr-CH"/>
        </w:rPr>
      </w:pPr>
    </w:p>
    <w:p w14:paraId="4C8B44A7" w14:textId="77777777" w:rsidR="00827BCF" w:rsidRPr="00827BCF" w:rsidRDefault="00827BCF" w:rsidP="00827BCF">
      <w:pPr>
        <w:rPr>
          <w:color w:val="FF0000"/>
          <w:lang w:val="fr-CH"/>
        </w:rPr>
      </w:pPr>
      <w:r w:rsidRPr="00827BCF">
        <w:rPr>
          <w:color w:val="FF0000"/>
          <w:lang w:val="fr-CH"/>
        </w:rPr>
        <w:t>2. **Neural Networks et LSTM** :</w:t>
      </w:r>
    </w:p>
    <w:p w14:paraId="15D594A9" w14:textId="77777777" w:rsidR="00827BCF" w:rsidRPr="00827BCF" w:rsidRDefault="00827BCF" w:rsidP="00827BCF">
      <w:pPr>
        <w:rPr>
          <w:color w:val="FF0000"/>
          <w:lang w:val="fr-CH"/>
        </w:rPr>
      </w:pPr>
      <w:r w:rsidRPr="00827BCF">
        <w:rPr>
          <w:color w:val="FF0000"/>
          <w:lang w:val="fr-CH"/>
        </w:rPr>
        <w:t xml:space="preserve">   - Testez des modèles de réseaux de neurones (MLP) ou </w:t>
      </w:r>
      <w:proofErr w:type="spellStart"/>
      <w:r w:rsidRPr="00827BCF">
        <w:rPr>
          <w:color w:val="FF0000"/>
          <w:lang w:val="fr-CH"/>
        </w:rPr>
        <w:t>LSTMs</w:t>
      </w:r>
      <w:proofErr w:type="spellEnd"/>
      <w:r w:rsidRPr="00827BCF">
        <w:rPr>
          <w:color w:val="FF0000"/>
          <w:lang w:val="fr-CH"/>
        </w:rPr>
        <w:t xml:space="preserve"> pour capturer les tendances à long terme et les séquences temporelles.</w:t>
      </w:r>
    </w:p>
    <w:p w14:paraId="3DB4D0A4" w14:textId="77777777" w:rsidR="00827BCF" w:rsidRPr="00827BCF" w:rsidRDefault="00827BCF" w:rsidP="00827BCF">
      <w:pPr>
        <w:rPr>
          <w:color w:val="FF0000"/>
          <w:lang w:val="fr-CH"/>
        </w:rPr>
      </w:pPr>
    </w:p>
    <w:p w14:paraId="5CB4F4B9" w14:textId="77777777" w:rsidR="00827BCF" w:rsidRPr="00827BCF" w:rsidRDefault="00827BCF" w:rsidP="00827BCF">
      <w:pPr>
        <w:rPr>
          <w:color w:val="FF0000"/>
          <w:lang w:val="fr-CH"/>
        </w:rPr>
      </w:pPr>
      <w:r w:rsidRPr="00827BCF">
        <w:rPr>
          <w:color w:val="FF0000"/>
          <w:lang w:val="fr-CH"/>
        </w:rPr>
        <w:t>3. **</w:t>
      </w:r>
      <w:proofErr w:type="spellStart"/>
      <w:r w:rsidRPr="00827BCF">
        <w:rPr>
          <w:color w:val="FF0000"/>
          <w:lang w:val="fr-CH"/>
        </w:rPr>
        <w:t>Gaussian</w:t>
      </w:r>
      <w:proofErr w:type="spellEnd"/>
      <w:r w:rsidRPr="00827BCF">
        <w:rPr>
          <w:color w:val="FF0000"/>
          <w:lang w:val="fr-CH"/>
        </w:rPr>
        <w:t xml:space="preserve"> </w:t>
      </w:r>
      <w:proofErr w:type="spellStart"/>
      <w:r w:rsidRPr="00827BCF">
        <w:rPr>
          <w:color w:val="FF0000"/>
          <w:lang w:val="fr-CH"/>
        </w:rPr>
        <w:t>Process</w:t>
      </w:r>
      <w:proofErr w:type="spellEnd"/>
      <w:r w:rsidRPr="00827BCF">
        <w:rPr>
          <w:color w:val="FF0000"/>
          <w:lang w:val="fr-CH"/>
        </w:rPr>
        <w:t xml:space="preserve"> </w:t>
      </w:r>
      <w:proofErr w:type="spellStart"/>
      <w:r w:rsidRPr="00827BCF">
        <w:rPr>
          <w:color w:val="FF0000"/>
          <w:lang w:val="fr-CH"/>
        </w:rPr>
        <w:t>Regression</w:t>
      </w:r>
      <w:proofErr w:type="spellEnd"/>
      <w:r w:rsidRPr="00827BCF">
        <w:rPr>
          <w:color w:val="FF0000"/>
          <w:lang w:val="fr-CH"/>
        </w:rPr>
        <w:t>** :</w:t>
      </w:r>
    </w:p>
    <w:p w14:paraId="251D528C" w14:textId="77777777" w:rsidR="00827BCF" w:rsidRPr="00827BCF" w:rsidRDefault="00827BCF" w:rsidP="00827BCF">
      <w:pPr>
        <w:rPr>
          <w:color w:val="FF0000"/>
          <w:lang w:val="fr-CH"/>
        </w:rPr>
      </w:pPr>
      <w:r w:rsidRPr="00827BCF">
        <w:rPr>
          <w:color w:val="FF0000"/>
          <w:lang w:val="fr-CH"/>
        </w:rPr>
        <w:t xml:space="preserve">   - Appliquez des </w:t>
      </w:r>
      <w:proofErr w:type="spellStart"/>
      <w:r w:rsidRPr="00827BCF">
        <w:rPr>
          <w:color w:val="FF0000"/>
          <w:lang w:val="fr-CH"/>
        </w:rPr>
        <w:t>Gaussian</w:t>
      </w:r>
      <w:proofErr w:type="spellEnd"/>
      <w:r w:rsidRPr="00827BCF">
        <w:rPr>
          <w:color w:val="FF0000"/>
          <w:lang w:val="fr-CH"/>
        </w:rPr>
        <w:t xml:space="preserve"> </w:t>
      </w:r>
      <w:proofErr w:type="spellStart"/>
      <w:r w:rsidRPr="00827BCF">
        <w:rPr>
          <w:color w:val="FF0000"/>
          <w:lang w:val="fr-CH"/>
        </w:rPr>
        <w:t>Process</w:t>
      </w:r>
      <w:proofErr w:type="spellEnd"/>
      <w:r w:rsidRPr="00827BCF">
        <w:rPr>
          <w:color w:val="FF0000"/>
          <w:lang w:val="fr-CH"/>
        </w:rPr>
        <w:t xml:space="preserve"> pour capturer la nature probabiliste des tendances et des prédictions.</w:t>
      </w:r>
    </w:p>
    <w:p w14:paraId="70F48991" w14:textId="77777777" w:rsidR="00827BCF" w:rsidRPr="00827BCF" w:rsidRDefault="00827BCF" w:rsidP="00827BCF">
      <w:pPr>
        <w:rPr>
          <w:color w:val="FF0000"/>
          <w:lang w:val="fr-CH"/>
        </w:rPr>
      </w:pPr>
    </w:p>
    <w:p w14:paraId="704E6F2B" w14:textId="77777777" w:rsidR="00827BCF" w:rsidRPr="00827BCF" w:rsidRDefault="00827BCF" w:rsidP="00827BCF">
      <w:pPr>
        <w:rPr>
          <w:color w:val="FF0000"/>
          <w:lang w:val="fr-CH"/>
        </w:rPr>
      </w:pPr>
      <w:r w:rsidRPr="00827BCF">
        <w:rPr>
          <w:color w:val="FF0000"/>
          <w:lang w:val="fr-CH"/>
        </w:rPr>
        <w:t>### Étape 6 : Validation et Évaluation</w:t>
      </w:r>
    </w:p>
    <w:p w14:paraId="0C0BA941" w14:textId="77777777" w:rsidR="00827BCF" w:rsidRPr="00827BCF" w:rsidRDefault="00827BCF" w:rsidP="00827BCF">
      <w:pPr>
        <w:rPr>
          <w:color w:val="FF0000"/>
          <w:lang w:val="fr-CH"/>
        </w:rPr>
      </w:pPr>
      <w:r w:rsidRPr="00827BCF">
        <w:rPr>
          <w:color w:val="FF0000"/>
          <w:lang w:val="fr-CH"/>
        </w:rPr>
        <w:t>1. **Validation Croisée** :</w:t>
      </w:r>
    </w:p>
    <w:p w14:paraId="3668D3FE" w14:textId="77777777" w:rsidR="00827BCF" w:rsidRPr="00827BCF" w:rsidRDefault="00827BCF" w:rsidP="00827BCF">
      <w:pPr>
        <w:rPr>
          <w:color w:val="FF0000"/>
          <w:lang w:val="fr-CH"/>
        </w:rPr>
      </w:pPr>
      <w:r w:rsidRPr="00827BCF">
        <w:rPr>
          <w:color w:val="FF0000"/>
          <w:lang w:val="fr-CH"/>
        </w:rPr>
        <w:t xml:space="preserve">   - Utilisez des techniques comme le K-</w:t>
      </w:r>
      <w:proofErr w:type="spellStart"/>
      <w:r w:rsidRPr="00827BCF">
        <w:rPr>
          <w:color w:val="FF0000"/>
          <w:lang w:val="fr-CH"/>
        </w:rPr>
        <w:t>fold</w:t>
      </w:r>
      <w:proofErr w:type="spellEnd"/>
      <w:r w:rsidRPr="00827BCF">
        <w:rPr>
          <w:color w:val="FF0000"/>
          <w:lang w:val="fr-CH"/>
        </w:rPr>
        <w:t xml:space="preserve"> ou le </w:t>
      </w:r>
      <w:proofErr w:type="spellStart"/>
      <w:r w:rsidRPr="00827BCF">
        <w:rPr>
          <w:color w:val="FF0000"/>
          <w:lang w:val="fr-CH"/>
        </w:rPr>
        <w:t>rolling</w:t>
      </w:r>
      <w:proofErr w:type="spellEnd"/>
      <w:r w:rsidRPr="00827BCF">
        <w:rPr>
          <w:color w:val="FF0000"/>
          <w:lang w:val="fr-CH"/>
        </w:rPr>
        <w:t xml:space="preserve"> </w:t>
      </w:r>
      <w:proofErr w:type="spellStart"/>
      <w:r w:rsidRPr="00827BCF">
        <w:rPr>
          <w:color w:val="FF0000"/>
          <w:lang w:val="fr-CH"/>
        </w:rPr>
        <w:t>window</w:t>
      </w:r>
      <w:proofErr w:type="spellEnd"/>
      <w:r w:rsidRPr="00827BCF">
        <w:rPr>
          <w:color w:val="FF0000"/>
          <w:lang w:val="fr-CH"/>
        </w:rPr>
        <w:t xml:space="preserve"> pour évaluer la robustesse des modèles.</w:t>
      </w:r>
    </w:p>
    <w:p w14:paraId="6E9985A5" w14:textId="77777777" w:rsidR="00827BCF" w:rsidRPr="00827BCF" w:rsidRDefault="00827BCF" w:rsidP="00827BCF">
      <w:pPr>
        <w:rPr>
          <w:color w:val="FF0000"/>
          <w:lang w:val="fr-CH"/>
        </w:rPr>
      </w:pPr>
    </w:p>
    <w:p w14:paraId="12A90AFF" w14:textId="77777777" w:rsidR="00827BCF" w:rsidRPr="00827BCF" w:rsidRDefault="00827BCF" w:rsidP="00827BCF">
      <w:pPr>
        <w:rPr>
          <w:color w:val="FF0000"/>
          <w:lang w:val="fr-CH"/>
        </w:rPr>
      </w:pPr>
      <w:r w:rsidRPr="00827BCF">
        <w:rPr>
          <w:color w:val="FF0000"/>
          <w:lang w:val="fr-CH"/>
        </w:rPr>
        <w:t>2. **Combinaison des Modèles** :</w:t>
      </w:r>
    </w:p>
    <w:p w14:paraId="7A179C72" w14:textId="77777777" w:rsidR="00827BCF" w:rsidRPr="00827BCF" w:rsidRDefault="00827BCF" w:rsidP="00827BCF">
      <w:pPr>
        <w:rPr>
          <w:color w:val="FF0000"/>
          <w:lang w:val="fr-CH"/>
        </w:rPr>
      </w:pPr>
      <w:r w:rsidRPr="00827BCF">
        <w:rPr>
          <w:color w:val="FF0000"/>
          <w:lang w:val="fr-CH"/>
        </w:rPr>
        <w:t xml:space="preserve">   - Utilisez des techniques comme le </w:t>
      </w:r>
      <w:proofErr w:type="spellStart"/>
      <w:r w:rsidRPr="00827BCF">
        <w:rPr>
          <w:color w:val="FF0000"/>
          <w:lang w:val="fr-CH"/>
        </w:rPr>
        <w:t>stacking</w:t>
      </w:r>
      <w:proofErr w:type="spellEnd"/>
      <w:r w:rsidRPr="00827BCF">
        <w:rPr>
          <w:color w:val="FF0000"/>
          <w:lang w:val="fr-CH"/>
        </w:rPr>
        <w:t xml:space="preserve"> pour combiner les prédictions de plusieurs modèles.</w:t>
      </w:r>
    </w:p>
    <w:p w14:paraId="76D9AA03" w14:textId="77777777" w:rsidR="00827BCF" w:rsidRPr="00827BCF" w:rsidRDefault="00827BCF" w:rsidP="00827BCF">
      <w:pPr>
        <w:rPr>
          <w:color w:val="FF0000"/>
          <w:lang w:val="fr-CH"/>
        </w:rPr>
      </w:pPr>
    </w:p>
    <w:p w14:paraId="175C24D0" w14:textId="77777777" w:rsidR="00827BCF" w:rsidRPr="00827BCF" w:rsidRDefault="00827BCF" w:rsidP="00827BCF">
      <w:pPr>
        <w:rPr>
          <w:color w:val="FF0000"/>
          <w:lang w:val="fr-CH"/>
        </w:rPr>
      </w:pPr>
      <w:r w:rsidRPr="00827BCF">
        <w:rPr>
          <w:color w:val="FF0000"/>
          <w:lang w:val="fr-CH"/>
        </w:rPr>
        <w:t>3. **Sélection du Modèle Final** :</w:t>
      </w:r>
    </w:p>
    <w:p w14:paraId="44FCEC72" w14:textId="77777777" w:rsidR="00827BCF" w:rsidRPr="00827BCF" w:rsidRDefault="00827BCF" w:rsidP="00827BCF">
      <w:pPr>
        <w:rPr>
          <w:color w:val="FF0000"/>
          <w:lang w:val="fr-CH"/>
        </w:rPr>
      </w:pPr>
      <w:r w:rsidRPr="00827BCF">
        <w:rPr>
          <w:color w:val="FF0000"/>
          <w:lang w:val="fr-CH"/>
        </w:rPr>
        <w:t xml:space="preserve">   - Comparez les modèles en utilisant des métriques comme RMSE, MAE, et R².</w:t>
      </w:r>
    </w:p>
    <w:p w14:paraId="3607A3B0" w14:textId="77777777" w:rsidR="00827BCF" w:rsidRPr="00827BCF" w:rsidRDefault="00827BCF" w:rsidP="00827BCF">
      <w:pPr>
        <w:rPr>
          <w:color w:val="FF0000"/>
          <w:lang w:val="fr-CH"/>
        </w:rPr>
      </w:pPr>
      <w:r w:rsidRPr="00827BCF">
        <w:rPr>
          <w:color w:val="FF0000"/>
          <w:lang w:val="fr-CH"/>
        </w:rPr>
        <w:t xml:space="preserve">   - Choisissez le modèle ou la combinaison de modèles qui présente les meilleures performances pour chaque indice boursier.</w:t>
      </w:r>
    </w:p>
    <w:p w14:paraId="5E1F5B58" w14:textId="77777777" w:rsidR="00827BCF" w:rsidRPr="00827BCF" w:rsidRDefault="00827BCF" w:rsidP="00827BCF">
      <w:pPr>
        <w:rPr>
          <w:color w:val="FF0000"/>
          <w:lang w:val="fr-CH"/>
        </w:rPr>
      </w:pPr>
    </w:p>
    <w:p w14:paraId="740038F3" w14:textId="77777777" w:rsidR="00827BCF" w:rsidRPr="00827BCF" w:rsidRDefault="00827BCF" w:rsidP="00827BCF">
      <w:pPr>
        <w:rPr>
          <w:color w:val="FF0000"/>
          <w:lang w:val="fr-CH"/>
        </w:rPr>
      </w:pPr>
      <w:r w:rsidRPr="00827BCF">
        <w:rPr>
          <w:color w:val="FF0000"/>
          <w:lang w:val="fr-CH"/>
        </w:rPr>
        <w:t>### Étape 7 : Prédiction et Scénarios</w:t>
      </w:r>
    </w:p>
    <w:p w14:paraId="4795B764" w14:textId="77777777" w:rsidR="00827BCF" w:rsidRPr="00827BCF" w:rsidRDefault="00827BCF" w:rsidP="00827BCF">
      <w:pPr>
        <w:rPr>
          <w:color w:val="FF0000"/>
          <w:lang w:val="fr-CH"/>
        </w:rPr>
      </w:pPr>
      <w:r w:rsidRPr="00827BCF">
        <w:rPr>
          <w:color w:val="FF0000"/>
          <w:lang w:val="fr-CH"/>
        </w:rPr>
        <w:t>1. **Prédictions Futures** :</w:t>
      </w:r>
    </w:p>
    <w:p w14:paraId="55A94D92" w14:textId="77777777" w:rsidR="00827BCF" w:rsidRPr="00827BCF" w:rsidRDefault="00827BCF" w:rsidP="00827BCF">
      <w:pPr>
        <w:rPr>
          <w:color w:val="FF0000"/>
          <w:lang w:val="fr-CH"/>
        </w:rPr>
      </w:pPr>
      <w:r w:rsidRPr="00827BCF">
        <w:rPr>
          <w:color w:val="FF0000"/>
          <w:lang w:val="fr-CH"/>
        </w:rPr>
        <w:t xml:space="preserve">   - Utilisez le modèle final pour prédire les tendances futures de chaque indice.</w:t>
      </w:r>
    </w:p>
    <w:p w14:paraId="5B11B680" w14:textId="77777777" w:rsidR="00827BCF" w:rsidRPr="00827BCF" w:rsidRDefault="00827BCF" w:rsidP="00827BCF">
      <w:pPr>
        <w:rPr>
          <w:color w:val="FF0000"/>
          <w:lang w:val="fr-CH"/>
        </w:rPr>
      </w:pPr>
      <w:r w:rsidRPr="00827BCF">
        <w:rPr>
          <w:color w:val="FF0000"/>
          <w:lang w:val="fr-CH"/>
        </w:rPr>
        <w:t xml:space="preserve">   - Effectuez des prédictions sous différents scénarios économiques.</w:t>
      </w:r>
    </w:p>
    <w:p w14:paraId="51932BE2" w14:textId="77777777" w:rsidR="00827BCF" w:rsidRPr="00827BCF" w:rsidRDefault="00827BCF" w:rsidP="00827BCF">
      <w:pPr>
        <w:rPr>
          <w:color w:val="FF0000"/>
          <w:lang w:val="fr-CH"/>
        </w:rPr>
      </w:pPr>
    </w:p>
    <w:p w14:paraId="16075FB6" w14:textId="77777777" w:rsidR="00827BCF" w:rsidRPr="00827BCF" w:rsidRDefault="00827BCF" w:rsidP="00827BCF">
      <w:pPr>
        <w:rPr>
          <w:color w:val="FF0000"/>
          <w:lang w:val="fr-CH"/>
        </w:rPr>
      </w:pPr>
      <w:r w:rsidRPr="00827BCF">
        <w:rPr>
          <w:color w:val="FF0000"/>
          <w:lang w:val="fr-CH"/>
        </w:rPr>
        <w:t>2. **Scénarios Hypothétiques** :</w:t>
      </w:r>
    </w:p>
    <w:p w14:paraId="33EF7E18" w14:textId="77777777" w:rsidR="00827BCF" w:rsidRPr="00827BCF" w:rsidRDefault="00827BCF" w:rsidP="00827BCF">
      <w:pPr>
        <w:rPr>
          <w:color w:val="FF0000"/>
          <w:lang w:val="fr-CH"/>
        </w:rPr>
      </w:pPr>
      <w:r w:rsidRPr="00827BCF">
        <w:rPr>
          <w:color w:val="FF0000"/>
          <w:lang w:val="fr-CH"/>
        </w:rPr>
        <w:t xml:space="preserve">   - Créez des scénarios hypothétiques en faisant varier les variables macroéconomiques et les événements économiques.</w:t>
      </w:r>
    </w:p>
    <w:p w14:paraId="05C5224F" w14:textId="77777777" w:rsidR="00827BCF" w:rsidRPr="00827BCF" w:rsidRDefault="00827BCF" w:rsidP="00827BCF">
      <w:pPr>
        <w:rPr>
          <w:color w:val="FF0000"/>
          <w:lang w:val="fr-CH"/>
        </w:rPr>
      </w:pPr>
      <w:r w:rsidRPr="00827BCF">
        <w:rPr>
          <w:color w:val="FF0000"/>
          <w:lang w:val="fr-CH"/>
        </w:rPr>
        <w:t xml:space="preserve">   - Évaluez l'impact potentiel sur les indices boursiers.</w:t>
      </w:r>
    </w:p>
    <w:p w14:paraId="76C1DE07" w14:textId="77777777" w:rsidR="00827BCF" w:rsidRPr="00827BCF" w:rsidRDefault="00827BCF" w:rsidP="00827BCF">
      <w:pPr>
        <w:rPr>
          <w:color w:val="FF0000"/>
          <w:lang w:val="fr-CH"/>
        </w:rPr>
      </w:pPr>
    </w:p>
    <w:p w14:paraId="41D97953" w14:textId="066FAEA1" w:rsidR="00827BCF" w:rsidRPr="00827BCF" w:rsidRDefault="00827BCF" w:rsidP="00827BCF">
      <w:pPr>
        <w:rPr>
          <w:color w:val="FF0000"/>
          <w:lang w:val="fr-CH"/>
        </w:rPr>
      </w:pPr>
      <w:r w:rsidRPr="00827BCF">
        <w:rPr>
          <w:color w:val="FF0000"/>
          <w:lang w:val="fr-CH"/>
        </w:rPr>
        <w:t>En suivant cette démarche, vous pouvez élaborer un modèle prédictif pour chaque indice boursier tout en assurant une analyse complète et robuste des différentes variables influençant les indices.</w:t>
      </w:r>
    </w:p>
    <w:sectPr w:rsidR="00827BCF" w:rsidRPr="00827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BCE"/>
    <w:multiLevelType w:val="multilevel"/>
    <w:tmpl w:val="567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0179"/>
    <w:multiLevelType w:val="multilevel"/>
    <w:tmpl w:val="59D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4481E"/>
    <w:multiLevelType w:val="multilevel"/>
    <w:tmpl w:val="D6F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2DDE"/>
    <w:multiLevelType w:val="multilevel"/>
    <w:tmpl w:val="A3F6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B7F2E"/>
    <w:multiLevelType w:val="multilevel"/>
    <w:tmpl w:val="CA12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0260D"/>
    <w:multiLevelType w:val="multilevel"/>
    <w:tmpl w:val="051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C3FD6"/>
    <w:multiLevelType w:val="multilevel"/>
    <w:tmpl w:val="90A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93437"/>
    <w:multiLevelType w:val="hybridMultilevel"/>
    <w:tmpl w:val="DB6C4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5E1DC8"/>
    <w:multiLevelType w:val="multilevel"/>
    <w:tmpl w:val="8EBA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71C42"/>
    <w:multiLevelType w:val="hybridMultilevel"/>
    <w:tmpl w:val="721E8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0D283D"/>
    <w:multiLevelType w:val="multilevel"/>
    <w:tmpl w:val="D64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2"/>
  </w:num>
  <w:num w:numId="5">
    <w:abstractNumId w:val="6"/>
  </w:num>
  <w:num w:numId="6">
    <w:abstractNumId w:val="10"/>
  </w:num>
  <w:num w:numId="7">
    <w:abstractNumId w:val="8"/>
  </w:num>
  <w:num w:numId="8">
    <w:abstractNumId w:val="0"/>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4F"/>
    <w:rsid w:val="00004A30"/>
    <w:rsid w:val="0001639C"/>
    <w:rsid w:val="0003317F"/>
    <w:rsid w:val="000334FC"/>
    <w:rsid w:val="00052C66"/>
    <w:rsid w:val="00080541"/>
    <w:rsid w:val="000B4594"/>
    <w:rsid w:val="000E6277"/>
    <w:rsid w:val="0012199E"/>
    <w:rsid w:val="00136199"/>
    <w:rsid w:val="00191880"/>
    <w:rsid w:val="001A0BA3"/>
    <w:rsid w:val="001C7009"/>
    <w:rsid w:val="001D283F"/>
    <w:rsid w:val="001E2FA8"/>
    <w:rsid w:val="001F4CC6"/>
    <w:rsid w:val="00200A48"/>
    <w:rsid w:val="00236FC1"/>
    <w:rsid w:val="00242AD0"/>
    <w:rsid w:val="00263827"/>
    <w:rsid w:val="00383B6B"/>
    <w:rsid w:val="003A67B1"/>
    <w:rsid w:val="003C2F1E"/>
    <w:rsid w:val="00400A1D"/>
    <w:rsid w:val="00410C27"/>
    <w:rsid w:val="00420F85"/>
    <w:rsid w:val="00452EE8"/>
    <w:rsid w:val="004A14F4"/>
    <w:rsid w:val="004A50B8"/>
    <w:rsid w:val="004A7383"/>
    <w:rsid w:val="004C1031"/>
    <w:rsid w:val="00547B24"/>
    <w:rsid w:val="0055694B"/>
    <w:rsid w:val="005D471E"/>
    <w:rsid w:val="005F5DCE"/>
    <w:rsid w:val="006402A7"/>
    <w:rsid w:val="00641EE5"/>
    <w:rsid w:val="00660623"/>
    <w:rsid w:val="0067108C"/>
    <w:rsid w:val="0069403E"/>
    <w:rsid w:val="00694295"/>
    <w:rsid w:val="00695049"/>
    <w:rsid w:val="006D0A8D"/>
    <w:rsid w:val="0074419D"/>
    <w:rsid w:val="007549EC"/>
    <w:rsid w:val="00783A32"/>
    <w:rsid w:val="007B545B"/>
    <w:rsid w:val="007C51B7"/>
    <w:rsid w:val="00803E4D"/>
    <w:rsid w:val="00816E2D"/>
    <w:rsid w:val="00827BCF"/>
    <w:rsid w:val="0083506D"/>
    <w:rsid w:val="0085113F"/>
    <w:rsid w:val="008D26C1"/>
    <w:rsid w:val="008D733B"/>
    <w:rsid w:val="009132FD"/>
    <w:rsid w:val="00916561"/>
    <w:rsid w:val="00924D31"/>
    <w:rsid w:val="00966C5E"/>
    <w:rsid w:val="00977439"/>
    <w:rsid w:val="00983842"/>
    <w:rsid w:val="00995530"/>
    <w:rsid w:val="009A0818"/>
    <w:rsid w:val="00A1042C"/>
    <w:rsid w:val="00A23DA8"/>
    <w:rsid w:val="00A43596"/>
    <w:rsid w:val="00A543E4"/>
    <w:rsid w:val="00A62238"/>
    <w:rsid w:val="00A8016A"/>
    <w:rsid w:val="00AB3DA3"/>
    <w:rsid w:val="00B057EC"/>
    <w:rsid w:val="00B10486"/>
    <w:rsid w:val="00B107CA"/>
    <w:rsid w:val="00B13857"/>
    <w:rsid w:val="00B13A4A"/>
    <w:rsid w:val="00B1678C"/>
    <w:rsid w:val="00B37AEF"/>
    <w:rsid w:val="00B91B0A"/>
    <w:rsid w:val="00C33489"/>
    <w:rsid w:val="00C3352B"/>
    <w:rsid w:val="00CB1960"/>
    <w:rsid w:val="00CC02C2"/>
    <w:rsid w:val="00D37ED7"/>
    <w:rsid w:val="00D942CB"/>
    <w:rsid w:val="00DA28C0"/>
    <w:rsid w:val="00DC3654"/>
    <w:rsid w:val="00E67E7E"/>
    <w:rsid w:val="00E826FF"/>
    <w:rsid w:val="00EB05DB"/>
    <w:rsid w:val="00EB487D"/>
    <w:rsid w:val="00EB780A"/>
    <w:rsid w:val="00EC67B0"/>
    <w:rsid w:val="00ED1537"/>
    <w:rsid w:val="00F0444F"/>
    <w:rsid w:val="00F42859"/>
    <w:rsid w:val="00F97559"/>
    <w:rsid w:val="00FA5B19"/>
    <w:rsid w:val="00FC6754"/>
    <w:rsid w:val="00FD5AF8"/>
    <w:rsid w:val="00FE013E"/>
    <w:rsid w:val="00FE5C2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4FA7E45"/>
  <w15:chartTrackingRefBased/>
  <w15:docId w15:val="{C0B15E81-ECEC-5845-A57F-ED5D4FC7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59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7B0"/>
    <w:pPr>
      <w:ind w:left="720"/>
      <w:contextualSpacing/>
    </w:pPr>
  </w:style>
  <w:style w:type="paragraph" w:styleId="NormalWeb">
    <w:name w:val="Normal (Web)"/>
    <w:basedOn w:val="Normal"/>
    <w:uiPriority w:val="99"/>
    <w:semiHidden/>
    <w:unhideWhenUsed/>
    <w:rsid w:val="009A0818"/>
    <w:pPr>
      <w:spacing w:before="100" w:beforeAutospacing="1" w:after="100" w:afterAutospacing="1"/>
    </w:pPr>
  </w:style>
  <w:style w:type="character" w:styleId="Strong">
    <w:name w:val="Strong"/>
    <w:basedOn w:val="DefaultParagraphFont"/>
    <w:uiPriority w:val="22"/>
    <w:qFormat/>
    <w:rsid w:val="009A0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0388">
      <w:bodyDiv w:val="1"/>
      <w:marLeft w:val="0"/>
      <w:marRight w:val="0"/>
      <w:marTop w:val="0"/>
      <w:marBottom w:val="0"/>
      <w:divBdr>
        <w:top w:val="none" w:sz="0" w:space="0" w:color="auto"/>
        <w:left w:val="none" w:sz="0" w:space="0" w:color="auto"/>
        <w:bottom w:val="none" w:sz="0" w:space="0" w:color="auto"/>
        <w:right w:val="none" w:sz="0" w:space="0" w:color="auto"/>
      </w:divBdr>
    </w:div>
    <w:div w:id="220484150">
      <w:bodyDiv w:val="1"/>
      <w:marLeft w:val="0"/>
      <w:marRight w:val="0"/>
      <w:marTop w:val="0"/>
      <w:marBottom w:val="0"/>
      <w:divBdr>
        <w:top w:val="none" w:sz="0" w:space="0" w:color="auto"/>
        <w:left w:val="none" w:sz="0" w:space="0" w:color="auto"/>
        <w:bottom w:val="none" w:sz="0" w:space="0" w:color="auto"/>
        <w:right w:val="none" w:sz="0" w:space="0" w:color="auto"/>
      </w:divBdr>
    </w:div>
    <w:div w:id="230046534">
      <w:bodyDiv w:val="1"/>
      <w:marLeft w:val="0"/>
      <w:marRight w:val="0"/>
      <w:marTop w:val="0"/>
      <w:marBottom w:val="0"/>
      <w:divBdr>
        <w:top w:val="none" w:sz="0" w:space="0" w:color="auto"/>
        <w:left w:val="none" w:sz="0" w:space="0" w:color="auto"/>
        <w:bottom w:val="none" w:sz="0" w:space="0" w:color="auto"/>
        <w:right w:val="none" w:sz="0" w:space="0" w:color="auto"/>
      </w:divBdr>
    </w:div>
    <w:div w:id="232811396">
      <w:bodyDiv w:val="1"/>
      <w:marLeft w:val="0"/>
      <w:marRight w:val="0"/>
      <w:marTop w:val="0"/>
      <w:marBottom w:val="0"/>
      <w:divBdr>
        <w:top w:val="none" w:sz="0" w:space="0" w:color="auto"/>
        <w:left w:val="none" w:sz="0" w:space="0" w:color="auto"/>
        <w:bottom w:val="none" w:sz="0" w:space="0" w:color="auto"/>
        <w:right w:val="none" w:sz="0" w:space="0" w:color="auto"/>
      </w:divBdr>
    </w:div>
    <w:div w:id="364210180">
      <w:bodyDiv w:val="1"/>
      <w:marLeft w:val="0"/>
      <w:marRight w:val="0"/>
      <w:marTop w:val="0"/>
      <w:marBottom w:val="0"/>
      <w:divBdr>
        <w:top w:val="none" w:sz="0" w:space="0" w:color="auto"/>
        <w:left w:val="none" w:sz="0" w:space="0" w:color="auto"/>
        <w:bottom w:val="none" w:sz="0" w:space="0" w:color="auto"/>
        <w:right w:val="none" w:sz="0" w:space="0" w:color="auto"/>
      </w:divBdr>
    </w:div>
    <w:div w:id="964458611">
      <w:bodyDiv w:val="1"/>
      <w:marLeft w:val="0"/>
      <w:marRight w:val="0"/>
      <w:marTop w:val="0"/>
      <w:marBottom w:val="0"/>
      <w:divBdr>
        <w:top w:val="none" w:sz="0" w:space="0" w:color="auto"/>
        <w:left w:val="none" w:sz="0" w:space="0" w:color="auto"/>
        <w:bottom w:val="none" w:sz="0" w:space="0" w:color="auto"/>
        <w:right w:val="none" w:sz="0" w:space="0" w:color="auto"/>
      </w:divBdr>
    </w:div>
    <w:div w:id="1045640832">
      <w:bodyDiv w:val="1"/>
      <w:marLeft w:val="0"/>
      <w:marRight w:val="0"/>
      <w:marTop w:val="0"/>
      <w:marBottom w:val="0"/>
      <w:divBdr>
        <w:top w:val="none" w:sz="0" w:space="0" w:color="auto"/>
        <w:left w:val="none" w:sz="0" w:space="0" w:color="auto"/>
        <w:bottom w:val="none" w:sz="0" w:space="0" w:color="auto"/>
        <w:right w:val="none" w:sz="0" w:space="0" w:color="auto"/>
      </w:divBdr>
    </w:div>
    <w:div w:id="1194687191">
      <w:bodyDiv w:val="1"/>
      <w:marLeft w:val="0"/>
      <w:marRight w:val="0"/>
      <w:marTop w:val="0"/>
      <w:marBottom w:val="0"/>
      <w:divBdr>
        <w:top w:val="none" w:sz="0" w:space="0" w:color="auto"/>
        <w:left w:val="none" w:sz="0" w:space="0" w:color="auto"/>
        <w:bottom w:val="none" w:sz="0" w:space="0" w:color="auto"/>
        <w:right w:val="none" w:sz="0" w:space="0" w:color="auto"/>
      </w:divBdr>
    </w:div>
    <w:div w:id="1213078517">
      <w:bodyDiv w:val="1"/>
      <w:marLeft w:val="0"/>
      <w:marRight w:val="0"/>
      <w:marTop w:val="0"/>
      <w:marBottom w:val="0"/>
      <w:divBdr>
        <w:top w:val="none" w:sz="0" w:space="0" w:color="auto"/>
        <w:left w:val="none" w:sz="0" w:space="0" w:color="auto"/>
        <w:bottom w:val="none" w:sz="0" w:space="0" w:color="auto"/>
        <w:right w:val="none" w:sz="0" w:space="0" w:color="auto"/>
      </w:divBdr>
    </w:div>
    <w:div w:id="1242326547">
      <w:bodyDiv w:val="1"/>
      <w:marLeft w:val="0"/>
      <w:marRight w:val="0"/>
      <w:marTop w:val="0"/>
      <w:marBottom w:val="0"/>
      <w:divBdr>
        <w:top w:val="none" w:sz="0" w:space="0" w:color="auto"/>
        <w:left w:val="none" w:sz="0" w:space="0" w:color="auto"/>
        <w:bottom w:val="none" w:sz="0" w:space="0" w:color="auto"/>
        <w:right w:val="none" w:sz="0" w:space="0" w:color="auto"/>
      </w:divBdr>
    </w:div>
    <w:div w:id="1403989326">
      <w:bodyDiv w:val="1"/>
      <w:marLeft w:val="0"/>
      <w:marRight w:val="0"/>
      <w:marTop w:val="0"/>
      <w:marBottom w:val="0"/>
      <w:divBdr>
        <w:top w:val="none" w:sz="0" w:space="0" w:color="auto"/>
        <w:left w:val="none" w:sz="0" w:space="0" w:color="auto"/>
        <w:bottom w:val="none" w:sz="0" w:space="0" w:color="auto"/>
        <w:right w:val="none" w:sz="0" w:space="0" w:color="auto"/>
      </w:divBdr>
    </w:div>
    <w:div w:id="1457985003">
      <w:bodyDiv w:val="1"/>
      <w:marLeft w:val="0"/>
      <w:marRight w:val="0"/>
      <w:marTop w:val="0"/>
      <w:marBottom w:val="0"/>
      <w:divBdr>
        <w:top w:val="none" w:sz="0" w:space="0" w:color="auto"/>
        <w:left w:val="none" w:sz="0" w:space="0" w:color="auto"/>
        <w:bottom w:val="none" w:sz="0" w:space="0" w:color="auto"/>
        <w:right w:val="none" w:sz="0" w:space="0" w:color="auto"/>
      </w:divBdr>
    </w:div>
    <w:div w:id="1532255588">
      <w:bodyDiv w:val="1"/>
      <w:marLeft w:val="0"/>
      <w:marRight w:val="0"/>
      <w:marTop w:val="0"/>
      <w:marBottom w:val="0"/>
      <w:divBdr>
        <w:top w:val="none" w:sz="0" w:space="0" w:color="auto"/>
        <w:left w:val="none" w:sz="0" w:space="0" w:color="auto"/>
        <w:bottom w:val="none" w:sz="0" w:space="0" w:color="auto"/>
        <w:right w:val="none" w:sz="0" w:space="0" w:color="auto"/>
      </w:divBdr>
    </w:div>
    <w:div w:id="1775006521">
      <w:bodyDiv w:val="1"/>
      <w:marLeft w:val="0"/>
      <w:marRight w:val="0"/>
      <w:marTop w:val="0"/>
      <w:marBottom w:val="0"/>
      <w:divBdr>
        <w:top w:val="none" w:sz="0" w:space="0" w:color="auto"/>
        <w:left w:val="none" w:sz="0" w:space="0" w:color="auto"/>
        <w:bottom w:val="none" w:sz="0" w:space="0" w:color="auto"/>
        <w:right w:val="none" w:sz="0" w:space="0" w:color="auto"/>
      </w:divBdr>
    </w:div>
    <w:div w:id="1941789811">
      <w:bodyDiv w:val="1"/>
      <w:marLeft w:val="0"/>
      <w:marRight w:val="0"/>
      <w:marTop w:val="0"/>
      <w:marBottom w:val="0"/>
      <w:divBdr>
        <w:top w:val="none" w:sz="0" w:space="0" w:color="auto"/>
        <w:left w:val="none" w:sz="0" w:space="0" w:color="auto"/>
        <w:bottom w:val="none" w:sz="0" w:space="0" w:color="auto"/>
        <w:right w:val="none" w:sz="0" w:space="0" w:color="auto"/>
      </w:divBdr>
    </w:div>
    <w:div w:id="1948155329">
      <w:bodyDiv w:val="1"/>
      <w:marLeft w:val="0"/>
      <w:marRight w:val="0"/>
      <w:marTop w:val="0"/>
      <w:marBottom w:val="0"/>
      <w:divBdr>
        <w:top w:val="none" w:sz="0" w:space="0" w:color="auto"/>
        <w:left w:val="none" w:sz="0" w:space="0" w:color="auto"/>
        <w:bottom w:val="none" w:sz="0" w:space="0" w:color="auto"/>
        <w:right w:val="none" w:sz="0" w:space="0" w:color="auto"/>
      </w:divBdr>
    </w:div>
    <w:div w:id="206879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Soler</dc:creator>
  <cp:keywords/>
  <dc:description/>
  <cp:lastModifiedBy>Mattias Soler</cp:lastModifiedBy>
  <cp:revision>22</cp:revision>
  <dcterms:created xsi:type="dcterms:W3CDTF">2024-05-07T07:46:00Z</dcterms:created>
  <dcterms:modified xsi:type="dcterms:W3CDTF">2024-05-10T16:51:00Z</dcterms:modified>
</cp:coreProperties>
</file>