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the Key Files in This Project</w:t>
      </w:r>
    </w:p>
    <w:p>
      <w:r>
        <w:t>Welcome! 👋 This document explains the important files in this project and what each one does.</w:t>
      </w:r>
    </w:p>
    <w:p>
      <w:r>
        <w:t>When you open the project for the first time, all these files can look confusing. Don't worry —</w:t>
      </w:r>
    </w:p>
    <w:p>
      <w:r>
        <w:t>by the end of this page you'll know what each one is for and why it's there.</w:t>
      </w:r>
    </w:p>
    <w:p>
      <w:pPr>
        <w:ind w:left="432"/>
        <w:shd w:val="clear" w:color="auto" w:fill="F5F5F5"/>
      </w:pPr>
      <w:r>
        <w:rPr>
          <w:b/>
        </w:rPr>
        <w:t>Tip:</w:t>
      </w:r>
      <w:r>
        <w:t xml:space="preserve"> You don't need to memorise this. Just read it through once, then come back to it whenever you see a file you don't recognise.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"big picture" first</w:t>
      </w:r>
    </w:p>
    <w:p>
      <w:r>
        <w:t xml:space="preserve">This is a </w:t>
      </w:r>
      <w:r>
        <w:rPr>
          <w:b/>
        </w:rPr>
        <w:t>test automation project</w:t>
      </w:r>
      <w:r>
        <w:t xml:space="preserve"> built with </w:t>
      </w:r>
      <w:r>
        <w:rPr>
          <w:b/>
        </w:rPr>
        <w:t>Playwright</w:t>
      </w:r>
      <w:r>
        <w:t xml:space="preserve"> (a tool for automatically</w:t>
      </w:r>
    </w:p>
    <w:p>
      <w:r>
        <w:t xml:space="preserve">controlling a web browser) and written in </w:t>
      </w:r>
      <w:r>
        <w:rPr>
          <w:b/>
        </w:rPr>
        <w:t>TypeScript</w:t>
      </w:r>
      <w:r>
        <w:t xml:space="preserve"> (JavaScript with type-checking added).</w:t>
      </w:r>
    </w:p>
    <w:p>
      <w:r>
        <w:t xml:space="preserve">The tests run against </w:t>
      </w:r>
      <w:r>
        <w:rPr>
          <w:b/>
        </w:rPr>
        <w:t>NBS Source</w:t>
      </w:r>
      <w:r>
        <w:t xml:space="preserve"> (</w:t>
      </w:r>
      <w:r>
        <w:rPr>
          <w:rFonts w:ascii="Consolas" w:hAnsi="Consolas"/>
          <w:color w:val="8B0030"/>
        </w:rPr>
        <w:t>https://source.thenbs.com/</w:t>
      </w:r>
      <w:r>
        <w:t>).</w:t>
      </w:r>
    </w:p>
    <w:p>
      <w:r>
        <w:t>A project like this is really just a folder full of files. Some files contain your actual tests,</w:t>
      </w:r>
    </w:p>
    <w:p>
      <w:r>
        <w:t xml:space="preserve">and others are </w:t>
      </w:r>
      <w:r>
        <w:rPr>
          <w:b/>
        </w:rPr>
        <w:t>configuration</w:t>
      </w:r>
      <w:r>
        <w:t xml:space="preserve"> — they tell the tools *how* to behave. Let's go through them.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most important files</w:t>
      </w:r>
    </w:p>
    <w:p>
      <w:pPr>
        <w:pStyle w:val="Heading3"/>
      </w:pPr>
      <w:r>
        <w:rPr>
          <w:rFonts w:ascii="Consolas" w:hAnsi="Consolas"/>
          <w:color w:val="8B0030"/>
        </w:rPr>
        <w:t>package.json</w:t>
      </w:r>
      <w:r>
        <w:t xml:space="preserve"> — the heart of your project ❤️</w:t>
      </w:r>
    </w:p>
    <w:p>
      <w:r>
        <w:t xml:space="preserve">This is the single most important file. Think of it as the </w:t>
      </w:r>
      <w:r>
        <w:rPr>
          <w:b/>
        </w:rPr>
        <w:t>ID card and instruction manual</w:t>
      </w:r>
    </w:p>
    <w:p>
      <w:r>
        <w:t>for the whole project. It contains:</w:t>
      </w:r>
    </w:p>
    <w:p>
      <w:pPr>
        <w:pStyle w:val="ListBullet"/>
      </w:pPr>
      <w:r>
        <w:rPr>
          <w:b/>
        </w:rPr>
        <w:t>Project details</w:t>
      </w:r>
      <w:r>
        <w:t xml:space="preserve"> — the name, version, author, and description.</w:t>
      </w:r>
    </w:p>
    <w:p>
      <w:pPr>
        <w:pStyle w:val="ListBullet"/>
      </w:pPr>
      <w:r>
        <w:rPr>
          <w:b/>
        </w:rPr>
        <w:t>Dependencies</w:t>
      </w:r>
      <w:r>
        <w:t xml:space="preserve"> — the list of external tools your project needs. The main ones here are</w:t>
      </w:r>
    </w:p>
    <w:p>
      <w:r>
        <w:rPr>
          <w:rFonts w:ascii="Consolas" w:hAnsi="Consolas"/>
          <w:color w:val="8B0030"/>
        </w:rPr>
        <w:t>@playwright/test</w:t>
      </w:r>
      <w:r>
        <w:t xml:space="preserve"> (Playwright itself), </w:t>
      </w:r>
      <w:r>
        <w:rPr>
          <w:rFonts w:ascii="Consolas" w:hAnsi="Consolas"/>
          <w:color w:val="8B0030"/>
        </w:rPr>
        <w:t>typescript</w:t>
      </w:r>
      <w:r>
        <w:t xml:space="preserve">, </w:t>
      </w:r>
      <w:r>
        <w:rPr>
          <w:rFonts w:ascii="Consolas" w:hAnsi="Consolas"/>
          <w:color w:val="8B0030"/>
        </w:rPr>
        <w:t>@types/node</w:t>
      </w:r>
      <w:r>
        <w:t xml:space="preserve"> (type information for</w:t>
      </w:r>
    </w:p>
    <w:p>
      <w:r>
        <w:t xml:space="preserve">Node.js), </w:t>
      </w:r>
      <w:r>
        <w:rPr>
          <w:rFonts w:ascii="Consolas" w:hAnsi="Consolas"/>
          <w:color w:val="8B0030"/>
        </w:rPr>
        <w:t>dotenv</w:t>
      </w:r>
      <w:r>
        <w:t xml:space="preserve"> (loads secrets from a </w:t>
      </w:r>
      <w:r>
        <w:rPr>
          <w:rFonts w:ascii="Consolas" w:hAnsi="Consolas"/>
          <w:color w:val="8B0030"/>
        </w:rPr>
        <w:t>.env</w:t>
      </w:r>
      <w:r>
        <w:t xml:space="preserve"> file), </w:t>
      </w:r>
      <w:r>
        <w:rPr>
          <w:rFonts w:ascii="Consolas" w:hAnsi="Consolas"/>
          <w:color w:val="8B0030"/>
        </w:rPr>
        <w:t>eslint</w:t>
      </w:r>
      <w:r>
        <w:t xml:space="preserve"> (code quality checks),</w:t>
      </w:r>
    </w:p>
    <w:p>
      <w:r>
        <w:rPr>
          <w:rFonts w:ascii="Consolas" w:hAnsi="Consolas"/>
          <w:color w:val="8B0030"/>
        </w:rPr>
        <w:t>husky</w:t>
      </w:r>
      <w:r>
        <w:t xml:space="preserve"> + </w:t>
      </w:r>
      <w:r>
        <w:rPr>
          <w:rFonts w:ascii="Consolas" w:hAnsi="Consolas"/>
          <w:color w:val="8B0030"/>
        </w:rPr>
        <w:t>lint-staged</w:t>
      </w:r>
      <w:r>
        <w:t xml:space="preserve"> (run those checks automatically before you commit),</w:t>
      </w:r>
    </w:p>
    <w:p>
      <w:r>
        <w:rPr>
          <w:rFonts w:ascii="Consolas" w:hAnsi="Consolas"/>
          <w:color w:val="8B0030"/>
        </w:rPr>
        <w:t>@cucumber/cucumber</w:t>
      </w:r>
      <w:r>
        <w:t xml:space="preserve"> and </w:t>
      </w:r>
      <w:r>
        <w:rPr>
          <w:rFonts w:ascii="Consolas" w:hAnsi="Consolas"/>
          <w:color w:val="8B0030"/>
        </w:rPr>
        <w:t>allure-cucumberjs</w:t>
      </w:r>
      <w:r>
        <w:t xml:space="preserve"> (an alternative Cucumber-style test runner),</w:t>
      </w:r>
    </w:p>
    <w:p>
      <w:r>
        <w:t xml:space="preserve">and </w:t>
      </w:r>
      <w:r>
        <w:rPr>
          <w:rFonts w:ascii="Consolas" w:hAnsi="Consolas"/>
          <w:color w:val="8B0030"/>
        </w:rPr>
        <w:t>@axe-core/playwright</w:t>
      </w:r>
      <w:r>
        <w:t xml:space="preserve"> (accessibility testing).</w:t>
      </w:r>
    </w:p>
    <w:p>
      <w:pPr>
        <w:pStyle w:val="ListBullet"/>
      </w:pPr>
      <w:r>
        <w:rPr>
          <w:b/>
        </w:rPr>
        <w:t>Scripts</w:t>
      </w:r>
      <w:r>
        <w:t xml:space="preserve"> — handy shortcut commands you can run with </w:t>
      </w:r>
      <w:r>
        <w:rPr>
          <w:rFonts w:ascii="Consolas" w:hAnsi="Consolas"/>
          <w:color w:val="8B0030"/>
        </w:rPr>
        <w:t>npm run &lt;name&gt;</w:t>
      </w:r>
      <w:r>
        <w:t>.</w:t>
      </w:r>
    </w:p>
    <w:p>
      <w:r>
        <w:t>The scripts in this project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Command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test-headless</w:t>
            </w:r>
          </w:p>
        </w:tc>
        <w:tc>
          <w:tcPr>
            <w:tcW w:type="dxa" w:w="4320"/>
          </w:tcPr>
          <w:p>
            <w:r/>
            <w:r>
              <w:t>Runs the tests in Chromium with no visible browser window.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test-headed</w:t>
            </w:r>
          </w:p>
        </w:tc>
        <w:tc>
          <w:tcPr>
            <w:tcW w:type="dxa" w:w="4320"/>
          </w:tcPr>
          <w:p>
            <w:r/>
            <w:r>
              <w:t xml:space="preserve">Runs </w:t>
            </w:r>
            <w:r>
              <w:rPr>
                <w:rFonts w:ascii="Consolas" w:hAnsi="Consolas"/>
                <w:color w:val="8B0030"/>
              </w:rPr>
              <w:t>NBS-homepage-full-test-set.spec.ts</w:t>
            </w:r>
            <w:r>
              <w:t xml:space="preserve"> in Chromium with the browser visible, one test at a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test-ui</w:t>
            </w:r>
          </w:p>
        </w:tc>
        <w:tc>
          <w:tcPr>
            <w:tcW w:type="dxa" w:w="4320"/>
          </w:tcPr>
          <w:p>
            <w:r/>
            <w:r>
              <w:t xml:space="preserve">Opens Playwright's visual </w:t>
            </w:r>
            <w:r>
              <w:rPr>
                <w:b/>
              </w:rPr>
              <w:t>UI mode</w:t>
            </w:r>
            <w:r>
              <w:t>, so you can watch and step through tests.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test-debug</w:t>
            </w:r>
          </w:p>
        </w:tc>
        <w:tc>
          <w:tcPr>
            <w:tcW w:type="dxa" w:w="4320"/>
          </w:tcPr>
          <w:p>
            <w:r/>
            <w:r>
              <w:t>Runs the tests in Playwright's step-by-step debugger.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test-trace</w:t>
            </w:r>
          </w:p>
        </w:tc>
        <w:tc>
          <w:tcPr>
            <w:tcW w:type="dxa" w:w="4320"/>
          </w:tcPr>
          <w:p>
            <w:r/>
            <w:r>
              <w:t>Runs the tests in Chromium and records a full trace of every step.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trace</w:t>
            </w:r>
          </w:p>
        </w:tc>
        <w:tc>
          <w:tcPr>
            <w:tcW w:type="dxa" w:w="4320"/>
          </w:tcPr>
          <w:p>
            <w:r/>
            <w:r>
              <w:t>Opens a recorded trace file in the Trace Viewer.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codegen</w:t>
            </w:r>
          </w:p>
        </w:tc>
        <w:tc>
          <w:tcPr>
            <w:tcW w:type="dxa" w:w="4320"/>
          </w:tcPr>
          <w:p>
            <w:r/>
            <w:r>
              <w:t>Opens Playwright's code generator pointed at NBS Source, to help you record tests.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test:twice</w:t>
            </w:r>
          </w:p>
        </w:tc>
        <w:tc>
          <w:tcPr>
            <w:tcW w:type="dxa" w:w="4320"/>
          </w:tcPr>
          <w:p>
            <w:r/>
            <w:r>
              <w:t>Runs the whole suite, and if it fails, runs it a second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lint</w:t>
            </w:r>
          </w:p>
        </w:tc>
        <w:tc>
          <w:tcPr>
            <w:tcW w:type="dxa" w:w="4320"/>
          </w:tcPr>
          <w:p>
            <w:r/>
            <w:r>
              <w:t xml:space="preserve">Checks all </w:t>
            </w:r>
            <w:r>
              <w:rPr>
                <w:rFonts w:ascii="Consolas" w:hAnsi="Consolas"/>
                <w:color w:val="8B0030"/>
              </w:rPr>
              <w:t>.ts</w:t>
            </w:r>
            <w:r>
              <w:t xml:space="preserve"> files for code-quality problems.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lint:fix</w:t>
            </w:r>
          </w:p>
        </w:tc>
        <w:tc>
          <w:tcPr>
            <w:tcW w:type="dxa" w:w="4320"/>
          </w:tcPr>
          <w:p>
            <w:r/>
            <w:r>
              <w:t>Same, but automatically fixes what it can.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cucumber:report</w:t>
            </w:r>
          </w:p>
        </w:tc>
        <w:tc>
          <w:tcPr>
            <w:tcW w:type="dxa" w:w="4320"/>
          </w:tcPr>
          <w:p>
            <w:r/>
            <w:r>
              <w:t>Generates the Allure report for the Cucumber tests.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npm run cucumber:report:trace</w:t>
            </w:r>
          </w:p>
        </w:tc>
        <w:tc>
          <w:tcPr>
            <w:tcW w:type="dxa" w:w="4320"/>
          </w:tcPr>
          <w:p>
            <w:r/>
            <w:r>
              <w:t>Same, but includes Playwright traces in the report.</w:t>
            </w:r>
          </w:p>
        </w:tc>
      </w:tr>
    </w:tbl>
    <w:p/>
    <w:p>
      <w:pPr>
        <w:ind w:left="432"/>
        <w:shd w:val="clear" w:color="auto" w:fill="F5F5F5"/>
      </w:pPr>
      <w:r>
        <w:t xml:space="preserve">⚠️ </w:t>
      </w:r>
      <w:r>
        <w:rPr>
          <w:b/>
        </w:rPr>
        <w:t>Watch the punctuation.</w:t>
      </w:r>
      <w:r>
        <w:t xml:space="preserve"> Most scripts here use a </w:t>
      </w:r>
      <w:r>
        <w:rPr>
          <w:b/>
        </w:rPr>
        <w:t>hyphen</w:t>
      </w:r>
      <w:r>
        <w:t xml:space="preserve"> (</w:t>
      </w:r>
      <w:r>
        <w:rPr>
          <w:rFonts w:ascii="Consolas" w:hAnsi="Consolas"/>
          <w:color w:val="8B0030"/>
        </w:rPr>
        <w:t>test-headless</w:t>
      </w:r>
      <w:r>
        <w:t xml:space="preserve">), not a colon. Only </w:t>
      </w:r>
      <w:r>
        <w:rPr>
          <w:rFonts w:ascii="Consolas" w:hAnsi="Consolas"/>
          <w:color w:val="8B0030"/>
        </w:rPr>
        <w:t>test:twice</w:t>
      </w:r>
      <w:r>
        <w:t xml:space="preserve">, </w:t>
      </w:r>
      <w:r>
        <w:rPr>
          <w:rFonts w:ascii="Consolas" w:hAnsi="Consolas"/>
          <w:color w:val="8B0030"/>
        </w:rPr>
        <w:t>lint:fix</w:t>
      </w:r>
      <w:r>
        <w:t xml:space="preserve">, and the </w:t>
      </w:r>
      <w:r>
        <w:rPr>
          <w:rFonts w:ascii="Consolas" w:hAnsi="Consolas"/>
          <w:color w:val="8B0030"/>
        </w:rPr>
        <w:t>cucumber:*</w:t>
      </w:r>
      <w:r>
        <w:t xml:space="preserve"> scripts use a colon. </w:t>
      </w:r>
      <w:r>
        <w:rPr>
          <w:rFonts w:ascii="Consolas" w:hAnsi="Consolas"/>
          <w:color w:val="8B0030"/>
        </w:rPr>
        <w:t>npm run test:headless</w:t>
      </w:r>
      <w:r>
        <w:t xml:space="preserve"> will fail — it has to be </w:t>
      </w:r>
      <w:r>
        <w:rPr>
          <w:rFonts w:ascii="Consolas" w:hAnsi="Consolas"/>
          <w:color w:val="8B0030"/>
        </w:rPr>
        <w:t>npm run test-headless</w:t>
      </w:r>
      <w:r>
        <w:t>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When someone new clones this project, they run </w:t>
      </w:r>
      <w:r>
        <w:rPr>
          <w:rFonts w:ascii="Consolas" w:hAnsi="Consolas"/>
          <w:color w:val="8B0030"/>
        </w:rPr>
        <w:t>npm install</w:t>
      </w:r>
      <w:r>
        <w:t xml:space="preserve">, and npm reads </w:t>
      </w:r>
      <w:r>
        <w:rPr>
          <w:rFonts w:ascii="Consolas" w:hAnsi="Consolas"/>
          <w:color w:val="8B0030"/>
        </w:rPr>
        <w:t>package.json</w:t>
      </w:r>
      <w:r>
        <w:t xml:space="preserve"> to download exactly the right tools. Everyone ends up with the same setup.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package-lock.json</w:t>
      </w:r>
      <w:r>
        <w:t xml:space="preserve"> — the exact recipe 🔒</w:t>
      </w:r>
    </w:p>
    <w:p>
      <w:r>
        <w:t xml:space="preserve">You'll rarely edit this file by hand — and that's fine! While </w:t>
      </w:r>
      <w:r>
        <w:rPr>
          <w:rFonts w:ascii="Consolas" w:hAnsi="Consolas"/>
          <w:color w:val="8B0030"/>
        </w:rPr>
        <w:t>package.json</w:t>
      </w:r>
      <w:r>
        <w:t xml:space="preserve"> says *roughly* which</w:t>
      </w:r>
    </w:p>
    <w:p>
      <w:r>
        <w:t xml:space="preserve">versions you need (e.g. </w:t>
      </w:r>
      <w:r>
        <w:rPr>
          <w:rFonts w:ascii="Consolas" w:hAnsi="Consolas"/>
          <w:color w:val="8B0030"/>
        </w:rPr>
        <w:t>"@playwright/test": "^1.57.0"</w:t>
      </w:r>
      <w:r>
        <w:t xml:space="preserve"> means "version 1.57.0, or any newer 1.x"),</w:t>
      </w:r>
    </w:p>
    <w:p>
      <w:r>
        <w:rPr>
          <w:rFonts w:ascii="Consolas" w:hAnsi="Consolas"/>
          <w:color w:val="8B0030"/>
        </w:rPr>
        <w:t>package-lock.json</w:t>
      </w:r>
      <w:r>
        <w:t xml:space="preserve"> records the </w:t>
      </w:r>
      <w:r>
        <w:rPr>
          <w:b/>
        </w:rPr>
        <w:t>exact</w:t>
      </w:r>
      <w:r>
        <w:t xml:space="preserve"> versions that were actually installed, right down to the</w:t>
      </w:r>
    </w:p>
    <w:p>
      <w:r>
        <w:t>tiniest sub-dependency.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It guarantees that your machine, your teammate's machine, and the CI server all install *identical* versions. This avoids the classic "but it works on my computer!" problem. </w:t>
      </w:r>
      <w:r>
        <w:rPr>
          <w:b/>
        </w:rPr>
        <w:t>Rule of thumb:</w:t>
      </w:r>
      <w:r>
        <w:t xml:space="preserve"> let the tools update it, and commit it to Git.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playwright.config.ts</w:t>
      </w:r>
      <w:r>
        <w:t xml:space="preserve"> — the control panel for Playwright ⚙️</w:t>
      </w:r>
    </w:p>
    <w:p>
      <w:r>
        <w:t>This is the main configuration file for Playwright. It's where you set the "rules of the game" for</w:t>
      </w:r>
    </w:p>
    <w:p>
      <w:r>
        <w:t>how your tests run. In this project it controls: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testDir: './tests'</w:t>
      </w:r>
      <w:r>
        <w:t xml:space="preserve">** — where your test files live (the </w:t>
      </w:r>
      <w:r>
        <w:rPr>
          <w:rFonts w:ascii="Consolas" w:hAnsi="Consolas"/>
          <w:color w:val="8B0030"/>
        </w:rPr>
        <w:t>tests</w:t>
      </w:r>
      <w:r>
        <w:t xml:space="preserve"> folder).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fullyParallel: false</w:t>
      </w:r>
      <w:r>
        <w:t>** — tests within a file run one after another, not at the same time.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forbidOnly: !!process.env.CI</w:t>
      </w:r>
      <w:r>
        <w:t>** — fails the build if someone accidentally leaves a</w:t>
      </w:r>
    </w:p>
    <w:p>
      <w:r>
        <w:rPr>
          <w:rFonts w:ascii="Consolas" w:hAnsi="Consolas"/>
          <w:color w:val="8B0030"/>
        </w:rPr>
        <w:t>test.only(...)</w:t>
      </w:r>
      <w:r>
        <w:t xml:space="preserve"> in the code. (</w:t>
      </w:r>
      <w:r>
        <w:rPr>
          <w:rFonts w:ascii="Consolas" w:hAnsi="Consolas"/>
          <w:color w:val="8B0030"/>
        </w:rPr>
        <w:t>test.only</w:t>
      </w:r>
      <w:r>
        <w:t xml:space="preserve"> runs *just* that one test and silently skips the rest,</w:t>
      </w:r>
    </w:p>
    <w:p>
      <w:r>
        <w:t>which is handy locally and disastrous on the CI server.)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retries: process.env.CI ? 2 : 0</w:t>
      </w:r>
      <w:r>
        <w:t>** — on the CI server, automatically re-run a failed test up</w:t>
      </w:r>
    </w:p>
    <w:p>
      <w:r>
        <w:t>to twice to smooth over occasional flaky failures. Locally, no retries — you want to see the</w:t>
      </w:r>
    </w:p>
    <w:p>
      <w:r>
        <w:t>failure straight away.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workers: process.env.CI ? 2 : undefined</w:t>
      </w:r>
      <w:r>
        <w:t>** — how many test *files* run in parallel. A "worker"</w:t>
      </w:r>
    </w:p>
    <w:p>
      <w:r>
        <w:t xml:space="preserve">is like a separate lane on a motorway. On CI it's fixed at 2; locally </w:t>
      </w:r>
      <w:r>
        <w:rPr>
          <w:rFonts w:ascii="Consolas" w:hAnsi="Consolas"/>
          <w:color w:val="8B0030"/>
        </w:rPr>
        <w:t>undefined</w:t>
      </w:r>
      <w:r>
        <w:t xml:space="preserve"> means</w:t>
      </w:r>
    </w:p>
    <w:p>
      <w:r>
        <w:t>"Playwright picks a sensible number based on my CPU".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reporter: [['html', { open: 'never' }]]</w:t>
      </w:r>
      <w:r>
        <w:t>** — after a test run, Playwright builds an HTML report</w:t>
      </w:r>
    </w:p>
    <w:p>
      <w:r>
        <w:t xml:space="preserve">in </w:t>
      </w:r>
      <w:r>
        <w:rPr>
          <w:rFonts w:ascii="Consolas" w:hAnsi="Consolas"/>
          <w:color w:val="8B0030"/>
        </w:rPr>
        <w:t>playwright-report/</w:t>
      </w:r>
      <w:r>
        <w:t xml:space="preserve">. </w:t>
      </w:r>
      <w:r>
        <w:rPr>
          <w:rFonts w:ascii="Consolas" w:hAnsi="Consolas"/>
          <w:color w:val="8B0030"/>
        </w:rPr>
        <w:t>open: 'never'</w:t>
      </w:r>
      <w:r>
        <w:t xml:space="preserve"> stops it from popping open a browser tab automatically.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use: { ... }</w:t>
      </w:r>
      <w:r>
        <w:t>** — settings shared by every test:</w:t>
      </w:r>
    </w:p>
    <w:p>
      <w:pPr>
        <w:pStyle w:val="ListBullet"/>
        <w:ind w:left="1080"/>
      </w:pPr>
      <w:r>
        <w:rPr>
          <w:rFonts w:ascii="Consolas" w:hAnsi="Consolas"/>
          <w:color w:val="8B0030"/>
        </w:rPr>
        <w:t>trace: 'on-first-retry'</w:t>
      </w:r>
      <w:r>
        <w:t xml:space="preserve"> — record a detailed step-by-step trace when a test is retried.</w:t>
      </w:r>
    </w:p>
    <w:p>
      <w:pPr>
        <w:pStyle w:val="ListBullet"/>
        <w:ind w:left="1080"/>
      </w:pPr>
      <w:r>
        <w:rPr>
          <w:rFonts w:ascii="Consolas" w:hAnsi="Consolas"/>
          <w:color w:val="8B0030"/>
        </w:rPr>
        <w:t>screenshot: 'only-on-failure'</w:t>
      </w:r>
      <w:r>
        <w:t xml:space="preserve"> — save a screenshot when a test fails.</w:t>
      </w:r>
    </w:p>
    <w:p>
      <w:pPr>
        <w:pStyle w:val="ListBullet"/>
        <w:ind w:left="1080"/>
      </w:pPr>
      <w:r>
        <w:rPr>
          <w:rFonts w:ascii="Consolas" w:hAnsi="Consolas"/>
          <w:color w:val="8B0030"/>
        </w:rPr>
        <w:t>video: 'retain-on-failure'</w:t>
      </w:r>
      <w:r>
        <w:t xml:space="preserve"> — keep the video recording when a test fails.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projects</w:t>
      </w:r>
      <w:r>
        <w:rPr>
          <w:b/>
        </w:rPr>
        <w:t xml:space="preserve"> — the different browsers to test against: </w:t>
      </w:r>
      <w:r>
        <w:t>Chromium</w:t>
      </w:r>
      <w:r>
        <w:rPr>
          <w:b/>
        </w:rPr>
        <w:t xml:space="preserve"> (Chrome), </w:t>
      </w:r>
      <w:r>
        <w:t>Firefox**,</w:t>
      </w:r>
    </w:p>
    <w:p>
      <w:r>
        <w:rPr>
          <w:b/>
        </w:rPr>
        <w:t>WebKit</w:t>
      </w:r>
      <w:r>
        <w:t xml:space="preserve"> (Safari), and </w:t>
      </w:r>
      <w:r>
        <w:rPr>
          <w:b/>
        </w:rPr>
        <w:t>Microsoft Edge</w:t>
      </w:r>
      <w:r>
        <w:t>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import 'dotenv/config'</w:t>
      </w:r>
      <w:r>
        <w:t xml:space="preserve">** at the top — this loads the </w:t>
      </w:r>
      <w:r>
        <w:rPr>
          <w:rFonts w:ascii="Consolas" w:hAnsi="Consolas"/>
          <w:color w:val="8B0030"/>
        </w:rPr>
        <w:t>.env</w:t>
      </w:r>
      <w:r>
        <w:t xml:space="preserve"> file so your tests can read</w:t>
      </w:r>
    </w:p>
    <w:p>
      <w:r>
        <w:t>secrets like the NBS login details.</w:t>
      </w:r>
    </w:p>
    <w:p>
      <w:pPr>
        <w:ind w:left="432"/>
        <w:shd w:val="clear" w:color="auto" w:fill="F5F5F5"/>
      </w:pPr>
      <w:r>
        <w:t xml:space="preserve">📝 </w:t>
      </w:r>
      <w:r>
        <w:rPr>
          <w:b/>
        </w:rPr>
        <w:t>Note:</w:t>
      </w:r>
      <w:r>
        <w:t xml:space="preserve"> There is no </w:t>
      </w:r>
      <w:r>
        <w:rPr>
          <w:rFonts w:ascii="Consolas" w:hAnsi="Consolas"/>
          <w:color w:val="8B0030"/>
        </w:rPr>
        <w:t>timeout</w:t>
      </w:r>
      <w:r>
        <w:t xml:space="preserve"> setting in this file, so Playwright's </w:t>
      </w:r>
      <w:r>
        <w:rPr>
          <w:b/>
        </w:rPr>
        <w:t>default of 30 seconds per test</w:t>
      </w:r>
      <w:r>
        <w:t xml:space="preserve"> applies. If you ever need longer, that's the setting you'd add.</w:t>
      </w:r>
    </w:p>
    <w:p>
      <w:pPr>
        <w:ind w:left="432"/>
        <w:shd w:val="clear" w:color="auto" w:fill="F5F5F5"/>
      </w:pPr>
      <w:r>
        <w:t xml:space="preserve">💡 </w:t>
      </w:r>
      <w:r>
        <w:rPr>
          <w:b/>
        </w:rPr>
        <w:t>Which browser actually runs?</w:t>
      </w:r>
      <w:r>
        <w:t xml:space="preserve"> It depends how you start the tests. </w:t>
      </w:r>
      <w:r>
        <w:rPr>
          <w:rFonts w:ascii="Consolas" w:hAnsi="Consolas"/>
          <w:color w:val="8B0030"/>
        </w:rPr>
        <w:t>npm run test-headless</w:t>
      </w:r>
      <w:r>
        <w:t xml:space="preserve"> forces Chromium. The CI server runs </w:t>
      </w:r>
      <w:r>
        <w:rPr>
          <w:b/>
        </w:rPr>
        <w:t>only Microsoft Edge</w:t>
      </w:r>
      <w:r>
        <w:t xml:space="preserve">. Plain </w:t>
      </w:r>
      <w:r>
        <w:rPr>
          <w:rFonts w:ascii="Consolas" w:hAnsi="Consolas"/>
          <w:color w:val="8B0030"/>
        </w:rPr>
        <w:t>npx playwright test</w:t>
      </w:r>
      <w:r>
        <w:t xml:space="preserve"> with no flags runs *all four* projects — so each test executes four times.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Instead of repeating settings in every test, you set them </w:t>
      </w:r>
      <w:r>
        <w:rPr>
          <w:b/>
        </w:rPr>
        <w:t>once</w:t>
      </w:r>
      <w:r>
        <w:t xml:space="preserve"> here and they apply everywhere. Change a setting in this file and it affects the whole test suite.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tsconfig.json</w:t>
      </w:r>
      <w:r>
        <w:t xml:space="preserve"> — the TypeScript rulebook 📘</w:t>
      </w:r>
    </w:p>
    <w:p>
      <w:r>
        <w:t xml:space="preserve">This file configures </w:t>
      </w:r>
      <w:r>
        <w:rPr>
          <w:b/>
        </w:rPr>
        <w:t>TypeScript</w:t>
      </w:r>
      <w:r>
        <w:t>, the language the tests are written in. It tells the TypeScript</w:t>
      </w:r>
    </w:p>
    <w:p>
      <w:r>
        <w:t xml:space="preserve">tooling how strict to be and which features to allow. In this project it sets </w:t>
      </w:r>
      <w:r>
        <w:rPr>
          <w:rFonts w:ascii="Consolas" w:hAnsi="Consolas"/>
          <w:color w:val="8B0030"/>
        </w:rPr>
        <w:t>"strict": true</w:t>
      </w:r>
      <w:r>
        <w:t>,</w:t>
      </w:r>
    </w:p>
    <w:p>
      <w:r>
        <w:t>which turns on extra safety checks that catch mistakes *before* you even run the tests.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You usually set this up once and forget about it. It quietly helps you write safer code by warning you about errors (like a typo in a variable name) as you type.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tests/</w:t>
      </w:r>
      <w:r>
        <w:t xml:space="preserve"> — where your actual tests live 🧪</w:t>
      </w:r>
    </w:p>
    <w:p>
      <w:r>
        <w:t>This folder holds your test files. The main one is: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tests/functional tests/NBS-homepage-full-test-set.spec.ts</w:t>
      </w:r>
      <w:r>
        <w:t>** — the Playwright test suite for</w:t>
      </w:r>
    </w:p>
    <w:p>
      <w:r>
        <w:t xml:space="preserve">the NBS Source homepage. The </w:t>
      </w:r>
      <w:r>
        <w:rPr>
          <w:rFonts w:ascii="Consolas" w:hAnsi="Consolas"/>
          <w:color w:val="8B0030"/>
        </w:rPr>
        <w:t>.spec</w:t>
      </w:r>
      <w:r>
        <w:t xml:space="preserve"> part of the name signals "this is a test specification".</w:t>
      </w:r>
    </w:p>
    <w:p>
      <w:r>
        <w:t xml:space="preserve">There is also a second, </w:t>
      </w:r>
      <w:r>
        <w:rPr>
          <w:b/>
        </w:rPr>
        <w:t>separate</w:t>
      </w:r>
      <w:r>
        <w:t xml:space="preserve"> set of tests written in a different style using Cucumber: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tests/features/dyson-manufacturer.feature</w:t>
      </w:r>
      <w:r>
        <w:t>** — a test written in plain English (Gherkin).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tests/step_definitions/dyson_steps.ts</w:t>
      </w:r>
      <w:r>
        <w:t>** — the code that makes each English sentence do</w:t>
      </w:r>
    </w:p>
    <w:p>
      <w:r>
        <w:t>something.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tests/features/support/world.ts</w:t>
      </w:r>
      <w:r>
        <w:t>** — Cucumber's setup file, which opens the browser.</w:t>
      </w:r>
    </w:p>
    <w:p>
      <w:r>
        <w:t>A single test typically follows a simple pattern:</w:t>
      </w:r>
    </w:p>
    <w:p>
      <w:pPr>
        <w:pStyle w:val="ListNumber"/>
      </w:pPr>
      <w:r>
        <w:rPr>
          <w:b/>
        </w:rPr>
        <w:t>Go</w:t>
      </w:r>
      <w:r>
        <w:t xml:space="preserve"> to a web page.</w:t>
      </w:r>
    </w:p>
    <w:p>
      <w:pPr>
        <w:pStyle w:val="ListNumber"/>
      </w:pPr>
      <w:r>
        <w:rPr>
          <w:b/>
        </w:rPr>
        <w:t>Do</w:t>
      </w:r>
      <w:r>
        <w:t xml:space="preserve"> something (click a link, type into a box).</w:t>
      </w:r>
    </w:p>
    <w:p>
      <w:pPr>
        <w:pStyle w:val="ListNumber"/>
      </w:pPr>
      <w:r>
        <w:rPr>
          <w:b/>
        </w:rPr>
        <w:t>Check</w:t>
      </w:r>
      <w:r>
        <w:t xml:space="preserve"> that the result is what you expected.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This is the part you'll spend most of your time in. Everything else in this list exists to *support* the files in this folder.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pages/</w:t>
      </w:r>
      <w:r>
        <w:t xml:space="preserve"> — the Page Object Model 📄</w:t>
      </w:r>
    </w:p>
    <w:p>
      <w:r>
        <w:t xml:space="preserve">Rather than putting selectors like </w:t>
      </w:r>
      <w:r>
        <w:rPr>
          <w:rFonts w:ascii="Consolas" w:hAnsi="Consolas"/>
          <w:color w:val="8B0030"/>
        </w:rPr>
        <w:t>page.locator('#search-box')</w:t>
      </w:r>
      <w:r>
        <w:t xml:space="preserve"> directly in the tests, this project</w:t>
      </w:r>
    </w:p>
    <w:p>
      <w:r>
        <w:t>keeps them in one class per web page: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pages/base-page.ts</w:t>
      </w:r>
      <w:r>
        <w:t>** — the parent class that every other page extends.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pages/home-page.ts</w:t>
      </w:r>
      <w:r>
        <w:t>** — the NBS Source homepage.</w:t>
      </w:r>
    </w:p>
    <w:p>
      <w:pPr>
        <w:pStyle w:val="ListBullet"/>
      </w:pPr>
      <w:r>
        <w:t>**</w:t>
      </w:r>
      <w:r>
        <w:rPr>
          <w:rFonts w:ascii="Consolas" w:hAnsi="Consolas"/>
          <w:color w:val="8B0030"/>
        </w:rPr>
        <w:t>pages/dyson-manufacturer-homepage.ts</w:t>
      </w:r>
      <w:r>
        <w:t>** — the Dyson manufacturer page.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When the website changes, you fix the selector in </w:t>
      </w:r>
      <w:r>
        <w:rPr>
          <w:b/>
        </w:rPr>
        <w:t>one</w:t>
      </w:r>
      <w:r>
        <w:t xml:space="preserve"> Page Object instead of hunting through every test. This pattern is covered properly in </w:t>
      </w:r>
      <w:r>
        <w:rPr>
          <w:rFonts w:ascii="Consolas" w:hAnsi="Consolas"/>
          <w:color w:val="8B0030"/>
        </w:rPr>
        <w:t>Training/02-page-object-model.md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fixtures/test-fixtures.ts</w:t>
      </w:r>
      <w:r>
        <w:t xml:space="preserve"> — handing Page Objects to your tests 🎁</w:t>
      </w:r>
    </w:p>
    <w:p>
      <w:r>
        <w:t xml:space="preserve">A </w:t>
      </w:r>
      <w:r>
        <w:rPr>
          <w:b/>
        </w:rPr>
        <w:t>fixture</w:t>
      </w:r>
      <w:r>
        <w:t xml:space="preserve"> is something Playwright sets up for you automatically before each test. This file</w:t>
      </w:r>
    </w:p>
    <w:p>
      <w:r>
        <w:t xml:space="preserve">creates a fresh Page Object for every test, so your tests never have to write </w:t>
      </w:r>
      <w:r>
        <w:rPr>
          <w:rFonts w:ascii="Consolas" w:hAnsi="Consolas"/>
          <w:color w:val="8B0030"/>
        </w:rPr>
        <w:t>new HomePage(page)</w:t>
      </w:r>
    </w:p>
    <w:p>
      <w:r>
        <w:t>themselves.</w:t>
      </w:r>
    </w:p>
    <w:p>
      <w:pPr>
        <w:ind w:left="432"/>
        <w:shd w:val="clear" w:color="auto" w:fill="F5F5F5"/>
      </w:pPr>
      <w:r>
        <w:t xml:space="preserve">⚠️ </w:t>
      </w:r>
      <w:r>
        <w:rPr>
          <w:b/>
        </w:rPr>
        <w:t>Important:</w:t>
      </w:r>
      <w:r>
        <w:t xml:space="preserve"> Because of this, tests in this project import </w:t>
      </w:r>
      <w:r>
        <w:rPr>
          <w:rFonts w:ascii="Consolas" w:hAnsi="Consolas"/>
          <w:color w:val="8B0030"/>
        </w:rPr>
        <w:t>test</w:t>
      </w:r>
      <w:r>
        <w:t xml:space="preserve"> and </w:t>
      </w:r>
      <w:r>
        <w:rPr>
          <w:rFonts w:ascii="Consolas" w:hAnsi="Consolas"/>
          <w:color w:val="8B0030"/>
        </w:rPr>
        <w:t>expect</w:t>
      </w:r>
      <w:r>
        <w:t xml:space="preserve"> from the </w:t>
      </w:r>
      <w:r>
        <w:rPr>
          <w:b/>
        </w:rPr>
        <w:t>fixtures file</w:t>
      </w:r>
      <w:r>
        <w:t xml:space="preserve">, *not* from </w:t>
      </w:r>
      <w:r>
        <w:rPr>
          <w:rFonts w:ascii="Consolas" w:hAnsi="Consolas"/>
          <w:color w:val="8B0030"/>
        </w:rPr>
        <w:t>@playwright/test</w:t>
      </w:r>
      <w:r>
        <w:t>. If you import from the wrong place, the Page Objects won't be available.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Supporting files (good to know, but you'll touch them less)</w:t>
      </w:r>
    </w:p>
    <w:p>
      <w:pPr>
        <w:pStyle w:val="Heading3"/>
      </w:pPr>
      <w:r>
        <w:rPr>
          <w:rFonts w:ascii="Consolas" w:hAnsi="Consolas"/>
          <w:color w:val="8B0030"/>
        </w:rPr>
        <w:t>.gitignore</w:t>
      </w:r>
      <w:r>
        <w:t xml:space="preserve"> — the "please ignore these" list 🙈</w:t>
      </w:r>
    </w:p>
    <w:p>
      <w:r>
        <w:t xml:space="preserve">Git is the tool that tracks changes to your code. But some files and folders should </w:t>
      </w:r>
      <w:r>
        <w:rPr>
          <w:b/>
        </w:rPr>
        <w:t>never</w:t>
      </w:r>
      <w:r>
        <w:t xml:space="preserve"> be</w:t>
      </w:r>
    </w:p>
    <w:p>
      <w:r>
        <w:t xml:space="preserve">saved into Git — like </w:t>
      </w:r>
      <w:r>
        <w:rPr>
          <w:rFonts w:ascii="Consolas" w:hAnsi="Consolas"/>
          <w:color w:val="8B0030"/>
        </w:rPr>
        <w:t>node_modules/</w:t>
      </w:r>
      <w:r>
        <w:t xml:space="preserve"> (the huge folder of downloaded dependencies), the generated</w:t>
      </w:r>
    </w:p>
    <w:p>
      <w:r>
        <w:t>reports (</w:t>
      </w:r>
      <w:r>
        <w:rPr>
          <w:rFonts w:ascii="Consolas" w:hAnsi="Consolas"/>
          <w:color w:val="8B0030"/>
        </w:rPr>
        <w:t>playwright-report/</w:t>
      </w:r>
      <w:r>
        <w:t xml:space="preserve">, </w:t>
      </w:r>
      <w:r>
        <w:rPr>
          <w:rFonts w:ascii="Consolas" w:hAnsi="Consolas"/>
          <w:color w:val="8B0030"/>
        </w:rPr>
        <w:t>allure-results/</w:t>
      </w:r>
      <w:r>
        <w:t xml:space="preserve">, </w:t>
      </w:r>
      <w:r>
        <w:rPr>
          <w:rFonts w:ascii="Consolas" w:hAnsi="Consolas"/>
          <w:color w:val="8B0030"/>
        </w:rPr>
        <w:t>test-results/</w:t>
      </w:r>
      <w:r>
        <w:t xml:space="preserve">), and </w:t>
      </w:r>
      <w:r>
        <w:rPr>
          <w:rFonts w:ascii="Consolas" w:hAnsi="Consolas"/>
          <w:color w:val="8B0030"/>
        </w:rPr>
        <w:t>.env</w:t>
      </w:r>
      <w:r>
        <w:t xml:space="preserve"> (which contains</w:t>
      </w:r>
    </w:p>
    <w:p>
      <w:r>
        <w:t xml:space="preserve">passwords!). </w:t>
      </w:r>
      <w:r>
        <w:rPr>
          <w:rFonts w:ascii="Consolas" w:hAnsi="Consolas"/>
          <w:color w:val="8B0030"/>
        </w:rPr>
        <w:t>.gitignore</w:t>
      </w:r>
      <w:r>
        <w:t xml:space="preserve"> lists exactly those things so Git leaves them alone.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It keeps your repository small and clean, and stops secrets being published. Anyone can regenerate </w:t>
      </w:r>
      <w:r>
        <w:rPr>
          <w:rFonts w:ascii="Consolas" w:hAnsi="Consolas"/>
          <w:color w:val="8B0030"/>
        </w:rPr>
        <w:t>node_modules</w:t>
      </w:r>
      <w:r>
        <w:t xml:space="preserve"> just by running </w:t>
      </w:r>
      <w:r>
        <w:rPr>
          <w:rFonts w:ascii="Consolas" w:hAnsi="Consolas"/>
          <w:color w:val="8B0030"/>
        </w:rPr>
        <w:t>npm install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.env</w:t>
      </w:r>
      <w:r>
        <w:t xml:space="preserve"> — your local secrets 🔑</w:t>
      </w:r>
    </w:p>
    <w:p>
      <w:r>
        <w:t>This file holds the NBS login credentials used by the tests. It is **deliberately not committed to</w:t>
      </w:r>
    </w:p>
    <w:p>
      <w:r>
        <w:t xml:space="preserve">Git** (see </w:t>
      </w:r>
      <w:r>
        <w:rPr>
          <w:rFonts w:ascii="Consolas" w:hAnsi="Consolas"/>
          <w:color w:val="8B0030"/>
        </w:rPr>
        <w:t>.gitignore</w:t>
      </w:r>
      <w:r>
        <w:t>), so it won't exist when you first clone the project — you'll need to get a</w:t>
      </w:r>
    </w:p>
    <w:p>
      <w:r>
        <w:t xml:space="preserve">copy from a teammate. </w:t>
      </w:r>
      <w:r>
        <w:rPr>
          <w:rFonts w:ascii="Consolas" w:hAnsi="Consolas"/>
          <w:color w:val="8B0030"/>
        </w:rPr>
        <w:t>playwright.config.ts</w:t>
      </w:r>
      <w:r>
        <w:t xml:space="preserve"> loads it via </w:t>
      </w:r>
      <w:r>
        <w:rPr>
          <w:rFonts w:ascii="Consolas" w:hAnsi="Consolas"/>
          <w:color w:val="8B0030"/>
        </w:rPr>
        <w:t>import 'dotenv/config'</w:t>
      </w:r>
      <w:r>
        <w:t>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Passwords must never go into a Git repository. On the CI server the same values are supplied as </w:t>
      </w:r>
      <w:r>
        <w:rPr>
          <w:b/>
        </w:rPr>
        <w:t>GitHub Secrets</w:t>
      </w:r>
      <w:r>
        <w:t xml:space="preserve"> instead.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.github/workflows/playwright.yml</w:t>
      </w:r>
      <w:r>
        <w:t xml:space="preserve"> — the robot that runs your tests 🤖</w:t>
      </w:r>
    </w:p>
    <w:p>
      <w:r>
        <w:t xml:space="preserve">This file sets up </w:t>
      </w:r>
      <w:r>
        <w:rPr>
          <w:b/>
        </w:rPr>
        <w:t>CI (Continuous Integration)</w:t>
      </w:r>
      <w:r>
        <w:t xml:space="preserve">. It lives inside the special </w:t>
      </w:r>
      <w:r>
        <w:rPr>
          <w:rFonts w:ascii="Consolas" w:hAnsi="Consolas"/>
          <w:color w:val="8B0030"/>
        </w:rPr>
        <w:t>.github</w:t>
      </w:r>
      <w:r>
        <w:t xml:space="preserve"> folder and</w:t>
      </w:r>
    </w:p>
    <w:p>
      <w:r>
        <w:t xml:space="preserve">tells </w:t>
      </w:r>
      <w:r>
        <w:rPr>
          <w:b/>
        </w:rPr>
        <w:t>GitHub Actions</w:t>
      </w:r>
      <w:r>
        <w:t xml:space="preserve"> to automatically run your tests every time code is pushed to </w:t>
      </w:r>
      <w:r>
        <w:rPr>
          <w:rFonts w:ascii="Consolas" w:hAnsi="Consolas"/>
          <w:color w:val="8B0030"/>
        </w:rPr>
        <w:t>main</w:t>
      </w:r>
      <w:r>
        <w:t>/</w:t>
      </w:r>
      <w:r>
        <w:rPr>
          <w:rFonts w:ascii="Consolas" w:hAnsi="Consolas"/>
          <w:color w:val="8B0030"/>
        </w:rPr>
        <w:t>master</w:t>
      </w:r>
    </w:p>
    <w:p>
      <w:r>
        <w:t>or a pull request is opened against them. It:</w:t>
      </w:r>
    </w:p>
    <w:p>
      <w:pPr>
        <w:pStyle w:val="ListNumber"/>
      </w:pPr>
      <w:r>
        <w:t>Checks out the code and installs Node.js 24.15.0.</w:t>
      </w:r>
    </w:p>
    <w:p>
      <w:pPr>
        <w:pStyle w:val="ListNumber"/>
      </w:pPr>
      <w:r>
        <w:t xml:space="preserve">Runs </w:t>
      </w:r>
      <w:r>
        <w:rPr>
          <w:rFonts w:ascii="Consolas" w:hAnsi="Consolas"/>
          <w:color w:val="8B0030"/>
        </w:rPr>
        <w:t>npm ci</w:t>
      </w:r>
      <w:r>
        <w:t xml:space="preserve"> to install the dependencies.</w:t>
      </w:r>
    </w:p>
    <w:p>
      <w:pPr>
        <w:pStyle w:val="ListNumber"/>
      </w:pPr>
      <w:r>
        <w:t>Installs the Microsoft Edge browser.</w:t>
      </w:r>
    </w:p>
    <w:p>
      <w:pPr>
        <w:pStyle w:val="ListNumber"/>
      </w:pPr>
      <w:r>
        <w:t xml:space="preserve">Runs </w:t>
      </w:r>
      <w:r>
        <w:rPr>
          <w:rFonts w:ascii="Consolas" w:hAnsi="Consolas"/>
          <w:color w:val="8B0030"/>
        </w:rPr>
        <w:t>npx playwright test --project="Microsoft Edge"</w:t>
      </w:r>
      <w:r>
        <w:t xml:space="preserve">, passing in the </w:t>
      </w:r>
      <w:r>
        <w:rPr>
          <w:rFonts w:ascii="Consolas" w:hAnsi="Consolas"/>
          <w:color w:val="8B0030"/>
        </w:rPr>
        <w:t>NBS_USERNAME</w:t>
      </w:r>
      <w:r>
        <w:t xml:space="preserve"> and</w:t>
      </w:r>
    </w:p>
    <w:p>
      <w:r>
        <w:rPr>
          <w:rFonts w:ascii="Consolas" w:hAnsi="Consolas"/>
          <w:color w:val="8B0030"/>
        </w:rPr>
        <w:t>NBS_PASSWORD</w:t>
      </w:r>
      <w:r>
        <w:t xml:space="preserve"> GitHub Secrets.</w:t>
      </w:r>
    </w:p>
    <w:p>
      <w:pPr>
        <w:pStyle w:val="ListNumber"/>
      </w:pPr>
      <w:r>
        <w:t xml:space="preserve">Uploads the </w:t>
      </w:r>
      <w:r>
        <w:rPr>
          <w:rFonts w:ascii="Consolas" w:hAnsi="Consolas"/>
          <w:color w:val="8B0030"/>
        </w:rPr>
        <w:t>playwright-report/</w:t>
      </w:r>
      <w:r>
        <w:t xml:space="preserve"> folder so you can download and read it, kept for 7 days.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You don't have to *remember* to run the tests — GitHub runs them for you on every change. If someone breaks something, you find out straight away.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eslint.config.js</w:t>
      </w:r>
      <w:r>
        <w:t xml:space="preserve"> + </w:t>
      </w:r>
      <w:r>
        <w:rPr>
          <w:rFonts w:ascii="Consolas" w:hAnsi="Consolas"/>
          <w:color w:val="8B0030"/>
        </w:rPr>
        <w:t>.husky/</w:t>
      </w:r>
      <w:r>
        <w:t xml:space="preserve"> — automatic code quality 🧹</w:t>
      </w:r>
    </w:p>
    <w:p>
      <w:r>
        <w:rPr>
          <w:b/>
        </w:rPr>
        <w:t>ESLint</w:t>
      </w:r>
      <w:r>
        <w:t xml:space="preserve"> scans your TypeScript for common mistakes and style problems; </w:t>
      </w:r>
      <w:r>
        <w:rPr>
          <w:rFonts w:ascii="Consolas" w:hAnsi="Consolas"/>
          <w:color w:val="8B0030"/>
        </w:rPr>
        <w:t>eslint.config.js</w:t>
      </w:r>
      <w:r>
        <w:t xml:space="preserve"> holds its</w:t>
      </w:r>
    </w:p>
    <w:p>
      <w:r>
        <w:t xml:space="preserve">rules. </w:t>
      </w:r>
      <w:r>
        <w:rPr>
          <w:b/>
        </w:rPr>
        <w:t>Husky</w:t>
      </w:r>
      <w:r>
        <w:t xml:space="preserve"> hooks into Git so that when you run </w:t>
      </w:r>
      <w:r>
        <w:rPr>
          <w:rFonts w:ascii="Consolas" w:hAnsi="Consolas"/>
          <w:color w:val="8B0030"/>
        </w:rPr>
        <w:t>git commit</w:t>
      </w:r>
      <w:r>
        <w:t xml:space="preserve">, </w:t>
      </w:r>
      <w:r>
        <w:rPr>
          <w:rFonts w:ascii="Consolas" w:hAnsi="Consolas"/>
          <w:color w:val="8B0030"/>
        </w:rPr>
        <w:t>lint-staged</w:t>
      </w:r>
      <w:r>
        <w:t xml:space="preserve"> automatically runs</w:t>
      </w:r>
    </w:p>
    <w:p>
      <w:r>
        <w:t>ESLint over just the files you changed.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Problems get caught on your machine, before they ever reach a pull request. If a commit is unexpectedly rejected, this is usually why — read the error and fix the lint issue.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FRAMEWORK.md</w:t>
      </w:r>
      <w:r>
        <w:t xml:space="preserve"> — the project's welcome page 📖</w:t>
      </w:r>
    </w:p>
    <w:p>
      <w:r>
        <w:t xml:space="preserve">This project doesn't have a </w:t>
      </w:r>
      <w:r>
        <w:rPr>
          <w:rFonts w:ascii="Consolas" w:hAnsi="Consolas"/>
          <w:color w:val="8B0030"/>
        </w:rPr>
        <w:t>README.md</w:t>
      </w:r>
      <w:r>
        <w:t xml:space="preserve">. Instead, </w:t>
      </w:r>
      <w:r>
        <w:rPr>
          <w:rFonts w:ascii="Consolas" w:hAnsi="Consolas"/>
          <w:color w:val="8B0030"/>
        </w:rPr>
        <w:t>FRAMEWORK.md</w:t>
      </w:r>
      <w:r>
        <w:t xml:space="preserve"> is the document to read first: it</w:t>
      </w:r>
    </w:p>
    <w:p>
      <w:r>
        <w:t>explains the Page Object Model framework, the folder structure, and how to write a new test.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It's the friendly front door to your project, and the fastest way to understand how the pieces fit together before you write your first test.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scripts/</w:t>
      </w:r>
      <w:r>
        <w:t xml:space="preserve">, </w:t>
      </w:r>
      <w:r>
        <w:rPr>
          <w:rFonts w:ascii="Consolas" w:hAnsi="Consolas"/>
          <w:color w:val="8B0030"/>
        </w:rPr>
        <w:t>cucumber.js</w:t>
      </w:r>
      <w:r>
        <w:t xml:space="preserve">, </w:t>
      </w:r>
      <w:r>
        <w:rPr>
          <w:rFonts w:ascii="Consolas" w:hAnsi="Consolas"/>
          <w:color w:val="8B0030"/>
        </w:rPr>
        <w:t>allurerc.mjs</w:t>
      </w:r>
      <w:r>
        <w:t xml:space="preserve"> — the reporting setup 📊</w:t>
      </w:r>
    </w:p>
    <w:p>
      <w:r>
        <w:rPr>
          <w:rFonts w:ascii="Consolas" w:hAnsi="Consolas"/>
          <w:color w:val="8B0030"/>
        </w:rPr>
        <w:t>cucumber.js</w:t>
      </w:r>
      <w:r>
        <w:t xml:space="preserve"> and </w:t>
      </w:r>
      <w:r>
        <w:rPr>
          <w:rFonts w:ascii="Consolas" w:hAnsi="Consolas"/>
          <w:color w:val="8B0030"/>
        </w:rPr>
        <w:t>allurerc.mjs</w:t>
      </w:r>
      <w:r>
        <w:t xml:space="preserve"> configure the Cucumber test runner and the Allure report. The two</w:t>
      </w:r>
    </w:p>
    <w:p>
      <w:r>
        <w:t xml:space="preserve">files in </w:t>
      </w:r>
      <w:r>
        <w:rPr>
          <w:rFonts w:ascii="Consolas" w:hAnsi="Consolas"/>
          <w:color w:val="8B0030"/>
        </w:rPr>
        <w:t>scripts/</w:t>
      </w:r>
      <w:r>
        <w:t xml:space="preserve"> are what the </w:t>
      </w:r>
      <w:r>
        <w:rPr>
          <w:rFonts w:ascii="Consolas" w:hAnsi="Consolas"/>
          <w:color w:val="8B0030"/>
        </w:rPr>
        <w:t>npm run cucumber:report</w:t>
      </w:r>
      <w:r>
        <w:t xml:space="preserve"> commands actually execute to build that</w:t>
      </w:r>
    </w:p>
    <w:p>
      <w:r>
        <w:t>report.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You'll only need these if you're working on the Cucumber side of the project. The main Playwright suite doesn't use them.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Generated folders — safe to delete 🗑️</w:t>
      </w:r>
    </w:p>
    <w:p>
      <w:r>
        <w:rPr>
          <w:rFonts w:ascii="Consolas" w:hAnsi="Consolas"/>
          <w:color w:val="8B0030"/>
        </w:rPr>
        <w:t>playwright-report/</w:t>
      </w:r>
      <w:r>
        <w:t xml:space="preserve">, </w:t>
      </w:r>
      <w:r>
        <w:rPr>
          <w:rFonts w:ascii="Consolas" w:hAnsi="Consolas"/>
          <w:color w:val="8B0030"/>
        </w:rPr>
        <w:t>test-results/</w:t>
      </w:r>
      <w:r>
        <w:t xml:space="preserve">, </w:t>
      </w:r>
      <w:r>
        <w:rPr>
          <w:rFonts w:ascii="Consolas" w:hAnsi="Consolas"/>
          <w:color w:val="8B0030"/>
        </w:rPr>
        <w:t>allure-results/</w:t>
      </w:r>
      <w:r>
        <w:t xml:space="preserve">, </w:t>
      </w:r>
      <w:r>
        <w:rPr>
          <w:rFonts w:ascii="Consolas" w:hAnsi="Consolas"/>
          <w:color w:val="8B0030"/>
        </w:rPr>
        <w:t>artifacts/</w:t>
      </w:r>
      <w:r>
        <w:t xml:space="preserve">, and </w:t>
      </w:r>
      <w:r>
        <w:rPr>
          <w:rFonts w:ascii="Consolas" w:hAnsi="Consolas"/>
          <w:color w:val="8B0030"/>
        </w:rPr>
        <w:t>axe-report.html</w:t>
      </w:r>
      <w:r>
        <w:t xml:space="preserve"> are all</w:t>
      </w:r>
    </w:p>
    <w:p>
      <w:r>
        <w:rPr>
          <w:b/>
        </w:rPr>
        <w:t>output</w:t>
      </w:r>
      <w:r>
        <w:t xml:space="preserve">, created fresh each time you run the tests. They're all in </w:t>
      </w:r>
      <w:r>
        <w:rPr>
          <w:rFonts w:ascii="Consolas" w:hAnsi="Consolas"/>
          <w:color w:val="8B0030"/>
        </w:rPr>
        <w:t>.gitignore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Consolas" w:hAnsi="Consolas"/>
          <w:color w:val="8B0030"/>
        </w:rPr>
        <w:t>node_modules/</w:t>
      </w:r>
      <w:r>
        <w:t xml:space="preserve"> — the downloaded toolbox 📦</w:t>
      </w:r>
    </w:p>
    <w:p>
      <w:r>
        <w:t xml:space="preserve">This is a large, auto-generated folder containing all the dependencies from </w:t>
      </w:r>
      <w:r>
        <w:rPr>
          <w:rFonts w:ascii="Consolas" w:hAnsi="Consolas"/>
          <w:color w:val="8B0030"/>
        </w:rPr>
        <w:t>package.json</w:t>
      </w:r>
      <w:r>
        <w:t>. You</w:t>
      </w:r>
    </w:p>
    <w:p>
      <w:r>
        <w:rPr>
          <w:b/>
        </w:rPr>
        <w:t>never</w:t>
      </w:r>
      <w:r>
        <w:t xml:space="preserve"> edit anything inside it by hand, and (thanks to </w:t>
      </w:r>
      <w:r>
        <w:rPr>
          <w:rFonts w:ascii="Consolas" w:hAnsi="Consolas"/>
          <w:color w:val="8B0030"/>
        </w:rPr>
        <w:t>.gitignore</w:t>
      </w:r>
      <w:r>
        <w:t>) it's never committed to Git.</w:t>
      </w:r>
    </w:p>
    <w:p>
      <w:pPr>
        <w:ind w:left="432"/>
        <w:shd w:val="clear" w:color="auto" w:fill="F5F5F5"/>
      </w:pPr>
      <w:r>
        <w:rPr>
          <w:b/>
        </w:rPr>
        <w:t>Why it matters:</w:t>
      </w:r>
      <w:r>
        <w:t xml:space="preserve"> It's created automatically by </w:t>
      </w:r>
      <w:r>
        <w:rPr>
          <w:rFonts w:ascii="Consolas" w:hAnsi="Consolas"/>
          <w:color w:val="8B0030"/>
        </w:rPr>
        <w:t>npm install</w:t>
      </w:r>
      <w:r>
        <w:t xml:space="preserve">. If it ever gets corrupted, you can safely delete the whole folder and run </w:t>
      </w:r>
      <w:r>
        <w:rPr>
          <w:rFonts w:ascii="Consolas" w:hAnsi="Consolas"/>
          <w:color w:val="8B0030"/>
        </w:rPr>
        <w:t>npm install</w:t>
      </w:r>
      <w:r>
        <w:t xml:space="preserve"> again to rebuild it.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Quick reference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File / Folder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In one sentence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package.json</w:t>
            </w:r>
          </w:p>
        </w:tc>
        <w:tc>
          <w:tcPr>
            <w:tcW w:type="dxa" w:w="4320"/>
          </w:tcPr>
          <w:p>
            <w:r/>
            <w:r>
              <w:t>The heart of the project: details, dependencies, scripts.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package-lock.json</w:t>
            </w:r>
          </w:p>
        </w:tc>
        <w:tc>
          <w:tcPr>
            <w:tcW w:type="dxa" w:w="4320"/>
          </w:tcPr>
          <w:p>
            <w:r/>
            <w:r>
              <w:t>Locks the exact versions so everyone installs the same set.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playwright.config.ts</w:t>
            </w:r>
          </w:p>
        </w:tc>
        <w:tc>
          <w:tcPr>
            <w:tcW w:type="dxa" w:w="4320"/>
          </w:tcPr>
          <w:p>
            <w:r/>
            <w:r>
              <w:t>The control panel for how Playwright runs your tests.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tsconfig.json</w:t>
            </w:r>
          </w:p>
        </w:tc>
        <w:tc>
          <w:tcPr>
            <w:tcW w:type="dxa" w:w="4320"/>
          </w:tcPr>
          <w:p>
            <w:r/>
            <w:r>
              <w:t>The rulebook for the TypeScript language.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tests/</w:t>
            </w:r>
          </w:p>
        </w:tc>
        <w:tc>
          <w:tcPr>
            <w:tcW w:type="dxa" w:w="4320"/>
          </w:tcPr>
          <w:p>
            <w:r/>
            <w:r>
              <w:t>Where your actual test files live.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pages/</w:t>
            </w:r>
          </w:p>
        </w:tc>
        <w:tc>
          <w:tcPr>
            <w:tcW w:type="dxa" w:w="4320"/>
          </w:tcPr>
          <w:p>
            <w:r/>
            <w:r>
              <w:t>One class per web page, holding its locators and actions.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fixtures/test-fixtures.ts</w:t>
            </w:r>
          </w:p>
        </w:tc>
        <w:tc>
          <w:tcPr>
            <w:tcW w:type="dxa" w:w="4320"/>
          </w:tcPr>
          <w:p>
            <w:r/>
            <w:r>
              <w:t>Builds the Page Objects and hands them to each test.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.gitignore</w:t>
            </w:r>
          </w:p>
        </w:tc>
        <w:tc>
          <w:tcPr>
            <w:tcW w:type="dxa" w:w="4320"/>
          </w:tcPr>
          <w:p>
            <w:r/>
            <w:r>
              <w:t>Tells Git which files to ignore.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.env</w:t>
            </w:r>
          </w:p>
        </w:tc>
        <w:tc>
          <w:tcPr>
            <w:tcW w:type="dxa" w:w="4320"/>
          </w:tcPr>
          <w:p>
            <w:r/>
            <w:r>
              <w:t>Your local NBS credentials — never committed to Git.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.github/workflows/playwright.yml</w:t>
            </w:r>
          </w:p>
        </w:tc>
        <w:tc>
          <w:tcPr>
            <w:tcW w:type="dxa" w:w="4320"/>
          </w:tcPr>
          <w:p>
            <w:r/>
            <w:r>
              <w:t>Automatically runs the tests on GitHub in Edge (CI).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eslint.config.js</w:t>
            </w:r>
            <w:r>
              <w:t xml:space="preserve"> + </w:t>
            </w:r>
            <w:r>
              <w:rPr>
                <w:rFonts w:ascii="Consolas" w:hAnsi="Consolas"/>
                <w:color w:val="8B0030"/>
              </w:rPr>
              <w:t>.husky/</w:t>
            </w:r>
          </w:p>
        </w:tc>
        <w:tc>
          <w:tcPr>
            <w:tcW w:type="dxa" w:w="4320"/>
          </w:tcPr>
          <w:p>
            <w:r/>
            <w:r>
              <w:t>Code-quality checks that run automatically before a commit.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FRAMEWORK.md</w:t>
            </w:r>
          </w:p>
        </w:tc>
        <w:tc>
          <w:tcPr>
            <w:tcW w:type="dxa" w:w="4320"/>
          </w:tcPr>
          <w:p>
            <w:r/>
            <w:r>
              <w:t>The welcome page explaining how the framework works.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scripts/</w:t>
            </w:r>
            <w:r>
              <w:t xml:space="preserve">, </w:t>
            </w:r>
            <w:r>
              <w:rPr>
                <w:rFonts w:ascii="Consolas" w:hAnsi="Consolas"/>
                <w:color w:val="8B0030"/>
              </w:rPr>
              <w:t>cucumber.js</w:t>
            </w:r>
            <w:r>
              <w:t xml:space="preserve">, </w:t>
            </w:r>
            <w:r>
              <w:rPr>
                <w:rFonts w:ascii="Consolas" w:hAnsi="Consolas"/>
                <w:color w:val="8B0030"/>
              </w:rPr>
              <w:t>allurerc.mjs</w:t>
            </w:r>
          </w:p>
        </w:tc>
        <w:tc>
          <w:tcPr>
            <w:tcW w:type="dxa" w:w="4320"/>
          </w:tcPr>
          <w:p>
            <w:r/>
            <w:r>
              <w:t>Configuration for the Cucumber tests and Allure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node_modules/</w:t>
            </w:r>
          </w:p>
        </w:tc>
        <w:tc>
          <w:tcPr>
            <w:tcW w:type="dxa" w:w="4320"/>
          </w:tcPr>
          <w:p>
            <w:r/>
            <w:r>
              <w:t>The auto-downloaded folder of dependencies.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What to do next</w:t>
      </w:r>
    </w:p>
    <w:p>
      <w:pPr>
        <w:pStyle w:val="ListNumber"/>
      </w:pPr>
      <w:r>
        <w:t>Open each file mentioned above and see if you can spot the settings we talked about.</w:t>
      </w:r>
    </w:p>
    <w:p>
      <w:pPr>
        <w:pStyle w:val="ListNumber"/>
      </w:pPr>
      <w:r>
        <w:t xml:space="preserve">Try running the tests with </w:t>
      </w:r>
      <w:r>
        <w:rPr>
          <w:rFonts w:ascii="Consolas" w:hAnsi="Consolas"/>
          <w:color w:val="8B0030"/>
        </w:rPr>
        <w:t>npm run test-ui</w:t>
      </w:r>
      <w:r>
        <w:t xml:space="preserve"> and watch them run in the browser.</w:t>
      </w:r>
    </w:p>
    <w:p>
      <w:pPr>
        <w:pStyle w:val="ListNumber"/>
      </w:pPr>
      <w:r>
        <w:t xml:space="preserve">Read </w:t>
      </w:r>
      <w:r>
        <w:rPr>
          <w:rFonts w:ascii="Consolas" w:hAnsi="Consolas"/>
          <w:color w:val="8B0030"/>
        </w:rPr>
        <w:t>FRAMEWORK.md</w:t>
      </w:r>
      <w:r>
        <w:t xml:space="preserve">, then move on to </w:t>
      </w:r>
      <w:r>
        <w:rPr>
          <w:rFonts w:ascii="Consolas" w:hAnsi="Consolas"/>
          <w:color w:val="8B0030"/>
        </w:rPr>
        <w:t>02-page-object-model.md</w:t>
      </w:r>
      <w:r>
        <w:t>.</w:t>
      </w:r>
    </w:p>
    <w:p>
      <w:r>
        <w:t>Happy testing! 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