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6C9FD" w14:textId="25FFE927" w:rsidR="004160DB" w:rsidRDefault="005C4363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Computational Science – </w:t>
      </w:r>
      <w:r w:rsidR="000E3D96">
        <w:rPr>
          <w:sz w:val="32"/>
          <w:szCs w:val="32"/>
          <w:u w:val="single"/>
        </w:rPr>
        <w:t>Task</w:t>
      </w:r>
      <w:r>
        <w:rPr>
          <w:sz w:val="32"/>
          <w:szCs w:val="32"/>
          <w:u w:val="single"/>
        </w:rPr>
        <w:t xml:space="preserve"> Plan</w:t>
      </w:r>
    </w:p>
    <w:p w14:paraId="49CA731C" w14:textId="5AC8F9B3" w:rsidR="003506CE" w:rsidRDefault="003506CE">
      <w:pPr>
        <w:rPr>
          <w:sz w:val="28"/>
          <w:szCs w:val="28"/>
        </w:rPr>
      </w:pPr>
      <w:r>
        <w:rPr>
          <w:sz w:val="28"/>
          <w:szCs w:val="28"/>
        </w:rPr>
        <w:t>Part 1</w:t>
      </w:r>
    </w:p>
    <w:p w14:paraId="4EA58672" w14:textId="11AC1DD8" w:rsidR="003506CE" w:rsidRPr="003506CE" w:rsidRDefault="003506CE">
      <w:pPr>
        <w:rPr>
          <w:b/>
          <w:bCs/>
          <w:sz w:val="24"/>
          <w:szCs w:val="24"/>
        </w:rPr>
      </w:pPr>
      <w:r w:rsidRPr="003506CE">
        <w:rPr>
          <w:b/>
          <w:bCs/>
          <w:sz w:val="24"/>
          <w:szCs w:val="24"/>
        </w:rPr>
        <w:t>Report</w:t>
      </w:r>
    </w:p>
    <w:p w14:paraId="60111801" w14:textId="77777777" w:rsidR="003506CE" w:rsidRDefault="003506CE" w:rsidP="003506CE">
      <w:pPr>
        <w:rPr>
          <w:sz w:val="24"/>
          <w:szCs w:val="24"/>
        </w:rPr>
      </w:pPr>
      <w:r>
        <w:rPr>
          <w:sz w:val="24"/>
          <w:szCs w:val="24"/>
        </w:rPr>
        <w:t xml:space="preserve">Definitions of 2 distributions: </w:t>
      </w:r>
      <w:proofErr w:type="gramStart"/>
      <w:r>
        <w:rPr>
          <w:sz w:val="24"/>
          <w:szCs w:val="24"/>
        </w:rPr>
        <w:t>uniform(</w:t>
      </w:r>
      <w:proofErr w:type="gramEnd"/>
      <w:r>
        <w:rPr>
          <w:sz w:val="24"/>
          <w:szCs w:val="24"/>
        </w:rPr>
        <w:t>all equal), normal(points around the mean are more likely to occur), reference</w:t>
      </w:r>
    </w:p>
    <w:p w14:paraId="0AD2BA9B" w14:textId="77777777" w:rsidR="003506CE" w:rsidRDefault="003506CE" w:rsidP="003506CE">
      <w:pPr>
        <w:rPr>
          <w:sz w:val="24"/>
          <w:szCs w:val="24"/>
        </w:rPr>
      </w:pPr>
      <w:r>
        <w:rPr>
          <w:sz w:val="24"/>
          <w:szCs w:val="24"/>
        </w:rPr>
        <w:t>State under which circumstances you would use these distributions</w:t>
      </w:r>
    </w:p>
    <w:p w14:paraId="514D706C" w14:textId="77777777" w:rsidR="003506CE" w:rsidRDefault="003506CE" w:rsidP="003506CE">
      <w:pPr>
        <w:rPr>
          <w:sz w:val="24"/>
          <w:szCs w:val="24"/>
        </w:rPr>
      </w:pPr>
      <w:r>
        <w:rPr>
          <w:sz w:val="24"/>
          <w:szCs w:val="24"/>
        </w:rPr>
        <w:t>Comment on choice of distribution selected for random numbers</w:t>
      </w:r>
    </w:p>
    <w:p w14:paraId="24D41A1A" w14:textId="77777777" w:rsidR="00B10D6F" w:rsidRPr="0006127C" w:rsidRDefault="00B10D6F" w:rsidP="00B10D6F">
      <w:pPr>
        <w:rPr>
          <w:sz w:val="24"/>
          <w:szCs w:val="24"/>
        </w:rPr>
      </w:pPr>
      <w:r>
        <w:rPr>
          <w:sz w:val="24"/>
          <w:szCs w:val="24"/>
        </w:rPr>
        <w:t>Screenshot the movement of the grid</w:t>
      </w:r>
    </w:p>
    <w:p w14:paraId="2E32111F" w14:textId="2A8074ED" w:rsidR="003506CE" w:rsidRDefault="00B10D6F">
      <w:pPr>
        <w:rPr>
          <w:sz w:val="24"/>
          <w:szCs w:val="24"/>
        </w:rPr>
      </w:pPr>
      <w:r>
        <w:rPr>
          <w:sz w:val="24"/>
          <w:szCs w:val="24"/>
        </w:rPr>
        <w:t xml:space="preserve">Generate data to show that the directions are uniformly selected. If you find </w:t>
      </w:r>
      <w:r w:rsidR="00484605">
        <w:rPr>
          <w:sz w:val="24"/>
          <w:szCs w:val="24"/>
        </w:rPr>
        <w:t>that</w:t>
      </w:r>
      <w:r>
        <w:rPr>
          <w:sz w:val="24"/>
          <w:szCs w:val="24"/>
        </w:rPr>
        <w:t xml:space="preserve"> they are not sufficiently uniform, suggest how you would do it and show that this happens. Provide reasoning </w:t>
      </w:r>
    </w:p>
    <w:p w14:paraId="79C2C56B" w14:textId="25F349C5" w:rsidR="00874156" w:rsidRPr="00B10D6F" w:rsidRDefault="00874156">
      <w:pPr>
        <w:rPr>
          <w:sz w:val="24"/>
          <w:szCs w:val="24"/>
        </w:rPr>
      </w:pPr>
      <w:r>
        <w:rPr>
          <w:sz w:val="24"/>
          <w:szCs w:val="24"/>
        </w:rPr>
        <w:t xml:space="preserve">Comment on the computational complexity of each method (You have been asked to locate </w:t>
      </w:r>
      <w:proofErr w:type="gramStart"/>
      <w:r>
        <w:rPr>
          <w:sz w:val="24"/>
          <w:szCs w:val="24"/>
        </w:rPr>
        <w:t>common-points</w:t>
      </w:r>
      <w:proofErr w:type="gramEnd"/>
      <w:r>
        <w:rPr>
          <w:sz w:val="24"/>
          <w:szCs w:val="24"/>
        </w:rPr>
        <w:t xml:space="preserve"> which both methods reach)</w:t>
      </w:r>
    </w:p>
    <w:p w14:paraId="4CD75A62" w14:textId="76AEE271" w:rsidR="000E3D96" w:rsidRDefault="000E3D96">
      <w:pPr>
        <w:rPr>
          <w:sz w:val="28"/>
          <w:szCs w:val="28"/>
        </w:rPr>
      </w:pPr>
      <w:r>
        <w:rPr>
          <w:sz w:val="28"/>
          <w:szCs w:val="28"/>
        </w:rPr>
        <w:t>Task 1.1</w:t>
      </w:r>
    </w:p>
    <w:p w14:paraId="2BEC8497" w14:textId="4D4460BD" w:rsidR="000E3D96" w:rsidRDefault="0006127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</w:t>
      </w:r>
    </w:p>
    <w:p w14:paraId="59FBA9E1" w14:textId="4699F2C4" w:rsidR="0006127C" w:rsidRDefault="0006127C">
      <w:pPr>
        <w:rPr>
          <w:sz w:val="24"/>
          <w:szCs w:val="24"/>
        </w:rPr>
      </w:pPr>
      <w:r>
        <w:rPr>
          <w:sz w:val="24"/>
          <w:szCs w:val="24"/>
        </w:rPr>
        <w:t>Visualise 100x100 grid?</w:t>
      </w:r>
    </w:p>
    <w:p w14:paraId="641EDAC0" w14:textId="34B4CC84" w:rsidR="0006127C" w:rsidRDefault="0006127C">
      <w:pPr>
        <w:rPr>
          <w:sz w:val="24"/>
          <w:szCs w:val="24"/>
        </w:rPr>
      </w:pPr>
      <w:r>
        <w:rPr>
          <w:sz w:val="24"/>
          <w:szCs w:val="24"/>
        </w:rPr>
        <w:t>Create a 2D array for all positions in grid that the cell has access to move to</w:t>
      </w:r>
    </w:p>
    <w:p w14:paraId="11E1C310" w14:textId="77777777" w:rsidR="00F13A81" w:rsidRDefault="0006127C">
      <w:pPr>
        <w:rPr>
          <w:sz w:val="24"/>
          <w:szCs w:val="24"/>
        </w:rPr>
      </w:pPr>
      <w:r>
        <w:rPr>
          <w:sz w:val="24"/>
          <w:szCs w:val="24"/>
        </w:rPr>
        <w:t>For loop 100 times</w:t>
      </w:r>
    </w:p>
    <w:p w14:paraId="5EA9E459" w14:textId="65546C95" w:rsidR="0006127C" w:rsidRPr="0006127C" w:rsidRDefault="00F13A81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06127C">
        <w:rPr>
          <w:sz w:val="24"/>
          <w:szCs w:val="24"/>
        </w:rPr>
        <w:t>lot movements</w:t>
      </w:r>
    </w:p>
    <w:p w14:paraId="7018449B" w14:textId="69F39E17" w:rsidR="0006127C" w:rsidRPr="003506CE" w:rsidRDefault="003506CE">
      <w:pPr>
        <w:rPr>
          <w:sz w:val="24"/>
          <w:szCs w:val="24"/>
        </w:rPr>
      </w:pPr>
      <w:r>
        <w:rPr>
          <w:sz w:val="24"/>
          <w:szCs w:val="24"/>
        </w:rPr>
        <w:t>Use uniform distribution</w:t>
      </w:r>
    </w:p>
    <w:p w14:paraId="6DD9E313" w14:textId="58D81C60" w:rsidR="000E3D96" w:rsidRDefault="00F13A81">
      <w:pPr>
        <w:rPr>
          <w:sz w:val="24"/>
          <w:szCs w:val="24"/>
        </w:rPr>
      </w:pPr>
      <w:r>
        <w:rPr>
          <w:sz w:val="24"/>
          <w:szCs w:val="24"/>
        </w:rPr>
        <w:t>4 possible directions up, down, left, right, binary 0,0-1,1</w:t>
      </w:r>
    </w:p>
    <w:p w14:paraId="13C08951" w14:textId="508B8729" w:rsidR="00B10D6F" w:rsidRPr="00F13A81" w:rsidRDefault="00874156">
      <w:p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proofErr w:type="gramStart"/>
      <w:r>
        <w:rPr>
          <w:sz w:val="24"/>
          <w:szCs w:val="24"/>
        </w:rPr>
        <w:t>numpy.random</w:t>
      </w:r>
      <w:proofErr w:type="gramEnd"/>
      <w:r>
        <w:rPr>
          <w:sz w:val="24"/>
          <w:szCs w:val="24"/>
        </w:rPr>
        <w:t>.unifrom</w:t>
      </w:r>
      <w:proofErr w:type="spellEnd"/>
    </w:p>
    <w:p w14:paraId="42A799A8" w14:textId="3D76B756" w:rsidR="000E3D96" w:rsidRDefault="000E3D96">
      <w:pPr>
        <w:rPr>
          <w:sz w:val="28"/>
          <w:szCs w:val="28"/>
        </w:rPr>
      </w:pPr>
      <w:r>
        <w:rPr>
          <w:sz w:val="28"/>
          <w:szCs w:val="28"/>
        </w:rPr>
        <w:t>Task 1.2</w:t>
      </w:r>
    </w:p>
    <w:p w14:paraId="34D9BA09" w14:textId="1406F337" w:rsidR="000E3D96" w:rsidRPr="003506CE" w:rsidRDefault="003506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</w:t>
      </w:r>
    </w:p>
    <w:p w14:paraId="0D83BB2F" w14:textId="0D949462" w:rsidR="000E3D96" w:rsidRDefault="00F13A81">
      <w:pPr>
        <w:rPr>
          <w:sz w:val="24"/>
          <w:szCs w:val="24"/>
        </w:rPr>
      </w:pPr>
      <w:r>
        <w:rPr>
          <w:sz w:val="24"/>
          <w:szCs w:val="24"/>
        </w:rPr>
        <w:t>Visualise 100x100 grid</w:t>
      </w:r>
    </w:p>
    <w:p w14:paraId="4C9550F2" w14:textId="22B4818B" w:rsidR="00F13A81" w:rsidRDefault="00F13A81">
      <w:pPr>
        <w:rPr>
          <w:sz w:val="24"/>
          <w:szCs w:val="24"/>
        </w:rPr>
      </w:pPr>
      <w:r>
        <w:rPr>
          <w:sz w:val="24"/>
          <w:szCs w:val="24"/>
        </w:rPr>
        <w:t>Create a 2D array for all positions in grid that the cell has access to move to</w:t>
      </w:r>
    </w:p>
    <w:p w14:paraId="326ED57C" w14:textId="751BB5A8" w:rsidR="00F13A81" w:rsidRDefault="00F13A81">
      <w:pPr>
        <w:rPr>
          <w:sz w:val="24"/>
          <w:szCs w:val="24"/>
        </w:rPr>
      </w:pPr>
      <w:r>
        <w:rPr>
          <w:sz w:val="24"/>
          <w:szCs w:val="24"/>
        </w:rPr>
        <w:t>For loop 100 times and 1000 times</w:t>
      </w:r>
    </w:p>
    <w:p w14:paraId="1526C3FF" w14:textId="7F746F42" w:rsidR="00F13A81" w:rsidRDefault="00F13A81">
      <w:pPr>
        <w:rPr>
          <w:sz w:val="24"/>
          <w:szCs w:val="24"/>
        </w:rPr>
      </w:pPr>
      <w:r>
        <w:rPr>
          <w:sz w:val="24"/>
          <w:szCs w:val="24"/>
        </w:rPr>
        <w:t xml:space="preserve">Plot movements </w:t>
      </w:r>
    </w:p>
    <w:p w14:paraId="30B1DC02" w14:textId="4F98F210" w:rsidR="00F13A81" w:rsidRDefault="00F13A81">
      <w:pPr>
        <w:rPr>
          <w:sz w:val="24"/>
          <w:szCs w:val="24"/>
        </w:rPr>
      </w:pPr>
      <w:r>
        <w:rPr>
          <w:sz w:val="24"/>
          <w:szCs w:val="24"/>
        </w:rPr>
        <w:t>Use uniform distribution</w:t>
      </w:r>
    </w:p>
    <w:p w14:paraId="2C6D6A76" w14:textId="12726233" w:rsidR="00F13A81" w:rsidRDefault="00F13A81">
      <w:pPr>
        <w:rPr>
          <w:sz w:val="24"/>
          <w:szCs w:val="24"/>
        </w:rPr>
      </w:pPr>
      <w:r>
        <w:rPr>
          <w:sz w:val="24"/>
          <w:szCs w:val="24"/>
        </w:rPr>
        <w:t xml:space="preserve">8 directions, binary 000 </w:t>
      </w:r>
      <w:r w:rsidR="00B10D6F">
        <w:rPr>
          <w:sz w:val="24"/>
          <w:szCs w:val="24"/>
        </w:rPr>
        <w:t>–</w:t>
      </w:r>
      <w:r>
        <w:rPr>
          <w:sz w:val="24"/>
          <w:szCs w:val="24"/>
        </w:rPr>
        <w:t xml:space="preserve"> 111</w:t>
      </w:r>
    </w:p>
    <w:p w14:paraId="3C266C7E" w14:textId="6F5930E9" w:rsidR="00874156" w:rsidRDefault="0087415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Use </w:t>
      </w:r>
      <w:proofErr w:type="spellStart"/>
      <w:proofErr w:type="gramStart"/>
      <w:r>
        <w:rPr>
          <w:sz w:val="24"/>
          <w:szCs w:val="24"/>
        </w:rPr>
        <w:t>numpy.random</w:t>
      </w:r>
      <w:proofErr w:type="gramEnd"/>
      <w:r>
        <w:rPr>
          <w:sz w:val="24"/>
          <w:szCs w:val="24"/>
        </w:rPr>
        <w:t>.unifrom</w:t>
      </w:r>
      <w:proofErr w:type="spellEnd"/>
    </w:p>
    <w:p w14:paraId="43719B36" w14:textId="26E034F9" w:rsidR="000E3D96" w:rsidRDefault="00874156">
      <w:pPr>
        <w:rPr>
          <w:sz w:val="28"/>
          <w:szCs w:val="28"/>
        </w:rPr>
      </w:pPr>
      <w:r>
        <w:rPr>
          <w:sz w:val="28"/>
          <w:szCs w:val="28"/>
        </w:rPr>
        <w:t>Part 2</w:t>
      </w:r>
    </w:p>
    <w:p w14:paraId="431D77C5" w14:textId="075A8A29" w:rsidR="00874156" w:rsidRPr="00874156" w:rsidRDefault="0087415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Report</w:t>
      </w:r>
    </w:p>
    <w:p w14:paraId="06E23184" w14:textId="4A706558" w:rsidR="000E3D96" w:rsidRDefault="00874156">
      <w:pPr>
        <w:rPr>
          <w:sz w:val="24"/>
          <w:szCs w:val="24"/>
        </w:rPr>
      </w:pPr>
      <w:r>
        <w:rPr>
          <w:sz w:val="24"/>
          <w:szCs w:val="24"/>
        </w:rPr>
        <w:t>Integrating a process for change of state of the cells</w:t>
      </w:r>
    </w:p>
    <w:p w14:paraId="77AF4EC1" w14:textId="682E0A98" w:rsidR="00874156" w:rsidRPr="0006127C" w:rsidRDefault="00874156">
      <w:pPr>
        <w:rPr>
          <w:sz w:val="24"/>
          <w:szCs w:val="24"/>
        </w:rPr>
      </w:pPr>
      <w:r>
        <w:rPr>
          <w:sz w:val="24"/>
          <w:szCs w:val="24"/>
        </w:rPr>
        <w:t>Gompertz model: growth of cancer tumours</w:t>
      </w:r>
    </w:p>
    <w:p w14:paraId="3BC0C358" w14:textId="1054548C" w:rsidR="000E3D96" w:rsidRDefault="00874156">
      <w:pPr>
        <w:rPr>
          <w:sz w:val="28"/>
          <w:szCs w:val="28"/>
        </w:rPr>
      </w:pPr>
      <w:r w:rsidRPr="004E394B">
        <w:rPr>
          <w:noProof/>
          <w:sz w:val="24"/>
          <w:szCs w:val="24"/>
        </w:rPr>
        <w:drawing>
          <wp:inline distT="0" distB="0" distL="0" distR="0" wp14:anchorId="0E3C2E84" wp14:editId="35D14583">
            <wp:extent cx="2749691" cy="501676"/>
            <wp:effectExtent l="0" t="0" r="0" b="0"/>
            <wp:docPr id="1624538735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38735" name="Picture 1" descr="A white background with black and white cloud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1E9A" w14:textId="77777777" w:rsidR="00874156" w:rsidRDefault="00874156" w:rsidP="00874156">
      <w:pPr>
        <w:rPr>
          <w:sz w:val="24"/>
          <w:szCs w:val="24"/>
        </w:rPr>
      </w:pPr>
      <w:r>
        <w:rPr>
          <w:sz w:val="24"/>
          <w:szCs w:val="24"/>
        </w:rPr>
        <w:t>N is the number of cells</w:t>
      </w:r>
    </w:p>
    <w:p w14:paraId="1CBBD1D7" w14:textId="77777777" w:rsidR="00874156" w:rsidRDefault="00874156" w:rsidP="00874156">
      <w:pPr>
        <w:rPr>
          <w:sz w:val="24"/>
          <w:szCs w:val="24"/>
        </w:rPr>
      </w:pPr>
      <w:r>
        <w:rPr>
          <w:sz w:val="24"/>
          <w:szCs w:val="24"/>
        </w:rPr>
        <w:t>K is the growth rate of cells and K&gt;0</w:t>
      </w:r>
    </w:p>
    <w:p w14:paraId="6C6DDB0D" w14:textId="77777777" w:rsidR="00874156" w:rsidRDefault="00874156" w:rsidP="00874156">
      <w:pPr>
        <w:rPr>
          <w:sz w:val="24"/>
          <w:szCs w:val="24"/>
        </w:rPr>
      </w:pPr>
      <w:r>
        <w:rPr>
          <w:sz w:val="24"/>
          <w:szCs w:val="24"/>
        </w:rPr>
        <w:t>M is the capacity</w:t>
      </w:r>
    </w:p>
    <w:p w14:paraId="5AFA431A" w14:textId="48384154" w:rsidR="00874156" w:rsidRDefault="00874156">
      <w:pPr>
        <w:rPr>
          <w:sz w:val="24"/>
          <w:szCs w:val="24"/>
        </w:rPr>
      </w:pPr>
      <w:r>
        <w:rPr>
          <w:sz w:val="24"/>
          <w:szCs w:val="24"/>
        </w:rPr>
        <w:t xml:space="preserve">Assume K=0.006; M=10^13; and </w:t>
      </w:r>
      <w:proofErr w:type="gramStart"/>
      <w:r>
        <w:rPr>
          <w:sz w:val="24"/>
          <w:szCs w:val="24"/>
        </w:rPr>
        <w:t>N(</w:t>
      </w:r>
      <w:proofErr w:type="gramEnd"/>
      <w:r>
        <w:rPr>
          <w:sz w:val="24"/>
          <w:szCs w:val="24"/>
        </w:rPr>
        <w:t>0)=10^9</w:t>
      </w:r>
    </w:p>
    <w:p w14:paraId="57AAEF96" w14:textId="77777777" w:rsidR="00874156" w:rsidRDefault="00874156">
      <w:pPr>
        <w:rPr>
          <w:sz w:val="24"/>
          <w:szCs w:val="24"/>
        </w:rPr>
      </w:pPr>
    </w:p>
    <w:p w14:paraId="1200AC29" w14:textId="77853994" w:rsidR="00874156" w:rsidRDefault="00874156">
      <w:pPr>
        <w:rPr>
          <w:sz w:val="24"/>
          <w:szCs w:val="24"/>
        </w:rPr>
      </w:pPr>
      <w:r>
        <w:rPr>
          <w:sz w:val="24"/>
          <w:szCs w:val="24"/>
        </w:rPr>
        <w:t>Does the growth reach a steady state?</w:t>
      </w:r>
    </w:p>
    <w:p w14:paraId="4EFA1A50" w14:textId="4962E319" w:rsidR="00874156" w:rsidRDefault="00874156">
      <w:pPr>
        <w:rPr>
          <w:sz w:val="24"/>
          <w:szCs w:val="24"/>
        </w:rPr>
      </w:pPr>
      <w:r>
        <w:rPr>
          <w:sz w:val="24"/>
          <w:szCs w:val="24"/>
        </w:rPr>
        <w:t xml:space="preserve">If not, experiment with the final time and determine the Time required to reach a steady state. </w:t>
      </w:r>
    </w:p>
    <w:p w14:paraId="682B234A" w14:textId="6A425ADD" w:rsidR="00874156" w:rsidRDefault="00874156">
      <w:pPr>
        <w:rPr>
          <w:sz w:val="24"/>
          <w:szCs w:val="24"/>
        </w:rPr>
      </w:pPr>
      <w:r>
        <w:rPr>
          <w:sz w:val="24"/>
          <w:szCs w:val="24"/>
        </w:rPr>
        <w:t>What will happen if the value of M is changed. Pick 2 values either side (10^12 and 10^14)</w:t>
      </w:r>
    </w:p>
    <w:p w14:paraId="74A0CBD1" w14:textId="77777777" w:rsidR="004A0297" w:rsidRDefault="004A0297" w:rsidP="004A0297">
      <w:pPr>
        <w:rPr>
          <w:sz w:val="24"/>
          <w:szCs w:val="24"/>
        </w:rPr>
      </w:pPr>
      <w:r>
        <w:rPr>
          <w:sz w:val="24"/>
          <w:szCs w:val="24"/>
        </w:rPr>
        <w:t>Consider the issues associated with the numerical strategy you are using.</w:t>
      </w:r>
    </w:p>
    <w:p w14:paraId="56B232EE" w14:textId="77777777" w:rsidR="004A0297" w:rsidRDefault="004A0297" w:rsidP="004A0297">
      <w:pPr>
        <w:rPr>
          <w:sz w:val="24"/>
          <w:szCs w:val="24"/>
        </w:rPr>
      </w:pPr>
      <w:r>
        <w:rPr>
          <w:sz w:val="24"/>
          <w:szCs w:val="24"/>
        </w:rPr>
        <w:t>If the numerical methods are changed. What will be there change in the complexity of the simulation.</w:t>
      </w:r>
    </w:p>
    <w:p w14:paraId="0D58AD67" w14:textId="4856C3D3" w:rsidR="004A0297" w:rsidRPr="004E394B" w:rsidRDefault="004A0297" w:rsidP="004A0297">
      <w:pPr>
        <w:rPr>
          <w:sz w:val="24"/>
          <w:szCs w:val="24"/>
        </w:rPr>
      </w:pPr>
      <w:r>
        <w:rPr>
          <w:sz w:val="24"/>
          <w:szCs w:val="24"/>
        </w:rPr>
        <w:t xml:space="preserve">Note: this is a simulation of a non-linear function.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use small value of h (order 0.001). Normal differential </w:t>
      </w:r>
    </w:p>
    <w:p w14:paraId="6842688F" w14:textId="77777777" w:rsidR="004A0297" w:rsidRDefault="004A0297" w:rsidP="004A0297">
      <w:pPr>
        <w:rPr>
          <w:sz w:val="24"/>
          <w:szCs w:val="24"/>
        </w:rPr>
      </w:pPr>
    </w:p>
    <w:p w14:paraId="04AF6042" w14:textId="4455C38A" w:rsidR="000E3D96" w:rsidRDefault="000E3D96">
      <w:pPr>
        <w:rPr>
          <w:sz w:val="28"/>
          <w:szCs w:val="28"/>
        </w:rPr>
      </w:pPr>
      <w:r>
        <w:rPr>
          <w:sz w:val="28"/>
          <w:szCs w:val="28"/>
        </w:rPr>
        <w:t>Task 2.1</w:t>
      </w:r>
    </w:p>
    <w:p w14:paraId="66CE1B95" w14:textId="0AC69771" w:rsidR="000E3D96" w:rsidRPr="00874156" w:rsidRDefault="0087415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</w:t>
      </w:r>
    </w:p>
    <w:p w14:paraId="39AE0222" w14:textId="7758D5AD" w:rsidR="000E3D96" w:rsidRDefault="00874156">
      <w:pPr>
        <w:rPr>
          <w:sz w:val="24"/>
          <w:szCs w:val="24"/>
        </w:rPr>
      </w:pPr>
      <w:r>
        <w:rPr>
          <w:sz w:val="24"/>
          <w:szCs w:val="24"/>
        </w:rPr>
        <w:t>Simulate at t=1200</w:t>
      </w:r>
    </w:p>
    <w:p w14:paraId="704229DB" w14:textId="05F4FB22" w:rsidR="00874156" w:rsidRPr="0006127C" w:rsidRDefault="00874156">
      <w:pPr>
        <w:rPr>
          <w:sz w:val="24"/>
          <w:szCs w:val="24"/>
        </w:rPr>
      </w:pPr>
      <w:r>
        <w:rPr>
          <w:sz w:val="24"/>
          <w:szCs w:val="24"/>
        </w:rPr>
        <w:t>Using formula and figures above</w:t>
      </w:r>
    </w:p>
    <w:p w14:paraId="580F1773" w14:textId="477476D5" w:rsidR="000E3D96" w:rsidRPr="0006127C" w:rsidRDefault="00874156">
      <w:pPr>
        <w:rPr>
          <w:sz w:val="24"/>
          <w:szCs w:val="24"/>
        </w:rPr>
      </w:pPr>
      <w:r>
        <w:rPr>
          <w:sz w:val="24"/>
          <w:szCs w:val="24"/>
        </w:rPr>
        <w:t>No grid, line graph</w:t>
      </w:r>
    </w:p>
    <w:p w14:paraId="5C8E545F" w14:textId="77777777" w:rsidR="000E3D96" w:rsidRDefault="000E3D96">
      <w:pPr>
        <w:rPr>
          <w:sz w:val="28"/>
          <w:szCs w:val="28"/>
        </w:rPr>
      </w:pPr>
    </w:p>
    <w:p w14:paraId="673B065F" w14:textId="5AABAE2D" w:rsidR="000E3D96" w:rsidRPr="000E3D96" w:rsidRDefault="000E3D96">
      <w:pPr>
        <w:rPr>
          <w:sz w:val="28"/>
          <w:szCs w:val="28"/>
        </w:rPr>
      </w:pPr>
      <w:r>
        <w:rPr>
          <w:sz w:val="28"/>
          <w:szCs w:val="28"/>
        </w:rPr>
        <w:t>Task 2.2</w:t>
      </w:r>
    </w:p>
    <w:p w14:paraId="21077D76" w14:textId="28B833B6" w:rsidR="005C4363" w:rsidRPr="00874156" w:rsidRDefault="0087415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Code</w:t>
      </w:r>
    </w:p>
    <w:p w14:paraId="31E234BE" w14:textId="7EB4C645" w:rsidR="005C4363" w:rsidRDefault="00874156">
      <w:pPr>
        <w:rPr>
          <w:sz w:val="24"/>
          <w:szCs w:val="24"/>
        </w:rPr>
      </w:pPr>
      <w:r>
        <w:rPr>
          <w:sz w:val="24"/>
          <w:szCs w:val="24"/>
        </w:rPr>
        <w:t>In a grid</w:t>
      </w:r>
    </w:p>
    <w:p w14:paraId="40FFB7AD" w14:textId="2C3D1F6C" w:rsidR="00874156" w:rsidRDefault="00874156">
      <w:pPr>
        <w:rPr>
          <w:sz w:val="24"/>
          <w:szCs w:val="24"/>
        </w:rPr>
      </w:pPr>
      <w:r>
        <w:rPr>
          <w:sz w:val="24"/>
          <w:szCs w:val="24"/>
        </w:rPr>
        <w:t>Start at centre of grid</w:t>
      </w:r>
    </w:p>
    <w:p w14:paraId="0C7B8AA1" w14:textId="5671F5FE" w:rsidR="004A0297" w:rsidRDefault="004A0297">
      <w:pPr>
        <w:rPr>
          <w:sz w:val="24"/>
          <w:szCs w:val="24"/>
        </w:rPr>
      </w:pPr>
      <w:r>
        <w:rPr>
          <w:sz w:val="24"/>
          <w:szCs w:val="24"/>
        </w:rPr>
        <w:t>Grid 100x100</w:t>
      </w:r>
    </w:p>
    <w:p w14:paraId="3BC4C0C5" w14:textId="7CC50EFA" w:rsidR="00874156" w:rsidRDefault="00874156">
      <w:pPr>
        <w:rPr>
          <w:sz w:val="24"/>
          <w:szCs w:val="24"/>
        </w:rPr>
      </w:pPr>
      <w:r>
        <w:rPr>
          <w:sz w:val="24"/>
          <w:szCs w:val="24"/>
        </w:rPr>
        <w:t>When it reaches steady state from formula, the tumour can move in any direction</w:t>
      </w:r>
      <w:r w:rsidR="004A0297">
        <w:rPr>
          <w:sz w:val="24"/>
          <w:szCs w:val="24"/>
        </w:rPr>
        <w:t>, the choice to move is random. (Carry out formula at max randomly move)</w:t>
      </w:r>
    </w:p>
    <w:p w14:paraId="4609E94B" w14:textId="41E244D2" w:rsidR="004A0297" w:rsidRDefault="004A0297">
      <w:pPr>
        <w:rPr>
          <w:sz w:val="24"/>
          <w:szCs w:val="24"/>
        </w:rPr>
      </w:pPr>
      <w:r>
        <w:rPr>
          <w:sz w:val="24"/>
          <w:szCs w:val="24"/>
        </w:rPr>
        <w:t>When it moves to a second cell, an initial population of tumour cell is reset to its initial conditions.</w:t>
      </w:r>
    </w:p>
    <w:p w14:paraId="0E6731DE" w14:textId="4A356CE7" w:rsidR="004A0297" w:rsidRDefault="004A0297">
      <w:pPr>
        <w:rPr>
          <w:sz w:val="24"/>
          <w:szCs w:val="24"/>
        </w:rPr>
      </w:pPr>
      <w:r>
        <w:rPr>
          <w:sz w:val="24"/>
          <w:szCs w:val="24"/>
        </w:rPr>
        <w:t xml:space="preserve">Carry on growth simulating the growth till stead state is reached for 2 cells of the grid. Then the cell growth </w:t>
      </w: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move to another cell in the grid, choice of locations increases.</w:t>
      </w:r>
    </w:p>
    <w:p w14:paraId="4FB46BAA" w14:textId="0ABDF459" w:rsidR="004A0297" w:rsidRPr="00874156" w:rsidRDefault="004A0297">
      <w:pPr>
        <w:rPr>
          <w:sz w:val="24"/>
          <w:szCs w:val="24"/>
        </w:rPr>
      </w:pPr>
      <w:r>
        <w:rPr>
          <w:sz w:val="24"/>
          <w:szCs w:val="24"/>
        </w:rPr>
        <w:t>Plot the movement through the grid</w:t>
      </w:r>
    </w:p>
    <w:sectPr w:rsidR="004A0297" w:rsidRPr="00874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363"/>
    <w:rsid w:val="0006127C"/>
    <w:rsid w:val="000E3D96"/>
    <w:rsid w:val="003506CE"/>
    <w:rsid w:val="00371707"/>
    <w:rsid w:val="004160DB"/>
    <w:rsid w:val="004439F3"/>
    <w:rsid w:val="00484605"/>
    <w:rsid w:val="004A0297"/>
    <w:rsid w:val="005C4363"/>
    <w:rsid w:val="00874156"/>
    <w:rsid w:val="00A32748"/>
    <w:rsid w:val="00B10D6F"/>
    <w:rsid w:val="00F1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A3DC59"/>
  <w15:chartTrackingRefBased/>
  <w15:docId w15:val="{2175B197-797B-4AE0-B814-F069C5D23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3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3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3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3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3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3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3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3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3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3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3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3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3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3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3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3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454</Words>
  <Characters>2077</Characters>
  <Application>Microsoft Office Word</Application>
  <DocSecurity>0</DocSecurity>
  <Lines>54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Humble</dc:creator>
  <cp:keywords/>
  <dc:description/>
  <cp:lastModifiedBy>Matthew Humble</cp:lastModifiedBy>
  <cp:revision>4</cp:revision>
  <dcterms:created xsi:type="dcterms:W3CDTF">2024-11-06T12:39:00Z</dcterms:created>
  <dcterms:modified xsi:type="dcterms:W3CDTF">2024-12-14T16:05:00Z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295e9892-3ab5-4da4-a5b2-251c06d8c034</vt:lpwstr>
  </property>
</Properties>
</file>