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F4E79"/>
          <w:sz w:val="52"/>
          <w:szCs w:val="52"/>
        </w:rPr>
        <w:t xml:space="preserve">AI Failure Museum</w:t>
      </w:r>
    </w:p>
    <w:p>
      <w:pPr>
        <w:spacing w:before="0" w:after="80"/>
        <w:jc w:val="center"/>
      </w:pPr>
      <w:r>
        <w:rPr>
          <w:rFonts w:ascii="Arial" w:cs="Arial" w:eastAsia="Arial" w:hAnsi="Arial"/>
          <w:color w:val="2E75B6"/>
          <w:sz w:val="36"/>
          <w:szCs w:val="36"/>
        </w:rPr>
        <w:t xml:space="preserve">Testing Documentation</w:t>
      </w:r>
    </w:p>
    <w:p>
      <w:pPr>
        <w:spacing w:before="40" w:after="400"/>
        <w:jc w:val="center"/>
      </w:pPr>
      <w:r>
        <w:rPr>
          <w:rFonts w:ascii="Arial" w:cs="Arial" w:eastAsia="Arial" w:hAnsi="Arial"/>
          <w:i/>
          <w:iCs/>
          <w:color w:val="595959"/>
          <w:sz w:val="22"/>
          <w:szCs w:val="22"/>
        </w:rPr>
        <w:t xml:space="preserve">Manual Test Log  |  User Feedback Form</w:t>
      </w:r>
    </w:p>
    <w:p>
      <w:pPr>
        <w:pBdr>
          <w:bottom w:val="single" w:color="2E75B6" w:sz="6" w:space="4"/>
        </w:pBdr>
        <w:spacing w:before="0" w:after="300"/>
        <w:jc w:val="center"/>
      </w:pPr>
      <w:r>
        <w:t xml:space="preserve"/>
      </w:r>
    </w:p>
    <w:p>
      <w:pPr>
        <w:pStyle w:val="Heading1"/>
        <w:spacing w:before="320" w:after="160"/>
      </w:pPr>
      <w:r>
        <w:rPr>
          <w:rFonts w:ascii="Arial" w:cs="Arial" w:eastAsia="Arial" w:hAnsi="Arial"/>
          <w:b/>
          <w:bCs/>
          <w:color w:val="1F4E79"/>
          <w:sz w:val="32"/>
          <w:szCs w:val="32"/>
        </w:rPr>
        <w:t xml:space="preserve">How To Use This Document</w:t>
      </w:r>
    </w:p>
    <w:p>
      <w:pPr>
        <w:spacing w:before="60" w:after="60"/>
      </w:pPr>
      <w:r>
        <w:rPr>
          <w:rFonts w:ascii="Arial" w:cs="Arial" w:eastAsia="Arial" w:hAnsi="Arial"/>
          <w:color w:val="595959"/>
          <w:sz w:val="20"/>
          <w:szCs w:val="20"/>
        </w:rPr>
        <w:t xml:space="preserve">This document has two parts:</w:t>
      </w:r>
    </w:p>
    <w:p>
      <w:pPr>
        <w:spacing w:before="80" w:after="80"/>
      </w:pPr>
      <w:r>
        <w:t xml:space="preserve"/>
      </w:r>
    </w:p>
    <w:p>
      <w:pPr>
        <w:spacing w:before="60" w:after="60"/>
      </w:pPr>
      <w:r>
        <w:rPr>
          <w:rFonts w:ascii="Arial" w:cs="Arial" w:eastAsia="Arial" w:hAnsi="Arial"/>
          <w:color w:val="595959"/>
          <w:sz w:val="20"/>
          <w:szCs w:val="20"/>
        </w:rPr>
        <w:t xml:space="preserve">Part 1 — Manual Test Log: A record of every manual test to be performed on the site. For each test, follow the suggested steps, record the actual result, mark Pass or Fail, add the date, and paste a link to (or filename of) your screenshot.</w:t>
      </w:r>
    </w:p>
    <w:p>
      <w:pPr>
        <w:spacing w:before="80" w:after="80"/>
      </w:pPr>
      <w:r>
        <w:t xml:space="preserve"/>
      </w:r>
    </w:p>
    <w:p>
      <w:pPr>
        <w:spacing w:before="60" w:after="60"/>
      </w:pPr>
      <w:r>
        <w:rPr>
          <w:rFonts w:ascii="Arial" w:cs="Arial" w:eastAsia="Arial" w:hAnsi="Arial"/>
          <w:color w:val="595959"/>
          <w:sz w:val="20"/>
          <w:szCs w:val="20"/>
        </w:rPr>
        <w:t xml:space="preserve">Part 2 — User Feedback Form: Questions to ask real users after they try the site. Their answers count as a form of user-acceptance testing and provide evidence of how well the system meets its intended goals.</w:t>
      </w:r>
    </w:p>
    <w:p>
      <w:pPr>
        <w:spacing w:before="80" w:after="80"/>
      </w:pPr>
      <w:r>
        <w:t xml:space="preserve"/>
      </w:r>
    </w:p>
    <w:p>
      <w:pPr>
        <w:spacing w:before="60" w:after="60"/>
      </w:pPr>
      <w:r>
        <w:rPr>
          <w:rFonts w:ascii="Arial" w:cs="Arial" w:eastAsia="Arial" w:hAnsi="Arial"/>
          <w:color w:val="595959"/>
          <w:sz w:val="20"/>
          <w:szCs w:val="20"/>
        </w:rPr>
        <w:t xml:space="preserve">Screenshots should be saved in: 4_code/tests/manual_test_evidence/ and named by Test ID (e.g. T-001.png).</w:t>
      </w:r>
    </w:p>
    <w:p>
      <w:pPr>
        <w:spacing w:before="80" w:after="80"/>
      </w:pPr>
      <w:r>
        <w:t xml:space="preserve"/>
      </w:r>
    </w:p>
    <w:p>
      <w:pPr>
        <w:pageBreakBefore/>
      </w:pPr>
      <w:r>
        <w:t xml:space="preserve"/>
      </w:r>
    </w:p>
    <w:p>
      <w:pPr>
        <w:spacing w:before="200" w:after="80"/>
        <w:jc w:val="center"/>
      </w:pPr>
      <w:r>
        <w:rPr>
          <w:rFonts w:ascii="Arial" w:cs="Arial" w:eastAsia="Arial" w:hAnsi="Arial"/>
          <w:b/>
          <w:bCs/>
          <w:color w:val="1F4E79"/>
          <w:sz w:val="36"/>
          <w:szCs w:val="36"/>
        </w:rPr>
        <w:t xml:space="preserve">PART 1 — MANUAL TEST LOG</w:t>
      </w:r>
    </w:p>
    <w:p>
      <w:pPr>
        <w:pBdr>
          <w:bottom w:val="single" w:color="2E75B6" w:sz="4" w:space="3"/>
        </w:pBdr>
        <w:spacing w:before="0" w:after="240"/>
        <w:jc w:val="center"/>
      </w:pPr>
      <w:r>
        <w:t xml:space="preserve"/>
      </w:r>
    </w:p>
    <w:p>
      <w:pPr>
        <w:pStyle w:val="Heading2"/>
        <w:spacing w:before="200" w:after="120"/>
      </w:pPr>
      <w:r>
        <w:rPr>
          <w:rFonts w:ascii="Arial" w:cs="Arial" w:eastAsia="Arial" w:hAnsi="Arial"/>
          <w:b/>
          <w:bCs/>
          <w:color w:val="2E75B6"/>
          <w:sz w:val="26"/>
          <w:szCs w:val="26"/>
        </w:rPr>
        <w:t xml:space="preserve">1. Authentication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100"/>
        <w:gridCol w:w="2700"/>
        <w:gridCol w:w="1800"/>
        <w:gridCol w:w="720"/>
        <w:gridCol w:w="800"/>
        <w:gridCol w:w="1640"/>
      </w:tblGrid>
      <w:tr>
        <w:trPr>
          <w:tblHeader/>
        </w:trPr>
        <w:tc>
          <w:tcPr>
            <w:tcW w:type="dxa" w:w="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Test ID</w:t>
            </w:r>
          </w:p>
        </w:tc>
        <w:tc>
          <w:tcPr>
            <w:tcW w:type="dxa" w:w="15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Description</w:t>
            </w:r>
          </w:p>
        </w:tc>
        <w:tc>
          <w:tcPr>
            <w:tcW w:type="dxa" w:w="31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Steps to Reproduce</w:t>
            </w:r>
          </w:p>
        </w:tc>
        <w:tc>
          <w:tcPr>
            <w:tcW w:type="dxa" w:w="2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Expected Result</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Actual Result</w:t>
            </w:r>
          </w:p>
        </w:tc>
        <w:tc>
          <w:tcPr>
            <w:tcW w:type="dxa" w:w="72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Pass / Fail</w:t>
            </w:r>
          </w:p>
        </w:tc>
        <w:tc>
          <w:tcPr>
            <w:tcW w:type="dxa" w:w="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Date</w:t>
            </w:r>
          </w:p>
        </w:tc>
        <w:tc>
          <w:tcPr>
            <w:tcW w:type="dxa" w:w="164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Screenshot Link</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T-001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Register a new user account</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Navigate to /register/  2. Fill in username, password, password confirmation  3. Click Submit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Account is created; user is redirected to /login/; no error messages appear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T-002</w:t>
            </w:r>
          </w:p>
        </w:tc>
        <w:tc>
          <w:tcPr>
            <w:tcW w:type="dxa" w:w="1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Login with valid credentials</w:t>
            </w:r>
          </w:p>
        </w:tc>
        <w:tc>
          <w:tcPr>
            <w:tcW w:type="dxa" w:w="31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Navigate to /login/  2. Enter a valid username and password  3. Click Log In</w:t>
            </w:r>
          </w:p>
        </w:tc>
        <w:tc>
          <w:tcPr>
            <w:tcW w:type="dxa" w:w="2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User is logged in and redirected to the home page; username visible in navigation</w:t>
            </w:r>
          </w:p>
        </w:tc>
        <w:tc>
          <w:tcPr>
            <w:tcW w:type="dxa" w:w="1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T-003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Login with invalid credentials</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Navigate to /login/  2. Enter an incorrect username or wrong password  3. Click Log In</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Login fails; an error message is displayed; user remains on login page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T-004</w:t>
            </w:r>
          </w:p>
        </w:tc>
        <w:tc>
          <w:tcPr>
            <w:tcW w:type="dxa" w:w="1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Logout</w:t>
            </w:r>
          </w:p>
        </w:tc>
        <w:tc>
          <w:tcPr>
            <w:tcW w:type="dxa" w:w="31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as any user  2. Click the Logout link/button</w:t>
            </w:r>
          </w:p>
        </w:tc>
        <w:tc>
          <w:tcPr>
            <w:tcW w:type="dxa" w:w="2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Session ends; user is redirected to home or login page; protected pages are no longer accessible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bl>
    <w:p>
      <w:pPr>
        <w:spacing w:before="80" w:after="80"/>
      </w:pPr>
      <w:r>
        <w:t xml:space="preserve"/>
      </w:r>
    </w:p>
    <w:p>
      <w:pPr>
        <w:pStyle w:val="Heading2"/>
        <w:spacing w:before="200" w:after="120"/>
      </w:pPr>
      <w:r>
        <w:rPr>
          <w:rFonts w:ascii="Arial" w:cs="Arial" w:eastAsia="Arial" w:hAnsi="Arial"/>
          <w:b/>
          <w:bCs/>
          <w:color w:val="2E75B6"/>
          <w:sz w:val="26"/>
          <w:szCs w:val="26"/>
        </w:rPr>
        <w:t xml:space="preserve">2. Role-Based Access Control</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100"/>
        <w:gridCol w:w="2700"/>
        <w:gridCol w:w="1800"/>
        <w:gridCol w:w="720"/>
        <w:gridCol w:w="800"/>
        <w:gridCol w:w="1640"/>
      </w:tblGrid>
      <w:tr>
        <w:trPr>
          <w:tblHeader/>
        </w:trPr>
        <w:tc>
          <w:tcPr>
            <w:tcW w:type="dxa" w:w="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Test ID</w:t>
            </w:r>
          </w:p>
        </w:tc>
        <w:tc>
          <w:tcPr>
            <w:tcW w:type="dxa" w:w="15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Description</w:t>
            </w:r>
          </w:p>
        </w:tc>
        <w:tc>
          <w:tcPr>
            <w:tcW w:type="dxa" w:w="31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Steps to Reproduce</w:t>
            </w:r>
          </w:p>
        </w:tc>
        <w:tc>
          <w:tcPr>
            <w:tcW w:type="dxa" w:w="2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Expected Result</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Actual Result</w:t>
            </w:r>
          </w:p>
        </w:tc>
        <w:tc>
          <w:tcPr>
            <w:tcW w:type="dxa" w:w="72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Pass / Fail</w:t>
            </w:r>
          </w:p>
        </w:tc>
        <w:tc>
          <w:tcPr>
            <w:tcW w:type="dxa" w:w="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Date</w:t>
            </w:r>
          </w:p>
        </w:tc>
        <w:tc>
          <w:tcPr>
            <w:tcW w:type="dxa" w:w="164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Screenshot Link</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T-005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Non-logged-in user visits curator dashboard</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Ensure you are logged out  2. Navigate directly to /curator/dashboard/</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User is redirected to /login/?next=/curator/dashboard — they cannot access the page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T-006</w:t>
            </w:r>
          </w:p>
        </w:tc>
        <w:tc>
          <w:tcPr>
            <w:tcW w:type="dxa" w:w="1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Logged-in standard user visits curator dashboard</w:t>
            </w:r>
          </w:p>
        </w:tc>
        <w:tc>
          <w:tcPr>
            <w:tcW w:type="dxa" w:w="31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as a regular user (not staff, not in Curator group)  2. Navigate to /curator/dashboard/</w:t>
            </w:r>
          </w:p>
        </w:tc>
        <w:tc>
          <w:tcPr>
            <w:tcW w:type="dxa" w:w="2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User is redirected away with an error message: 'you do not have curator permissions'</w:t>
            </w:r>
          </w:p>
        </w:tc>
        <w:tc>
          <w:tcPr>
            <w:tcW w:type="dxa" w:w="1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T-007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Curator accesses curator dashboard</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as a staff user or a user in the Curator group  2. Navigate to /curator/dashboard/</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Dashboard loads correctly; active and archived exhibits are listed; total quiz count is shown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bl>
    <w:p>
      <w:pPr>
        <w:spacing w:before="80" w:after="80"/>
      </w:pPr>
      <w:r>
        <w:t xml:space="preserve"/>
      </w:r>
    </w:p>
    <w:p>
      <w:pPr>
        <w:pStyle w:val="Heading2"/>
        <w:spacing w:before="200" w:after="120"/>
      </w:pPr>
      <w:r>
        <w:rPr>
          <w:rFonts w:ascii="Arial" w:cs="Arial" w:eastAsia="Arial" w:hAnsi="Arial"/>
          <w:b/>
          <w:bCs/>
          <w:color w:val="2E75B6"/>
          <w:sz w:val="26"/>
          <w:szCs w:val="26"/>
        </w:rPr>
        <w:t xml:space="preserve">3. Exhibit Management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100"/>
        <w:gridCol w:w="2700"/>
        <w:gridCol w:w="1800"/>
        <w:gridCol w:w="720"/>
        <w:gridCol w:w="800"/>
        <w:gridCol w:w="1640"/>
      </w:tblGrid>
      <w:tr>
        <w:trPr>
          <w:tblHeader/>
        </w:trPr>
        <w:tc>
          <w:tcPr>
            <w:tcW w:type="dxa" w:w="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Test ID</w:t>
            </w:r>
          </w:p>
        </w:tc>
        <w:tc>
          <w:tcPr>
            <w:tcW w:type="dxa" w:w="15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Description</w:t>
            </w:r>
          </w:p>
        </w:tc>
        <w:tc>
          <w:tcPr>
            <w:tcW w:type="dxa" w:w="31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Steps to Reproduce</w:t>
            </w:r>
          </w:p>
        </w:tc>
        <w:tc>
          <w:tcPr>
            <w:tcW w:type="dxa" w:w="2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Expected Result</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Actual Result</w:t>
            </w:r>
          </w:p>
        </w:tc>
        <w:tc>
          <w:tcPr>
            <w:tcW w:type="dxa" w:w="72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Pass / Fail</w:t>
            </w:r>
          </w:p>
        </w:tc>
        <w:tc>
          <w:tcPr>
            <w:tcW w:type="dxa" w:w="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Date</w:t>
            </w:r>
          </w:p>
        </w:tc>
        <w:tc>
          <w:tcPr>
            <w:tcW w:type="dxa" w:w="164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Screenshot Link</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T-008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Curator creates a new exhibit</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as curator  2. Go to /curator/create/  3. Fill in Title, Description, and other fields  4. Click Save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Exhibit is saved; success message appears; exhibit is visible on the curator dashboard under Active Exhibits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T-009</w:t>
            </w:r>
          </w:p>
        </w:tc>
        <w:tc>
          <w:tcPr>
            <w:tcW w:type="dxa" w:w="1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Create exhibit with missing required fields</w:t>
            </w:r>
          </w:p>
        </w:tc>
        <w:tc>
          <w:tcPr>
            <w:tcW w:type="dxa" w:w="31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as curator  2. Go to /curator/create/  3. Leave Title blank  4. Click Save</w:t>
            </w:r>
          </w:p>
        </w:tc>
        <w:tc>
          <w:tcPr>
            <w:tcW w:type="dxa" w:w="2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Form does not submit; a validation error appears highlighting the missing required field</w:t>
            </w:r>
          </w:p>
        </w:tc>
        <w:tc>
          <w:tcPr>
            <w:tcW w:type="dxa" w:w="1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T-010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Upload a file attachment to an exhibit</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as curator  2. Create or edit an exhibit  3. Attach a PDF or image file using the file field  4. Save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Exhibit saves with the file; the file is accessible from the exhibit detail page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T-011</w:t>
            </w:r>
          </w:p>
        </w:tc>
        <w:tc>
          <w:tcPr>
            <w:tcW w:type="dxa" w:w="1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Curator edits an existing exhibit</w:t>
            </w:r>
          </w:p>
        </w:tc>
        <w:tc>
          <w:tcPr>
            <w:tcW w:type="dxa" w:w="31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as curator  2. On the dashboard, click Edit on any exhibit  3. Change the title or description  4. Save</w:t>
            </w:r>
          </w:p>
        </w:tc>
        <w:tc>
          <w:tcPr>
            <w:tcW w:type="dxa" w:w="2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Changes are saved; success message appears; updated content is visible on the dashboard and exhibit detail page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T-012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Curator deletes an exhibit</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as curator  2. On the dashboard, click Delete on an exhibit  3. Confirm deletion</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Exhibit is permanently removed; success message appears; exhibit no longer appears on the dashboard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T-013</w:t>
            </w:r>
          </w:p>
        </w:tc>
        <w:tc>
          <w:tcPr>
            <w:tcW w:type="dxa" w:w="1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Public user views an exhibit detail page</w:t>
            </w:r>
          </w:p>
        </w:tc>
        <w:tc>
          <w:tcPr>
            <w:tcW w:type="dxa" w:w="31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Without logging in, navigate to /exhibit/&lt;id&gt;/ for a valid exhibit ID</w:t>
            </w:r>
          </w:p>
        </w:tc>
        <w:tc>
          <w:tcPr>
            <w:tcW w:type="dxa" w:w="2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Exhibit detail page loads correctly; title, description, and associated quizzes are shown; no login required</w:t>
            </w:r>
          </w:p>
        </w:tc>
        <w:tc>
          <w:tcPr>
            <w:tcW w:type="dxa" w:w="1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T-014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User navigates to a non-existent exhibit (invalid ID)</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Navigate to /exhibit/99999/ (an ID that does not exist)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A 404 or redirect occurs with a user-friendly error — the site does not crash or show a raw error page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bl>
    <w:p>
      <w:pPr>
        <w:spacing w:before="80" w:after="80"/>
      </w:pPr>
      <w:r>
        <w:t xml:space="preserve"/>
      </w:r>
    </w:p>
    <w:p>
      <w:pPr>
        <w:pStyle w:val="Heading2"/>
        <w:spacing w:before="200" w:after="120"/>
      </w:pPr>
      <w:r>
        <w:rPr>
          <w:rFonts w:ascii="Arial" w:cs="Arial" w:eastAsia="Arial" w:hAnsi="Arial"/>
          <w:b/>
          <w:bCs/>
          <w:color w:val="2E75B6"/>
          <w:sz w:val="26"/>
          <w:szCs w:val="26"/>
        </w:rPr>
        <w:t xml:space="preserve">4. Quiz Taking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100"/>
        <w:gridCol w:w="2700"/>
        <w:gridCol w:w="1800"/>
        <w:gridCol w:w="720"/>
        <w:gridCol w:w="800"/>
        <w:gridCol w:w="1640"/>
      </w:tblGrid>
      <w:tr>
        <w:trPr>
          <w:tblHeader/>
        </w:trPr>
        <w:tc>
          <w:tcPr>
            <w:tcW w:type="dxa" w:w="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Test ID</w:t>
            </w:r>
          </w:p>
        </w:tc>
        <w:tc>
          <w:tcPr>
            <w:tcW w:type="dxa" w:w="15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Description</w:t>
            </w:r>
          </w:p>
        </w:tc>
        <w:tc>
          <w:tcPr>
            <w:tcW w:type="dxa" w:w="31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Steps to Reproduce</w:t>
            </w:r>
          </w:p>
        </w:tc>
        <w:tc>
          <w:tcPr>
            <w:tcW w:type="dxa" w:w="2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Expected Result</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Actual Result</w:t>
            </w:r>
          </w:p>
        </w:tc>
        <w:tc>
          <w:tcPr>
            <w:tcW w:type="dxa" w:w="72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Pass / Fail</w:t>
            </w:r>
          </w:p>
        </w:tc>
        <w:tc>
          <w:tcPr>
            <w:tcW w:type="dxa" w:w="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Date</w:t>
            </w:r>
          </w:p>
        </w:tc>
        <w:tc>
          <w:tcPr>
            <w:tcW w:type="dxa" w:w="164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Screenshot Link</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T-015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Logged-in user takes a quiz</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2. Navigate to an exhibit page  3. Click a linked quiz  4. Answer all questions  5. Submit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Quiz loads with all questions; after submission the results page shows correct/incorrect answers and points earned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T-016</w:t>
            </w:r>
          </w:p>
        </w:tc>
        <w:tc>
          <w:tcPr>
            <w:tcW w:type="dxa" w:w="1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Submit quiz with all correct answers</w:t>
            </w:r>
          </w:p>
        </w:tc>
        <w:tc>
          <w:tcPr>
            <w:tcW w:type="dxa" w:w="31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2. Take a quiz where you know the correct answers  3. Select all correct options  4. Submit</w:t>
            </w:r>
          </w:p>
        </w:tc>
        <w:tc>
          <w:tcPr>
            <w:tcW w:type="dxa" w:w="2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Results page shows 100% score; correct_count equals total_count; points are awarded equal to correct_count</w:t>
            </w:r>
          </w:p>
        </w:tc>
        <w:tc>
          <w:tcPr>
            <w:tcW w:type="dxa" w:w="1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T-017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Submit quiz with all incorrect answers</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2. Take a quiz  3. Deliberately select all incorrect options  4. Submit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Results page shows 0% score; the correct answers are revealed for each wrong answer; 0 points are awarded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T-018</w:t>
            </w:r>
          </w:p>
        </w:tc>
        <w:tc>
          <w:tcPr>
            <w:tcW w:type="dxa" w:w="1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Guest (unauthenticated) takes a quiz</w:t>
            </w:r>
          </w:p>
        </w:tc>
        <w:tc>
          <w:tcPr>
            <w:tcW w:type="dxa" w:w="31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out completely  2. Navigate to /quiz/&lt;id&gt;/  3. Answer questions  4. Submit</w:t>
            </w:r>
          </w:p>
        </w:tc>
        <w:tc>
          <w:tcPr>
            <w:tcW w:type="dxa" w:w="2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Quiz works for guests; results page loads correctly; 'Points' section is hidden (no points awarded); no crash occurs</w:t>
            </w:r>
          </w:p>
        </w:tc>
        <w:tc>
          <w:tcPr>
            <w:tcW w:type="dxa" w:w="1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T-019</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Navigate to a non-existent quiz (invalid ID)</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Navigate to /quiz/99999/ (an ID that does not exist)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A 404 or user-friendly redirect occurs; the site does not crash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bl>
    <w:p>
      <w:pPr>
        <w:spacing w:before="80" w:after="80"/>
      </w:pPr>
      <w:r>
        <w:t xml:space="preserve"/>
      </w:r>
    </w:p>
    <w:p>
      <w:pPr>
        <w:pStyle w:val="Heading2"/>
        <w:spacing w:before="200" w:after="120"/>
      </w:pPr>
      <w:r>
        <w:rPr>
          <w:rFonts w:ascii="Arial" w:cs="Arial" w:eastAsia="Arial" w:hAnsi="Arial"/>
          <w:b/>
          <w:bCs/>
          <w:color w:val="2E75B6"/>
          <w:sz w:val="26"/>
          <w:szCs w:val="26"/>
        </w:rPr>
        <w:t xml:space="preserve">5. Gamification (Points and Badges)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100"/>
        <w:gridCol w:w="2700"/>
        <w:gridCol w:w="1800"/>
        <w:gridCol w:w="720"/>
        <w:gridCol w:w="800"/>
        <w:gridCol w:w="1640"/>
      </w:tblGrid>
      <w:tr>
        <w:trPr>
          <w:tblHeader/>
        </w:trPr>
        <w:tc>
          <w:tcPr>
            <w:tcW w:type="dxa" w:w="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Test ID</w:t>
            </w:r>
          </w:p>
        </w:tc>
        <w:tc>
          <w:tcPr>
            <w:tcW w:type="dxa" w:w="15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Description</w:t>
            </w:r>
          </w:p>
        </w:tc>
        <w:tc>
          <w:tcPr>
            <w:tcW w:type="dxa" w:w="31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Steps to Reproduce</w:t>
            </w:r>
          </w:p>
        </w:tc>
        <w:tc>
          <w:tcPr>
            <w:tcW w:type="dxa" w:w="2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Expected Result</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Actual Result</w:t>
            </w:r>
          </w:p>
        </w:tc>
        <w:tc>
          <w:tcPr>
            <w:tcW w:type="dxa" w:w="72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Pass / Fail</w:t>
            </w:r>
          </w:p>
        </w:tc>
        <w:tc>
          <w:tcPr>
            <w:tcW w:type="dxa" w:w="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Date</w:t>
            </w:r>
          </w:p>
        </w:tc>
        <w:tc>
          <w:tcPr>
            <w:tcW w:type="dxa" w:w="164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Screenshot Link</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T-020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Points increase after submitting a quiz</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2. Note your current points (profile/admin)  3. Complete a quiz  4. Re-check your points total</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Points total increases by the number of correct answers; the increase is reflected on the results page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T-021</w:t>
            </w:r>
          </w:p>
        </w:tc>
        <w:tc>
          <w:tcPr>
            <w:tcW w:type="dxa" w:w="1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Badge is awarded when points threshold is reached</w:t>
            </w:r>
          </w:p>
        </w:tc>
        <w:tc>
          <w:tcPr>
            <w:tcW w:type="dxa" w:w="31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as a user close to a badge threshold  2. Complete enough quizzes to cross the threshold</w:t>
            </w:r>
          </w:p>
        </w:tc>
        <w:tc>
          <w:tcPr>
            <w:tcW w:type="dxa" w:w="2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New badge(s) appear in the quiz result response; badge is stored in the database and visible in admin</w:t>
            </w:r>
          </w:p>
        </w:tc>
        <w:tc>
          <w:tcPr>
            <w:tcW w:type="dxa" w:w="1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T-022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Duplicate badge is not awarded twice</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as a user who already holds a badge  2. Complete more quizzes (stay above the same threshold)</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The same badge is not awarded again; UserBadge unique_together constraint prevents duplicates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bl>
    <w:p>
      <w:pPr>
        <w:spacing w:before="80" w:after="80"/>
      </w:pPr>
      <w:r>
        <w:t xml:space="preserve"/>
      </w:r>
    </w:p>
    <w:p>
      <w:pPr>
        <w:pStyle w:val="Heading2"/>
        <w:spacing w:before="200" w:after="120"/>
      </w:pPr>
      <w:r>
        <w:rPr>
          <w:rFonts w:ascii="Arial" w:cs="Arial" w:eastAsia="Arial" w:hAnsi="Arial"/>
          <w:b/>
          <w:bCs/>
          <w:color w:val="2E75B6"/>
          <w:sz w:val="26"/>
          <w:szCs w:val="26"/>
        </w:rPr>
        <w:t xml:space="preserve">6. Privacy and Data Deletion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100"/>
        <w:gridCol w:w="2700"/>
        <w:gridCol w:w="1800"/>
        <w:gridCol w:w="720"/>
        <w:gridCol w:w="800"/>
        <w:gridCol w:w="1640"/>
      </w:tblGrid>
      <w:tr>
        <w:trPr>
          <w:tblHeader/>
        </w:trPr>
        <w:tc>
          <w:tcPr>
            <w:tcW w:type="dxa" w:w="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Test ID</w:t>
            </w:r>
          </w:p>
        </w:tc>
        <w:tc>
          <w:tcPr>
            <w:tcW w:type="dxa" w:w="15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Description</w:t>
            </w:r>
          </w:p>
        </w:tc>
        <w:tc>
          <w:tcPr>
            <w:tcW w:type="dxa" w:w="31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Steps to Reproduce</w:t>
            </w:r>
          </w:p>
        </w:tc>
        <w:tc>
          <w:tcPr>
            <w:tcW w:type="dxa" w:w="2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Expected Result</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Actual Result</w:t>
            </w:r>
          </w:p>
        </w:tc>
        <w:tc>
          <w:tcPr>
            <w:tcW w:type="dxa" w:w="72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Pass / Fail</w:t>
            </w:r>
          </w:p>
        </w:tc>
        <w:tc>
          <w:tcPr>
            <w:tcW w:type="dxa" w:w="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Date</w:t>
            </w:r>
          </w:p>
        </w:tc>
        <w:tc>
          <w:tcPr>
            <w:tcW w:type="dxa" w:w="164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Screenshot Link</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T-023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View privacy policy page</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Without logging in, navigate to /privacy/</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Privacy policy page loads correctly with no login required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T-024</w:t>
            </w:r>
          </w:p>
        </w:tc>
        <w:tc>
          <w:tcPr>
            <w:tcW w:type="dxa" w:w="1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Logged-in user views Delete My Data page</w:t>
            </w:r>
          </w:p>
        </w:tc>
        <w:tc>
          <w:tcPr>
            <w:tcW w:type="dxa" w:w="31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2. Navigate to /delete-my-data/</w:t>
            </w:r>
          </w:p>
        </w:tc>
        <w:tc>
          <w:tcPr>
            <w:tcW w:type="dxa" w:w="2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A confirmation page loads explaining that the account and all associated data will be deleted</w:t>
            </w:r>
          </w:p>
        </w:tc>
        <w:tc>
          <w:tcPr>
            <w:tcW w:type="dxa" w:w="1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T-025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User deletes their account and data</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as a test user  2. Navigate to /delete-my-data/  3. Submit the deletion form (POST)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User account is deleted; all quiz attempts, responses, and badges are removed; user is redirected to home page and cannot log in again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bl>
    <w:p>
      <w:pPr>
        <w:spacing w:before="80" w:after="80"/>
      </w:pPr>
      <w:r>
        <w:t xml:space="preserve"/>
      </w:r>
    </w:p>
    <w:p>
      <w:pPr>
        <w:pStyle w:val="Heading2"/>
        <w:spacing w:before="200" w:after="120"/>
      </w:pPr>
      <w:r>
        <w:rPr>
          <w:rFonts w:ascii="Arial" w:cs="Arial" w:eastAsia="Arial" w:hAnsi="Arial"/>
          <w:b/>
          <w:bCs/>
          <w:color w:val="2E75B6"/>
          <w:sz w:val="26"/>
          <w:szCs w:val="26"/>
        </w:rPr>
        <w:t xml:space="preserve">7. Quiz Management (Curator)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100"/>
        <w:gridCol w:w="2700"/>
        <w:gridCol w:w="1800"/>
        <w:gridCol w:w="720"/>
        <w:gridCol w:w="800"/>
        <w:gridCol w:w="1640"/>
      </w:tblGrid>
      <w:tr>
        <w:trPr>
          <w:tblHeader/>
        </w:trPr>
        <w:tc>
          <w:tcPr>
            <w:tcW w:type="dxa" w:w="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Test ID</w:t>
            </w:r>
          </w:p>
        </w:tc>
        <w:tc>
          <w:tcPr>
            <w:tcW w:type="dxa" w:w="15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Description</w:t>
            </w:r>
          </w:p>
        </w:tc>
        <w:tc>
          <w:tcPr>
            <w:tcW w:type="dxa" w:w="31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Steps to Reproduce</w:t>
            </w:r>
          </w:p>
        </w:tc>
        <w:tc>
          <w:tcPr>
            <w:tcW w:type="dxa" w:w="2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Expected Result</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Actual Result</w:t>
            </w:r>
          </w:p>
        </w:tc>
        <w:tc>
          <w:tcPr>
            <w:tcW w:type="dxa" w:w="72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Pass / Fail</w:t>
            </w:r>
          </w:p>
        </w:tc>
        <w:tc>
          <w:tcPr>
            <w:tcW w:type="dxa" w:w="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Date</w:t>
            </w:r>
          </w:p>
        </w:tc>
        <w:tc>
          <w:tcPr>
            <w:tcW w:type="dxa" w:w="164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Screenshot Link</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T-026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Curator creates a quiz linked to an exhibit</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as curator  2. Navigate to /curator/create-quiz/  3. Select an exhibit, add a title, set points  4. Save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Quiz is created and linked to the selected exhibit; quiz appears on that exhibit's detail page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T-027</w:t>
            </w:r>
          </w:p>
        </w:tc>
        <w:tc>
          <w:tcPr>
            <w:tcW w:type="dxa" w:w="1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Curator edits quiz questions via the exhibit edit page</w:t>
            </w:r>
          </w:p>
        </w:tc>
        <w:tc>
          <w:tcPr>
            <w:tcW w:type="dxa" w:w="31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Log in as curator  2. Go to Edit for an exhibit that has a quiz  3. Change a question or answer option  4. Save</w:t>
            </w:r>
          </w:p>
        </w:tc>
        <w:tc>
          <w:tcPr>
            <w:tcW w:type="dxa" w:w="2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Updated question and answer options are saved; changes are visible when a user takes the quiz</w:t>
            </w:r>
          </w:p>
        </w:tc>
        <w:tc>
          <w:tcPr>
            <w:tcW w:type="dxa" w:w="1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bl>
    <w:p>
      <w:pPr>
        <w:spacing w:before="80" w:after="80"/>
      </w:pPr>
      <w:r>
        <w:t xml:space="preserve"/>
      </w:r>
    </w:p>
    <w:p>
      <w:pPr>
        <w:pStyle w:val="Heading2"/>
        <w:spacing w:before="200" w:after="120"/>
      </w:pPr>
      <w:r>
        <w:rPr>
          <w:rFonts w:ascii="Arial" w:cs="Arial" w:eastAsia="Arial" w:hAnsi="Arial"/>
          <w:b/>
          <w:bCs/>
          <w:color w:val="2E75B6"/>
          <w:sz w:val="26"/>
          <w:szCs w:val="26"/>
        </w:rPr>
        <w:t xml:space="preserve">8. API Endpoints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100"/>
        <w:gridCol w:w="2700"/>
        <w:gridCol w:w="1800"/>
        <w:gridCol w:w="720"/>
        <w:gridCol w:w="800"/>
        <w:gridCol w:w="1640"/>
      </w:tblGrid>
      <w:tr>
        <w:trPr>
          <w:tblHeader/>
        </w:trPr>
        <w:tc>
          <w:tcPr>
            <w:tcW w:type="dxa" w:w="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Test ID</w:t>
            </w:r>
          </w:p>
        </w:tc>
        <w:tc>
          <w:tcPr>
            <w:tcW w:type="dxa" w:w="15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Description</w:t>
            </w:r>
          </w:p>
        </w:tc>
        <w:tc>
          <w:tcPr>
            <w:tcW w:type="dxa" w:w="31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Steps to Reproduce</w:t>
            </w:r>
          </w:p>
        </w:tc>
        <w:tc>
          <w:tcPr>
            <w:tcW w:type="dxa" w:w="27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Expected Result</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Actual Result</w:t>
            </w:r>
          </w:p>
        </w:tc>
        <w:tc>
          <w:tcPr>
            <w:tcW w:type="dxa" w:w="72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Pass / Fail</w:t>
            </w:r>
          </w:p>
        </w:tc>
        <w:tc>
          <w:tcPr>
            <w:tcW w:type="dxa" w:w="80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Date</w:t>
            </w:r>
          </w:p>
        </w:tc>
        <w:tc>
          <w:tcPr>
            <w:tcW w:type="dxa" w:w="1640"/>
            <w:tcBorders>
              <w:top w:val="single" w:color="AAAAAA" w:sz="1"/>
              <w:left w:val="single" w:color="AAAAAA" w:sz="1"/>
              <w:bottom w:val="single" w:color="AAAAAA" w:sz="1"/>
              <w:right w:val="single" w:color="AAAAAA" w:sz="1"/>
            </w:tcBorders>
            <w:shd w:fill="2E75B6"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Screenshot Link</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T-028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API returns list of active quizzes</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Open browser or use a tool (e.g. curl)  2. GET /api/quizzes/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JSON response contains a list of quizzes; only is_active=True quizzes are included; each entry has id, title, description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T-029</w:t>
            </w:r>
          </w:p>
        </w:tc>
        <w:tc>
          <w:tcPr>
            <w:tcW w:type="dxa" w:w="1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API returns quiz detail including questions</w:t>
            </w:r>
          </w:p>
        </w:tc>
        <w:tc>
          <w:tcPr>
            <w:tcW w:type="dxa" w:w="31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GET /api/quizzes/&lt;id&gt;/ for a valid quiz ID</w:t>
            </w:r>
          </w:p>
        </w:tc>
        <w:tc>
          <w:tcPr>
            <w:tcW w:type="dxa" w:w="27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JSON response includes quiz title, description, points_for_completion, and a questions array with prompt, qtype, and options</w:t>
            </w:r>
          </w:p>
        </w:tc>
        <w:tc>
          <w:tcPr>
            <w:tcW w:type="dxa" w:w="1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T-030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API quiz submit requires authentication</w:t>
            </w:r>
          </w:p>
        </w:tc>
        <w:tc>
          <w:tcPr>
            <w:tcW w:type="dxa" w:w="31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1. While logged out, send a POST to /api/quizzes/&lt;id&gt;/submit/ with valid JSON</w:t>
            </w:r>
          </w:p>
        </w:tc>
        <w:tc>
          <w:tcPr>
            <w:tcW w:type="dxa" w:w="2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Response is a 302 redirect to /login/ (login_required) — the submission is rejected without authentication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c>
          <w:tcPr>
            <w:tcW w:type="dxa" w:w="164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
            </w:r>
          </w:p>
        </w:tc>
      </w:tr>
    </w:tbl>
    <w:p>
      <w:pPr>
        <w:spacing w:before="80" w:after="80"/>
      </w:pPr>
      <w:r>
        <w:t xml:space="preserve"/>
      </w:r>
    </w:p>
    <w:p>
      <w:pPr>
        <w:pageBreakBefore/>
      </w:pPr>
      <w:r>
        <w:t xml:space="preserve"/>
      </w:r>
    </w:p>
    <w:p>
      <w:pPr>
        <w:spacing w:before="200" w:after="80"/>
        <w:jc w:val="center"/>
      </w:pPr>
      <w:r>
        <w:rPr>
          <w:rFonts w:ascii="Arial" w:cs="Arial" w:eastAsia="Arial" w:hAnsi="Arial"/>
          <w:b/>
          <w:bCs/>
          <w:color w:val="1F4E79"/>
          <w:sz w:val="36"/>
          <w:szCs w:val="36"/>
        </w:rPr>
        <w:t xml:space="preserve">PART 2 — USER FEEDBACK FORM</w:t>
      </w:r>
    </w:p>
    <w:p>
      <w:pPr>
        <w:pBdr>
          <w:bottom w:val="single" w:color="2E75B6" w:sz="4" w:space="3"/>
        </w:pBdr>
        <w:spacing w:before="0" w:after="240"/>
        <w:jc w:val="center"/>
      </w:pPr>
      <w:r>
        <w:t xml:space="preserve"/>
      </w:r>
    </w:p>
    <w:p>
      <w:pPr>
        <w:pStyle w:val="Heading1"/>
        <w:spacing w:before="320" w:after="160"/>
      </w:pPr>
      <w:r>
        <w:rPr>
          <w:rFonts w:ascii="Arial" w:cs="Arial" w:eastAsia="Arial" w:hAnsi="Arial"/>
          <w:b/>
          <w:bCs/>
          <w:color w:val="1F4E79"/>
          <w:sz w:val="32"/>
          <w:szCs w:val="32"/>
        </w:rPr>
        <w:t xml:space="preserve">Instructions for the Tester</w:t>
      </w:r>
    </w:p>
    <w:p>
      <w:pPr>
        <w:spacing w:before="60" w:after="60"/>
      </w:pPr>
      <w:r>
        <w:rPr>
          <w:rFonts w:ascii="Arial" w:cs="Arial" w:eastAsia="Arial" w:hAnsi="Arial"/>
          <w:color w:val="595959"/>
          <w:sz w:val="20"/>
          <w:szCs w:val="20"/>
        </w:rPr>
        <w:t xml:space="preserve">Give this form to users after they have spent at least 10 minutes exploring the site independently. Do not guide them through it first — their unassisted experience is the most valuable. Collect completed forms and note any verbal comments they make while using the site.</w:t>
      </w:r>
    </w:p>
    <w:p>
      <w:pPr>
        <w:spacing w:before="80" w:after="80"/>
      </w:pPr>
      <w:r>
        <w:t xml:space="preserve"/>
      </w:r>
    </w:p>
    <w:p>
      <w:pPr>
        <w:spacing w:before="60" w:after="60"/>
      </w:pPr>
      <w:r>
        <w:rPr>
          <w:rFonts w:ascii="Arial" w:cs="Arial" w:eastAsia="Arial" w:hAnsi="Arial"/>
          <w:color w:val="595959"/>
          <w:sz w:val="20"/>
          <w:szCs w:val="20"/>
        </w:rPr>
        <w:t xml:space="preserve">Aim for at least 3–5 users from your target audience (students, researchers, or general public). Keep responses anonymous unless the user consents to being identified.</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Feedback Questions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500"/>
        <w:gridCol w:w="33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Q#</w:t>
            </w:r>
          </w:p>
        </w:tc>
        <w:tc>
          <w:tcPr>
            <w:tcW w:type="dxa" w:w="4500"/>
            <w:tcBorders>
              <w:top w:val="single" w:color="AAAAAA" w:sz="1"/>
              <w:left w:val="single" w:color="AAAAAA" w:sz="1"/>
              <w:bottom w:val="single" w:color="AAAAAA" w:sz="1"/>
              <w:right w:val="single" w:color="AAAAAA" w:sz="1"/>
            </w:tcBorders>
            <w:shd w:fill="1F4E79"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Question</w:t>
            </w:r>
          </w:p>
        </w:tc>
        <w:tc>
          <w:tcPr>
            <w:tcW w:type="dxa" w:w="4500"/>
            <w:tcBorders>
              <w:top w:val="single" w:color="AAAAAA" w:sz="1"/>
              <w:left w:val="single" w:color="AAAAAA" w:sz="1"/>
              <w:bottom w:val="single" w:color="AAAAAA" w:sz="1"/>
              <w:right w:val="single" w:color="AAAAAA" w:sz="1"/>
            </w:tcBorders>
            <w:shd w:fill="1F4E79"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Answer / Rating</w:t>
            </w:r>
          </w:p>
        </w:tc>
        <w:tc>
          <w:tcPr>
            <w:tcW w:type="dxa" w:w="3360"/>
            <w:tcBorders>
              <w:top w:val="single" w:color="AAAAAA" w:sz="1"/>
              <w:left w:val="single" w:color="AAAAAA" w:sz="1"/>
              <w:bottom w:val="single" w:color="AAAAAA" w:sz="1"/>
              <w:right w:val="single" w:color="AAAAAA" w:sz="1"/>
            </w:tcBorders>
            <w:shd w:fill="1F4E79" w:val="clear"/>
            <w:tcMar>
              <w:top w:type="dxa" w:w="100"/>
              <w:left w:type="dxa" w:w="110"/>
              <w:bottom w:type="dxa" w:w="100"/>
              <w:right w:type="dxa" w:w="110"/>
            </w:tcMar>
          </w:tcPr>
          <w:p>
            <w:pPr>
              <w:jc w:val="center"/>
            </w:pPr>
            <w:r>
              <w:rPr>
                <w:rFonts w:ascii="Arial" w:cs="Arial" w:eastAsia="Arial" w:hAnsi="Arial"/>
                <w:b/>
                <w:bCs/>
                <w:color w:val="FFFFFF"/>
                <w:sz w:val="18"/>
                <w:szCs w:val="18"/>
              </w:rPr>
              <w:t xml:space="preserve">Notes for Testers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Q1</w:t>
            </w:r>
          </w:p>
        </w:tc>
        <w:tc>
          <w:tcPr>
            <w:tcW w:type="dxa" w:w="4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How easy was it to navigate the museum and find exhibits?</w:t>
            </w:r>
          </w:p>
        </w:tc>
        <w:tc>
          <w:tcPr>
            <w:tcW w:type="dxa" w:w="4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Rate 1–5  (1 = very difficult, 5 = very easy)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Ask this before giving any guidance to get a genuine first-impression score</w:t>
            </w:r>
          </w:p>
        </w:tc>
      </w:tr>
      <w:tr>
        <w:tc>
          <w:tcPr>
            <w:tcW w:type="dxa" w:w="6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Q2</w:t>
            </w:r>
          </w:p>
        </w:tc>
        <w:tc>
          <w:tcPr>
            <w:tcW w:type="dxa" w:w="4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Did the exhibit pages give you enough information to understand the AI failure?</w:t>
            </w:r>
          </w:p>
        </w:tc>
        <w:tc>
          <w:tcPr>
            <w:tcW w:type="dxa" w:w="4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Yes / Mostly / Somewhat / No — please explain:</w:t>
            </w:r>
          </w:p>
        </w:tc>
        <w:tc>
          <w:tcPr>
            <w:tcW w:type="dxa" w:w="336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If users answer No or Somewhat, ask them what was missing</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Q3</w:t>
            </w:r>
          </w:p>
        </w:tc>
        <w:tc>
          <w:tcPr>
            <w:tcW w:type="dxa" w:w="4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Were the quiz questions relevant and clearly worded?</w:t>
            </w:r>
          </w:p>
        </w:tc>
        <w:tc>
          <w:tcPr>
            <w:tcW w:type="dxa" w:w="4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Rate 1–5  (1 = very poor, 5 = excellent)  +  any specific confusing questions?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Watch for questions where many users get the wrong answer — may indicate a wording issue, not a knowledge gap</w:t>
            </w:r>
          </w:p>
        </w:tc>
      </w:tr>
      <w:tr>
        <w:tc>
          <w:tcPr>
            <w:tcW w:type="dxa" w:w="6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Q4</w:t>
            </w:r>
          </w:p>
        </w:tc>
        <w:tc>
          <w:tcPr>
            <w:tcW w:type="dxa" w:w="4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Did you understand how the points and badges system works?</w:t>
            </w:r>
          </w:p>
        </w:tc>
        <w:tc>
          <w:tcPr>
            <w:tcW w:type="dxa" w:w="4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Yes / No — if No, what was unclear?</w:t>
            </w:r>
          </w:p>
        </w:tc>
        <w:tc>
          <w:tcPr>
            <w:tcW w:type="dxa" w:w="336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If users do not notice points were awarded, the feedback mechanism may need to be more prominent</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Q5</w:t>
            </w:r>
          </w:p>
        </w:tc>
        <w:tc>
          <w:tcPr>
            <w:tcW w:type="dxa" w:w="4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Did anything feel broken or behave unexpectedly during your visit?</w:t>
            </w:r>
          </w:p>
        </w:tc>
        <w:tc>
          <w:tcPr>
            <w:tcW w:type="dxa" w:w="4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(Open text — describe what happened and which page you were on)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Treat any answer here as a potential bug report; capture the exact steps they took</w:t>
            </w:r>
          </w:p>
        </w:tc>
      </w:tr>
      <w:tr>
        <w:tc>
          <w:tcPr>
            <w:tcW w:type="dxa" w:w="6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Q6</w:t>
            </w:r>
          </w:p>
        </w:tc>
        <w:tc>
          <w:tcPr>
            <w:tcW w:type="dxa" w:w="4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What did you find most interesting or valuable about the museum?</w:t>
            </w:r>
          </w:p>
        </w:tc>
        <w:tc>
          <w:tcPr>
            <w:tcW w:type="dxa" w:w="4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(Open text)</w:t>
            </w:r>
          </w:p>
        </w:tc>
        <w:tc>
          <w:tcPr>
            <w:tcW w:type="dxa" w:w="336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Use positive patterns here to decide what content or features to expand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Q7</w:t>
            </w:r>
          </w:p>
        </w:tc>
        <w:tc>
          <w:tcPr>
            <w:tcW w:type="dxa" w:w="4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What would you change or improve?</w:t>
            </w:r>
          </w:p>
        </w:tc>
        <w:tc>
          <w:tcPr>
            <w:tcW w:type="dxa" w:w="4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(Open text)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Group responses by theme — e.g. navigation, content depth, visual design, quiz difficulty</w:t>
            </w:r>
          </w:p>
        </w:tc>
      </w:tr>
      <w:tr>
        <w:tc>
          <w:tcPr>
            <w:tcW w:type="dxa" w:w="6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Q8</w:t>
            </w:r>
          </w:p>
        </w:tc>
        <w:tc>
          <w:tcPr>
            <w:tcW w:type="dxa" w:w="4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Who do you think this site would be most useful for?</w:t>
            </w:r>
          </w:p>
        </w:tc>
        <w:tc>
          <w:tcPr>
            <w:tcW w:type="dxa" w:w="4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Students / Researchers / Policy makers / General public / Other:</w:t>
            </w:r>
          </w:p>
        </w:tc>
        <w:tc>
          <w:tcPr>
            <w:tcW w:type="dxa" w:w="336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If responses do not match the intended audience, reconsider content framing or marketing language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Q9</w:t>
            </w:r>
          </w:p>
        </w:tc>
        <w:tc>
          <w:tcPr>
            <w:tcW w:type="dxa" w:w="4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After using the site, do you feel you have a better understanding of how AI can fail?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Rate 1–5  (1 = not at all, 5 = significantly more informed)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This is the core learning outcome — low scores here are the most important signal to act on</w:t>
            </w:r>
          </w:p>
        </w:tc>
      </w:tr>
      <w:tr>
        <w:tc>
          <w:tcPr>
            <w:tcW w:type="dxa" w:w="6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Q10</w:t>
            </w:r>
          </w:p>
        </w:tc>
        <w:tc>
          <w:tcPr>
            <w:tcW w:type="dxa" w:w="4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How likely are you to recommend this site to a classmate or colleague?</w:t>
            </w:r>
          </w:p>
        </w:tc>
        <w:tc>
          <w:tcPr>
            <w:tcW w:type="dxa" w:w="450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Rate 0–10  (0 = not at all, 10 = definitely)</w:t>
            </w:r>
          </w:p>
        </w:tc>
        <w:tc>
          <w:tcPr>
            <w:tcW w:type="dxa" w:w="3360"/>
            <w:tcBorders>
              <w:top w:val="single" w:color="AAAAAA" w:sz="1"/>
              <w:left w:val="single" w:color="AAAAAA" w:sz="1"/>
              <w:bottom w:val="single" w:color="AAAAAA" w:sz="1"/>
              <w:right w:val="single" w:color="AAAAAA" w:sz="1"/>
            </w:tcBorders>
            <w:shd w:fill="D6E4F0" w:val="clear"/>
            <w:tcMar>
              <w:top w:type="dxa" w:w="80"/>
              <w:left w:type="dxa" w:w="110"/>
              <w:bottom w:type="dxa" w:w="80"/>
              <w:right w:type="dxa" w:w="110"/>
            </w:tcMar>
            <w:vAlign w:val="top"/>
          </w:tcPr>
          <w:p>
            <w:pPr>
              <w:spacing w:before="0" w:after="0"/>
            </w:pPr>
            <w:r>
              <w:rPr>
                <w:rFonts w:ascii="Arial" w:cs="Arial" w:eastAsia="Arial" w:hAnsi="Arial"/>
                <w:color w:val="595959"/>
                <w:sz w:val="18"/>
                <w:szCs w:val="18"/>
              </w:rPr>
              <w:t xml:space="preserve">This is a standard Net Promoter Score question; scores of 9–10 = promoters, 7–8 = passive, 0–6 = detractors</w:t>
            </w:r>
          </w:p>
        </w:tc>
      </w:tr>
    </w:tbl>
    <w:p>
      <w:pPr>
        <w:spacing w:before="80" w:after="80"/>
      </w:pPr>
      <w:r>
        <w:t xml:space="preserve"/>
      </w:r>
    </w:p>
    <w:p>
      <w:pPr>
        <w:spacing w:before="200" w:after="80"/>
      </w:pPr>
      <w:r>
        <w:rPr>
          <w:rFonts w:ascii="Arial" w:cs="Arial" w:eastAsia="Arial" w:hAnsi="Arial"/>
          <w:i/>
          <w:iCs/>
          <w:color w:val="595959"/>
          <w:sz w:val="18"/>
          <w:szCs w:val="18"/>
        </w:rPr>
        <w:t xml:space="preserve">Participant (optional): _________________________    Date: _______________    Tester: _______________</w:t>
      </w:r>
    </w:p>
    <w:sectPr>
      <w:headerReference w:type="default" r:id="rId6"/>
      <w:footerReference w:type="default" r:id="rId7"/>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color w:val="595959"/>
        <w:sz w:val="18"/>
        <w:szCs w:val="18"/>
      </w:rPr>
      <w:t xml:space="preserve">AI Failure Museum — Testing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2026-02-19T01:42:19.798Z</dcterms:created>
  <dcterms:modified xsi:type="dcterms:W3CDTF">2026-02-19T01:42:19.799Z</dcterms:modified>
</cp:coreProperties>
</file>

<file path=docProps/custom.xml><?xml version="1.0" encoding="utf-8"?>
<Properties xmlns="http://schemas.openxmlformats.org/officeDocument/2006/custom-properties" xmlns:vt="http://schemas.openxmlformats.org/officeDocument/2006/docPropsVTypes"/>
</file>