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B2CA6" w14:textId="1FC62E9C" w:rsidR="00A40981" w:rsidRDefault="00A40981" w:rsidP="001519C6">
      <w:pPr>
        <w:jc w:val="both"/>
        <w:rPr>
          <w:rFonts w:eastAsia="Calibri" w:cs="Arial"/>
          <w:i/>
          <w:sz w:val="22"/>
          <w:szCs w:val="28"/>
          <w:u w:val="single"/>
        </w:rPr>
      </w:pPr>
      <w:r w:rsidRPr="00A40981">
        <w:rPr>
          <w:rFonts w:eastAsia="Calibri" w:cs="Arial"/>
          <w:i/>
          <w:sz w:val="22"/>
          <w:szCs w:val="28"/>
          <w:u w:val="single"/>
        </w:rPr>
        <w:t>Committee Members</w:t>
      </w:r>
      <w:r>
        <w:rPr>
          <w:rFonts w:eastAsia="Calibri" w:cs="Arial"/>
          <w:i/>
          <w:sz w:val="22"/>
          <w:szCs w:val="28"/>
          <w:u w:val="single"/>
        </w:rPr>
        <w:t xml:space="preserve"> Present</w:t>
      </w:r>
    </w:p>
    <w:p w14:paraId="0E953DF6" w14:textId="77777777" w:rsidR="00A40981" w:rsidRDefault="00A40981" w:rsidP="001519C6">
      <w:pPr>
        <w:jc w:val="both"/>
        <w:rPr>
          <w:rFonts w:eastAsia="Calibri" w:cs="Arial"/>
          <w:i/>
          <w:sz w:val="22"/>
          <w:szCs w:val="28"/>
          <w:u w:val="single"/>
        </w:rPr>
      </w:pPr>
    </w:p>
    <w:p w14:paraId="276CD556" w14:textId="41EB63CA" w:rsidR="00A40981" w:rsidRPr="00A40981" w:rsidRDefault="00A40981" w:rsidP="001519C6">
      <w:pPr>
        <w:jc w:val="both"/>
        <w:rPr>
          <w:rFonts w:eastAsia="Calibri" w:cs="Arial"/>
          <w:i/>
          <w:sz w:val="22"/>
          <w:szCs w:val="28"/>
          <w:u w:val="single"/>
        </w:rPr>
      </w:pPr>
      <w:r w:rsidRPr="00A40981">
        <w:rPr>
          <w:rFonts w:eastAsia="Calibri" w:cs="Arial"/>
          <w:i/>
          <w:sz w:val="22"/>
          <w:szCs w:val="28"/>
          <w:u w:val="single"/>
        </w:rPr>
        <w:t>Officers</w:t>
      </w:r>
    </w:p>
    <w:p w14:paraId="32816F84" w14:textId="1FA8BD24" w:rsidR="00842F45" w:rsidRDefault="0092709D" w:rsidP="001519C6">
      <w:pPr>
        <w:jc w:val="both"/>
        <w:rPr>
          <w:rFonts w:eastAsia="Calibri" w:cs="Arial"/>
          <w:i/>
          <w:sz w:val="22"/>
          <w:szCs w:val="28"/>
        </w:rPr>
      </w:pPr>
      <w:r w:rsidRPr="00F824B8">
        <w:rPr>
          <w:rFonts w:cs="Arial"/>
          <w:i/>
          <w:noProof/>
          <w:sz w:val="44"/>
          <w:lang w:eastAsia="en-GB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13673EC" wp14:editId="1CC64167">
                <wp:simplePos x="0" y="0"/>
                <wp:positionH relativeFrom="page">
                  <wp:posOffset>3810386</wp:posOffset>
                </wp:positionH>
                <wp:positionV relativeFrom="page">
                  <wp:posOffset>95415</wp:posOffset>
                </wp:positionV>
                <wp:extent cx="3350260" cy="1228090"/>
                <wp:effectExtent l="0" t="0" r="2540" b="0"/>
                <wp:wrapThrough wrapText="bothSides">
                  <wp:wrapPolygon edited="0">
                    <wp:start x="0" y="0"/>
                    <wp:lineTo x="0" y="21109"/>
                    <wp:lineTo x="21494" y="21109"/>
                    <wp:lineTo x="21494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50260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268FF1" w14:textId="0F41541A" w:rsidR="00880F35" w:rsidRDefault="0092709D" w:rsidP="001519C6">
                            <w:pPr>
                              <w:pStyle w:val="Body"/>
                              <w:jc w:val="right"/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Activities Committee Sub Committee</w:t>
                            </w:r>
                          </w:p>
                          <w:p w14:paraId="41D26052" w14:textId="41B6E3D5" w:rsidR="00880F35" w:rsidRPr="00D961BA" w:rsidRDefault="0092709D" w:rsidP="001519C6">
                            <w:pPr>
                              <w:pStyle w:val="Body"/>
                              <w:jc w:val="right"/>
                              <w:rPr>
                                <w:rFonts w:eastAsia="Arial Unicode MS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  <w:r w:rsidRPr="0092709D"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 December 2024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67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0.05pt;margin-top:7.5pt;width:263.8pt;height:96.7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" filled="f" stroked="f" strokeweight="1pt">
                <v:stroke miterlimit="4"/>
                <v:path arrowok="t"/>
                <v:textbox inset="4pt,4pt,4pt,4pt">
                  <w:txbxContent>
                    <w:p w14:paraId="34268FF1" w14:textId="0F41541A" w:rsidR="00880F35" w:rsidRDefault="0092709D" w:rsidP="001519C6">
                      <w:pPr>
                        <w:pStyle w:val="Body"/>
                        <w:jc w:val="right"/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Activities Committee Sub Committee</w:t>
                      </w:r>
                    </w:p>
                    <w:p w14:paraId="41D26052" w14:textId="41B6E3D5" w:rsidR="00880F35" w:rsidRPr="00D961BA" w:rsidRDefault="0092709D" w:rsidP="001519C6">
                      <w:pPr>
                        <w:pStyle w:val="Body"/>
                        <w:jc w:val="right"/>
                        <w:rPr>
                          <w:rFonts w:eastAsia="Arial Unicode MS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>2</w:t>
                      </w:r>
                      <w:r w:rsidRPr="0092709D">
                        <w:rPr>
                          <w:rFonts w:cs="Arial"/>
                          <w:color w:val="FEFFFF"/>
                          <w:sz w:val="44"/>
                          <w:szCs w:val="44"/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 December 2024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rFonts w:eastAsia="Calibri" w:cs="Arial"/>
          <w:i/>
          <w:sz w:val="22"/>
          <w:szCs w:val="28"/>
        </w:rPr>
        <w:t>Alex Keen – Education Officer</w:t>
      </w:r>
    </w:p>
    <w:p w14:paraId="68FDEC75" w14:textId="77777777" w:rsidR="0048220E" w:rsidRDefault="0092709D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Lara Parker – Sports Officer</w:t>
      </w:r>
      <w:r w:rsidR="0048220E">
        <w:rPr>
          <w:rFonts w:eastAsia="Calibri" w:cs="Arial"/>
          <w:i/>
          <w:sz w:val="22"/>
          <w:szCs w:val="28"/>
        </w:rPr>
        <w:t>, Co-chair</w:t>
      </w:r>
    </w:p>
    <w:p w14:paraId="67E7A7F7" w14:textId="66C7832C" w:rsidR="0092709D" w:rsidRDefault="0048220E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 xml:space="preserve">Devansh Jhamnani </w:t>
      </w:r>
      <w:r w:rsidR="006900A3">
        <w:rPr>
          <w:rFonts w:eastAsia="Calibri" w:cs="Arial"/>
          <w:i/>
          <w:sz w:val="22"/>
          <w:szCs w:val="28"/>
        </w:rPr>
        <w:t>- Activities</w:t>
      </w:r>
      <w:r>
        <w:rPr>
          <w:rFonts w:eastAsia="Calibri" w:cs="Arial"/>
          <w:i/>
          <w:sz w:val="22"/>
          <w:szCs w:val="28"/>
        </w:rPr>
        <w:t xml:space="preserve"> and Employability Officer, Co-chair</w:t>
      </w:r>
    </w:p>
    <w:p w14:paraId="66B55076" w14:textId="54DC9D93" w:rsidR="0092709D" w:rsidRDefault="0092709D" w:rsidP="001519C6">
      <w:pPr>
        <w:jc w:val="both"/>
        <w:rPr>
          <w:rFonts w:eastAsia="Calibri" w:cs="Arial"/>
          <w:i/>
          <w:sz w:val="22"/>
          <w:szCs w:val="28"/>
        </w:rPr>
      </w:pPr>
    </w:p>
    <w:p w14:paraId="2E960105" w14:textId="50BCFD8D" w:rsidR="0092709D" w:rsidRPr="00A40981" w:rsidRDefault="00A40981" w:rsidP="001519C6">
      <w:pPr>
        <w:jc w:val="both"/>
        <w:rPr>
          <w:rFonts w:eastAsia="Calibri" w:cs="Arial"/>
          <w:i/>
          <w:sz w:val="22"/>
          <w:szCs w:val="28"/>
          <w:u w:val="single"/>
        </w:rPr>
      </w:pPr>
      <w:r w:rsidRPr="00A40981">
        <w:rPr>
          <w:rFonts w:eastAsia="Calibri" w:cs="Arial"/>
          <w:i/>
          <w:sz w:val="22"/>
          <w:szCs w:val="28"/>
          <w:u w:val="single"/>
        </w:rPr>
        <w:t xml:space="preserve">Student Group Representatives </w:t>
      </w:r>
    </w:p>
    <w:p w14:paraId="3560C48B" w14:textId="302AB336" w:rsidR="00842F45" w:rsidRDefault="0092709D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Matthew Widdop</w:t>
      </w:r>
    </w:p>
    <w:p w14:paraId="7129F3A9" w14:textId="5046699D" w:rsidR="0092709D" w:rsidRDefault="0092709D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Jacob Dyke</w:t>
      </w:r>
    </w:p>
    <w:p w14:paraId="011717FD" w14:textId="136DB30A" w:rsidR="0092709D" w:rsidRDefault="0092709D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Benedict Morgan</w:t>
      </w:r>
    </w:p>
    <w:p w14:paraId="11EDC046" w14:textId="22512FF0" w:rsidR="00A40981" w:rsidRDefault="00A40981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Oishi Datta</w:t>
      </w:r>
    </w:p>
    <w:p w14:paraId="35C8D168" w14:textId="7D952B76" w:rsidR="0092709D" w:rsidRDefault="0092709D" w:rsidP="001519C6">
      <w:pPr>
        <w:jc w:val="both"/>
        <w:rPr>
          <w:rFonts w:eastAsia="Calibri" w:cs="Arial"/>
          <w:i/>
          <w:sz w:val="22"/>
          <w:szCs w:val="28"/>
        </w:rPr>
      </w:pPr>
    </w:p>
    <w:p w14:paraId="5EB1430E" w14:textId="718FD953" w:rsidR="00A40981" w:rsidRPr="00A40981" w:rsidRDefault="00A40981" w:rsidP="001519C6">
      <w:pPr>
        <w:jc w:val="both"/>
        <w:rPr>
          <w:rFonts w:eastAsia="Calibri" w:cs="Arial"/>
          <w:i/>
          <w:sz w:val="22"/>
          <w:szCs w:val="28"/>
          <w:u w:val="single"/>
        </w:rPr>
      </w:pPr>
      <w:r w:rsidRPr="00A40981">
        <w:rPr>
          <w:rFonts w:eastAsia="Calibri" w:cs="Arial"/>
          <w:i/>
          <w:sz w:val="22"/>
          <w:szCs w:val="28"/>
          <w:u w:val="single"/>
        </w:rPr>
        <w:t>Supporting Staff Members Present</w:t>
      </w:r>
    </w:p>
    <w:p w14:paraId="36913B2A" w14:textId="0FE0A015" w:rsidR="00A40981" w:rsidRDefault="00A40981" w:rsidP="001519C6">
      <w:pPr>
        <w:jc w:val="both"/>
        <w:rPr>
          <w:rFonts w:eastAsia="Calibri" w:cs="Arial"/>
          <w:i/>
          <w:sz w:val="22"/>
          <w:szCs w:val="28"/>
        </w:rPr>
      </w:pPr>
      <w:r w:rsidRPr="00A40981">
        <w:rPr>
          <w:rFonts w:eastAsia="Calibri" w:cs="Arial"/>
          <w:i/>
          <w:sz w:val="22"/>
          <w:szCs w:val="28"/>
        </w:rPr>
        <w:t>Harriet Berrington-Hughes</w:t>
      </w:r>
      <w:r>
        <w:rPr>
          <w:rFonts w:eastAsia="Calibri" w:cs="Arial"/>
          <w:i/>
          <w:sz w:val="22"/>
          <w:szCs w:val="28"/>
        </w:rPr>
        <w:t xml:space="preserve"> – Senior Student Group’s Co-ordinator</w:t>
      </w:r>
    </w:p>
    <w:p w14:paraId="376A09BD" w14:textId="35156B34" w:rsidR="00A40981" w:rsidRDefault="00A40981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 xml:space="preserve">Samantha Macbeth – Student Activities Manager </w:t>
      </w:r>
    </w:p>
    <w:p w14:paraId="16FDA7AE" w14:textId="77777777" w:rsidR="0092709D" w:rsidRDefault="0092709D" w:rsidP="001519C6">
      <w:pPr>
        <w:jc w:val="both"/>
        <w:rPr>
          <w:rFonts w:eastAsia="Calibri" w:cs="Arial"/>
          <w:i/>
          <w:sz w:val="22"/>
          <w:szCs w:val="28"/>
        </w:rPr>
      </w:pPr>
    </w:p>
    <w:p w14:paraId="091B4F8B" w14:textId="547DA4C5" w:rsidR="000F5C6E" w:rsidRPr="00F824B8" w:rsidRDefault="00F824B8" w:rsidP="001519C6">
      <w:pPr>
        <w:jc w:val="both"/>
        <w:rPr>
          <w:rFonts w:eastAsia="Calibri" w:cs="Arial"/>
          <w:i/>
          <w:sz w:val="22"/>
          <w:szCs w:val="28"/>
        </w:rPr>
      </w:pPr>
      <w:r w:rsidRPr="00F824B8">
        <w:rPr>
          <w:rFonts w:eastAsia="Calibri" w:cs="Arial"/>
          <w:i/>
          <w:sz w:val="22"/>
          <w:szCs w:val="28"/>
        </w:rPr>
        <w:t>[Please feel free to delete rows as necessary]</w:t>
      </w:r>
    </w:p>
    <w:p w14:paraId="00CF2245" w14:textId="77777777" w:rsidR="00F824B8" w:rsidRPr="00F824B8" w:rsidRDefault="00F824B8" w:rsidP="001519C6">
      <w:pPr>
        <w:jc w:val="both"/>
        <w:rPr>
          <w:rFonts w:eastAsia="Calibri" w:cs="Arial"/>
          <w:i/>
          <w:sz w:val="22"/>
          <w:szCs w:val="28"/>
        </w:rPr>
      </w:pPr>
    </w:p>
    <w:p w14:paraId="25624EF7" w14:textId="3DF620E4" w:rsidR="00F824B8" w:rsidRPr="00F824B8" w:rsidRDefault="00F824B8" w:rsidP="001519C6">
      <w:pPr>
        <w:jc w:val="both"/>
        <w:rPr>
          <w:rFonts w:eastAsia="Calibri" w:cs="Arial"/>
          <w:b/>
          <w:sz w:val="22"/>
          <w:szCs w:val="28"/>
        </w:rPr>
      </w:pPr>
      <w:r w:rsidRPr="00F824B8">
        <w:rPr>
          <w:rFonts w:eastAsia="Calibri" w:cs="Arial"/>
          <w:b/>
          <w:sz w:val="22"/>
          <w:szCs w:val="28"/>
        </w:rPr>
        <w:t>Trigger Warnings:</w:t>
      </w:r>
      <w:r>
        <w:rPr>
          <w:rFonts w:eastAsia="Calibri" w:cs="Arial"/>
          <w:b/>
          <w:sz w:val="22"/>
          <w:szCs w:val="28"/>
        </w:rPr>
        <w:t xml:space="preserve"> </w:t>
      </w:r>
    </w:p>
    <w:p w14:paraId="27A1252C" w14:textId="77777777" w:rsidR="00F824B8" w:rsidRPr="00F824B8" w:rsidRDefault="00F824B8" w:rsidP="001519C6">
      <w:pPr>
        <w:jc w:val="both"/>
        <w:rPr>
          <w:rFonts w:ascii="Calibri" w:eastAsia="Calibri" w:hAnsi="Calibri" w:cs="Times New Roman"/>
          <w:sz w:val="20"/>
          <w:szCs w:val="28"/>
        </w:rPr>
      </w:pPr>
    </w:p>
    <w:tbl>
      <w:tblPr>
        <w:tblW w:w="9923" w:type="dxa"/>
        <w:tblInd w:w="-147" w:type="dxa"/>
        <w:tblBorders>
          <w:top w:val="single" w:sz="4" w:space="0" w:color="201C34"/>
          <w:bottom w:val="single" w:sz="4" w:space="0" w:color="201C34"/>
          <w:right w:val="single" w:sz="4" w:space="0" w:color="201C34"/>
          <w:insideH w:val="single" w:sz="4" w:space="0" w:color="201C34"/>
          <w:insideV w:val="single" w:sz="4" w:space="0" w:color="201C34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127"/>
        <w:gridCol w:w="4110"/>
        <w:gridCol w:w="2410"/>
      </w:tblGrid>
      <w:tr w:rsidR="00340307" w:rsidRPr="00710EE6" w14:paraId="30A4F9CE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1B444D" w14:textId="530DBAC7" w:rsidR="00340307" w:rsidRPr="00710EE6" w:rsidRDefault="00340307" w:rsidP="00DB7F55">
            <w:pPr>
              <w:spacing w:line="360" w:lineRule="auto"/>
              <w:jc w:val="center"/>
              <w:rPr>
                <w:rFonts w:cs="Arial"/>
                <w:b/>
                <w:bCs/>
                <w:color w:val="FEFFFF"/>
                <w:szCs w:val="20"/>
              </w:rPr>
            </w:pPr>
            <w:r w:rsidRPr="00710EE6">
              <w:rPr>
                <w:rFonts w:cs="Arial"/>
                <w:b/>
                <w:bCs/>
                <w:color w:val="FEFFFF"/>
                <w:szCs w:val="20"/>
              </w:rPr>
              <w:t>Item No.</w:t>
            </w:r>
          </w:p>
        </w:tc>
        <w:tc>
          <w:tcPr>
            <w:tcW w:w="2127" w:type="dxa"/>
            <w:shd w:val="clear" w:color="auto" w:fill="56B09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4AE50E6" w14:textId="43E0FB8A" w:rsidR="00340307" w:rsidRPr="00710EE6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710EE6">
              <w:rPr>
                <w:rFonts w:cs="Arial"/>
                <w:b/>
                <w:bCs/>
                <w:color w:val="FFFFFF" w:themeColor="background1"/>
                <w:szCs w:val="20"/>
              </w:rPr>
              <w:t>Item Title</w:t>
            </w:r>
          </w:p>
        </w:tc>
        <w:tc>
          <w:tcPr>
            <w:tcW w:w="4110" w:type="dxa"/>
            <w:shd w:val="clear" w:color="auto" w:fill="56B099"/>
          </w:tcPr>
          <w:p w14:paraId="1218C3D6" w14:textId="5D7D834F" w:rsidR="00340307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Meeting Notes</w:t>
            </w:r>
          </w:p>
        </w:tc>
        <w:tc>
          <w:tcPr>
            <w:tcW w:w="2410" w:type="dxa"/>
            <w:shd w:val="clear" w:color="auto" w:fill="56B099"/>
            <w:vAlign w:val="center"/>
          </w:tcPr>
          <w:p w14:paraId="3BBE59B7" w14:textId="6EC36952" w:rsidR="00340307" w:rsidRPr="00710EE6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Actions</w:t>
            </w:r>
          </w:p>
        </w:tc>
      </w:tr>
      <w:tr w:rsidR="00340307" w:rsidRPr="00710EE6" w14:paraId="2209E76F" w14:textId="77777777" w:rsidTr="00340307">
        <w:trPr>
          <w:cantSplit/>
          <w:trHeight w:val="380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410189F" w14:textId="5CBC0C5E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10EE6">
              <w:rPr>
                <w:rFonts w:cs="Arial"/>
                <w:b/>
                <w:bCs/>
                <w:color w:val="000000" w:themeColor="text1"/>
                <w:szCs w:val="20"/>
              </w:rPr>
              <w:t>Start</w:t>
            </w:r>
          </w:p>
        </w:tc>
        <w:tc>
          <w:tcPr>
            <w:tcW w:w="2127" w:type="dxa"/>
            <w:tcBorders>
              <w:bottom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AD15EB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4110" w:type="dxa"/>
            <w:tcBorders>
              <w:bottom w:val="single" w:sz="4" w:space="0" w:color="201C34"/>
            </w:tcBorders>
          </w:tcPr>
          <w:p w14:paraId="1A9A1B09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201C34"/>
            </w:tcBorders>
            <w:shd w:val="clear" w:color="auto" w:fill="auto"/>
            <w:vAlign w:val="center"/>
          </w:tcPr>
          <w:p w14:paraId="46950009" w14:textId="5B1DA043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4237D99B" w14:textId="77777777" w:rsidTr="00340307">
        <w:trPr>
          <w:cantSplit/>
          <w:trHeight w:val="380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003F00" w14:textId="0BD75C02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936C4C" w14:textId="43CD25D6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10EE6">
              <w:rPr>
                <w:rFonts w:cs="Arial"/>
                <w:b/>
                <w:bCs/>
                <w:color w:val="000000" w:themeColor="text1"/>
                <w:szCs w:val="20"/>
              </w:rPr>
              <w:t>Welcome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&amp; Introductions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5202CD15" w14:textId="4728AC68" w:rsidR="00340307" w:rsidRDefault="0048220E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I am chairing today </w:t>
            </w:r>
          </w:p>
          <w:p w14:paraId="540DF3A4" w14:textId="7DF59930" w:rsidR="00AA2B20" w:rsidRPr="00710EE6" w:rsidRDefault="00AA2B20" w:rsidP="00AA2B20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49B98A4A" w14:textId="77777777" w:rsidR="00340307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3F0C356" w14:textId="6C1FD6D1" w:rsidR="00A40981" w:rsidRPr="00710EE6" w:rsidRDefault="00A40981" w:rsidP="00A40981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54D90ED8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82D9122" w14:textId="0F833BB4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3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7259886" w14:textId="2ED89CA1" w:rsidR="00340307" w:rsidRPr="00710EE6" w:rsidRDefault="00440580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New Groups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3245323F" w14:textId="727A506F" w:rsidR="00030FC8" w:rsidRPr="00A40981" w:rsidRDefault="00030FC8" w:rsidP="00A40981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A40981">
              <w:rPr>
                <w:rFonts w:cs="Arial"/>
                <w:b/>
                <w:color w:val="000000" w:themeColor="text1"/>
                <w:szCs w:val="20"/>
              </w:rPr>
              <w:t>Kuwait</w:t>
            </w:r>
          </w:p>
          <w:p w14:paraId="6D36C284" w14:textId="3D7F08BD" w:rsidR="00030FC8" w:rsidRDefault="0048220E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Anything anyone has noticed?</w:t>
            </w:r>
          </w:p>
          <w:p w14:paraId="4D7F0A29" w14:textId="3D0040D1" w:rsidR="0048220E" w:rsidRDefault="0048220E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seems reasonable to me</w:t>
            </w:r>
          </w:p>
          <w:p w14:paraId="4DC36DB6" w14:textId="5BFAC5DD" w:rsidR="0048220E" w:rsidRDefault="0048220E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AK: seems alright, all good</w:t>
            </w:r>
          </w:p>
          <w:p w14:paraId="3E85A479" w14:textId="5CE6F8A3" w:rsidR="0048220E" w:rsidRDefault="0048220E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all good if everyone else is</w:t>
            </w:r>
          </w:p>
          <w:p w14:paraId="23DD7383" w14:textId="596CAF4E" w:rsidR="0048220E" w:rsidRDefault="0048220E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398E1C47" w14:textId="7F0372A8" w:rsidR="00A40981" w:rsidRPr="00A40981" w:rsidRDefault="00A40981" w:rsidP="00B00CBF">
            <w:pPr>
              <w:pStyle w:val="Body"/>
              <w:spacing w:line="360" w:lineRule="auto"/>
              <w:rPr>
                <w:rFonts w:cs="Arial"/>
                <w:b/>
                <w:color w:val="FF0000"/>
                <w:szCs w:val="20"/>
              </w:rPr>
            </w:pPr>
            <w:r w:rsidRPr="00A40981">
              <w:rPr>
                <w:rFonts w:cs="Arial"/>
                <w:b/>
                <w:color w:val="FF0000"/>
                <w:szCs w:val="20"/>
              </w:rPr>
              <w:t>LP, AK, DJ, MW, BM, JD, OD vote to approve new group</w:t>
            </w:r>
          </w:p>
          <w:p w14:paraId="3A825830" w14:textId="77777777" w:rsidR="0048220E" w:rsidRDefault="0048220E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6611ED9D" w14:textId="77777777" w:rsidR="0048220E" w:rsidRDefault="0048220E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3A4EFF0B" w14:textId="4EC8987E" w:rsidR="00030FC8" w:rsidRPr="00A40981" w:rsidRDefault="0048220E" w:rsidP="00A40981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A40981">
              <w:rPr>
                <w:rFonts w:cs="Arial"/>
                <w:b/>
                <w:color w:val="000000" w:themeColor="text1"/>
                <w:szCs w:val="20"/>
              </w:rPr>
              <w:t>GIFT</w:t>
            </w:r>
          </w:p>
          <w:p w14:paraId="008F0C58" w14:textId="4FFF6643" w:rsidR="0048220E" w:rsidRDefault="0048220E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they were previously a group and got de-rec’d right?</w:t>
            </w:r>
          </w:p>
          <w:p w14:paraId="1402F0AF" w14:textId="5FB001CA" w:rsidR="0048220E" w:rsidRDefault="0048220E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like an extended save a society rather than a </w:t>
            </w:r>
            <w:r w:rsidR="00A40981">
              <w:rPr>
                <w:rFonts w:cs="Arial"/>
                <w:color w:val="000000" w:themeColor="text1"/>
                <w:szCs w:val="20"/>
              </w:rPr>
              <w:t>brand-new</w:t>
            </w:r>
            <w:r>
              <w:rPr>
                <w:rFonts w:cs="Arial"/>
                <w:color w:val="000000" w:themeColor="text1"/>
                <w:szCs w:val="20"/>
              </w:rPr>
              <w:t xml:space="preserve"> group </w:t>
            </w:r>
          </w:p>
          <w:p w14:paraId="5E690783" w14:textId="5FD9E6B3" w:rsidR="0048220E" w:rsidRDefault="0048220E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just standard committee members, looks good</w:t>
            </w:r>
          </w:p>
          <w:p w14:paraId="4574522B" w14:textId="0FA8F96B" w:rsidR="0048220E" w:rsidRDefault="0048220E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happy </w:t>
            </w:r>
          </w:p>
          <w:p w14:paraId="6075444E" w14:textId="171A891E" w:rsidR="0048220E" w:rsidRDefault="0048220E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happy to approve</w:t>
            </w:r>
          </w:p>
          <w:p w14:paraId="700AFEA4" w14:textId="70D7C300" w:rsidR="0048220E" w:rsidRDefault="0048220E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6F74854C" w14:textId="77777777" w:rsidR="00A40981" w:rsidRPr="00A40981" w:rsidRDefault="00A40981" w:rsidP="00A40981">
            <w:pPr>
              <w:pStyle w:val="Body"/>
              <w:spacing w:line="360" w:lineRule="auto"/>
              <w:rPr>
                <w:rFonts w:cs="Arial"/>
                <w:b/>
                <w:color w:val="FF0000"/>
                <w:szCs w:val="20"/>
              </w:rPr>
            </w:pPr>
            <w:r w:rsidRPr="00A40981">
              <w:rPr>
                <w:rFonts w:cs="Arial"/>
                <w:b/>
                <w:color w:val="FF0000"/>
                <w:szCs w:val="20"/>
              </w:rPr>
              <w:t>LP, AK, DJ, MW, BM, JD, OD vote to approve new group</w:t>
            </w:r>
          </w:p>
          <w:p w14:paraId="3F4BB399" w14:textId="5635DC0F" w:rsidR="0048220E" w:rsidRDefault="0048220E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6B47FF5E" w14:textId="77777777" w:rsidR="0048220E" w:rsidRDefault="0048220E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49D43C10" w14:textId="35ECDEBF" w:rsidR="0048220E" w:rsidRPr="00A40981" w:rsidRDefault="0048220E" w:rsidP="00A40981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A40981">
              <w:rPr>
                <w:rFonts w:cs="Arial"/>
                <w:b/>
                <w:color w:val="000000" w:themeColor="text1"/>
                <w:szCs w:val="20"/>
              </w:rPr>
              <w:t xml:space="preserve">Voices </w:t>
            </w:r>
            <w:proofErr w:type="gramStart"/>
            <w:r w:rsidRPr="00A40981">
              <w:rPr>
                <w:rFonts w:cs="Arial"/>
                <w:b/>
                <w:color w:val="000000" w:themeColor="text1"/>
                <w:szCs w:val="20"/>
              </w:rPr>
              <w:t>For</w:t>
            </w:r>
            <w:proofErr w:type="gramEnd"/>
            <w:r w:rsidRPr="00A40981">
              <w:rPr>
                <w:rFonts w:cs="Arial"/>
                <w:b/>
                <w:color w:val="000000" w:themeColor="text1"/>
                <w:szCs w:val="20"/>
              </w:rPr>
              <w:t xml:space="preserve"> Her</w:t>
            </w:r>
          </w:p>
          <w:p w14:paraId="5B2A0334" w14:textId="4E6B1CD3" w:rsidR="0048220E" w:rsidRDefault="0048220E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explains this had been to meeting previously and they have changed their focus away from </w:t>
            </w:r>
            <w:r>
              <w:rPr>
                <w:rFonts w:cs="Arial"/>
                <w:color w:val="000000" w:themeColor="text1"/>
                <w:szCs w:val="20"/>
              </w:rPr>
              <w:lastRenderedPageBreak/>
              <w:t>media</w:t>
            </w:r>
            <w:r w:rsidR="00A40981">
              <w:rPr>
                <w:rFonts w:cs="Arial"/>
                <w:color w:val="000000" w:themeColor="text1"/>
                <w:szCs w:val="20"/>
              </w:rPr>
              <w:t xml:space="preserve"> due to concerns around support</w:t>
            </w:r>
          </w:p>
          <w:p w14:paraId="129EE12D" w14:textId="4FD1D749" w:rsidR="0048220E" w:rsidRDefault="0048220E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over 100 followers on Instagram, </w:t>
            </w:r>
            <w:r w:rsidR="00CE0646">
              <w:rPr>
                <w:rFonts w:cs="Arial"/>
                <w:color w:val="000000" w:themeColor="text1"/>
                <w:szCs w:val="20"/>
              </w:rPr>
              <w:t>it does mention voices for her, is this an affiliation?</w:t>
            </w:r>
          </w:p>
          <w:p w14:paraId="403CE954" w14:textId="76313FD9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it does state UoB</w:t>
            </w:r>
          </w:p>
          <w:p w14:paraId="5A6B5F31" w14:textId="5B5E07C7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if it is a governing body should it be an </w:t>
            </w:r>
            <w:r w:rsidR="00A40981">
              <w:rPr>
                <w:rFonts w:cs="Arial"/>
                <w:color w:val="000000" w:themeColor="text1"/>
                <w:szCs w:val="20"/>
              </w:rPr>
              <w:t>affiliation</w:t>
            </w:r>
            <w:r>
              <w:rPr>
                <w:rFonts w:cs="Arial"/>
                <w:color w:val="000000" w:themeColor="text1"/>
                <w:szCs w:val="20"/>
              </w:rPr>
              <w:t>?</w:t>
            </w:r>
          </w:p>
          <w:p w14:paraId="79D577D2" w14:textId="5B8E5782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don’t think it is a governing body. What are their actual aims?</w:t>
            </w:r>
          </w:p>
          <w:p w14:paraId="30862848" w14:textId="7420C097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reads through aims </w:t>
            </w:r>
          </w:p>
          <w:p w14:paraId="27895BAA" w14:textId="4BC0309E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JD: is this like the feminist society? Just aware there are others who may be applying</w:t>
            </w:r>
            <w:r w:rsidR="00A40981">
              <w:rPr>
                <w:rFonts w:cs="Arial"/>
                <w:color w:val="000000" w:themeColor="text1"/>
                <w:szCs w:val="20"/>
              </w:rPr>
              <w:t xml:space="preserve"> for a similar group soon</w:t>
            </w:r>
          </w:p>
          <w:p w14:paraId="4A04555B" w14:textId="116FC8B0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this group had applied first so they would take </w:t>
            </w:r>
            <w:r w:rsidR="00A40981">
              <w:rPr>
                <w:rFonts w:cs="Arial"/>
                <w:color w:val="000000" w:themeColor="text1"/>
                <w:szCs w:val="20"/>
              </w:rPr>
              <w:t>precedent</w:t>
            </w:r>
            <w:r>
              <w:rPr>
                <w:rFonts w:cs="Arial"/>
                <w:color w:val="000000" w:themeColor="text1"/>
                <w:szCs w:val="20"/>
              </w:rPr>
              <w:t>, IFA are largely inactive and didn’t give a response</w:t>
            </w:r>
          </w:p>
          <w:p w14:paraId="37EE013B" w14:textId="35D17491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AK: happy t</w:t>
            </w:r>
            <w:r w:rsidR="00A40981">
              <w:rPr>
                <w:rFonts w:cs="Arial"/>
                <w:color w:val="000000" w:themeColor="text1"/>
                <w:szCs w:val="20"/>
              </w:rPr>
              <w:t>h</w:t>
            </w:r>
            <w:r>
              <w:rPr>
                <w:rFonts w:cs="Arial"/>
                <w:color w:val="000000" w:themeColor="text1"/>
                <w:szCs w:val="20"/>
              </w:rPr>
              <w:t>ey made the amendments from before</w:t>
            </w:r>
          </w:p>
          <w:p w14:paraId="4CA33AC0" w14:textId="6375C0C0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yes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happy to approve</w:t>
            </w:r>
          </w:p>
          <w:p w14:paraId="37707EAF" w14:textId="4B3E4A15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SM: may want to feedback as they have mentioned women in crisis,</w:t>
            </w:r>
            <w:r w:rsidR="00A40981">
              <w:rPr>
                <w:rFonts w:cs="Arial"/>
                <w:color w:val="000000" w:themeColor="text1"/>
                <w:szCs w:val="20"/>
              </w:rPr>
              <w:t xml:space="preserve"> may need to be clear they are signposting and not inviting people in crisis</w:t>
            </w:r>
            <w:r>
              <w:rPr>
                <w:rFonts w:cs="Arial"/>
                <w:color w:val="000000" w:themeColor="text1"/>
                <w:szCs w:val="20"/>
              </w:rPr>
              <w:t>?</w:t>
            </w:r>
          </w:p>
          <w:p w14:paraId="55CBB45A" w14:textId="07E31B96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where does it </w:t>
            </w:r>
            <w:r w:rsidR="00A40981">
              <w:rPr>
                <w:rFonts w:cs="Arial"/>
                <w:color w:val="000000" w:themeColor="text1"/>
                <w:szCs w:val="20"/>
              </w:rPr>
              <w:t>mention</w:t>
            </w:r>
            <w:r>
              <w:rPr>
                <w:rFonts w:cs="Arial"/>
                <w:color w:val="000000" w:themeColor="text1"/>
                <w:szCs w:val="20"/>
              </w:rPr>
              <w:t xml:space="preserve"> this?</w:t>
            </w:r>
          </w:p>
          <w:p w14:paraId="2F9A30FE" w14:textId="6857D247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SM: in aims but not in </w:t>
            </w:r>
            <w:r w:rsidR="00A40981">
              <w:rPr>
                <w:rFonts w:cs="Arial"/>
                <w:color w:val="000000" w:themeColor="text1"/>
                <w:szCs w:val="20"/>
              </w:rPr>
              <w:t>constitution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0DBBDE67" w14:textId="3496D6DF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okay approve but co-ordinator to discuss this with them </w:t>
            </w:r>
          </w:p>
          <w:p w14:paraId="19BE06AD" w14:textId="2A12D046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0C2ACC48" w14:textId="77777777" w:rsidR="00A40981" w:rsidRPr="00A40981" w:rsidRDefault="00A40981" w:rsidP="00A40981">
            <w:pPr>
              <w:pStyle w:val="Body"/>
              <w:spacing w:line="360" w:lineRule="auto"/>
              <w:rPr>
                <w:rFonts w:cs="Arial"/>
                <w:b/>
                <w:color w:val="FF0000"/>
                <w:szCs w:val="20"/>
              </w:rPr>
            </w:pPr>
            <w:r w:rsidRPr="00A40981">
              <w:rPr>
                <w:rFonts w:cs="Arial"/>
                <w:b/>
                <w:color w:val="FF0000"/>
                <w:szCs w:val="20"/>
              </w:rPr>
              <w:t>LP, AK, DJ, MW, BM, JD, OD vote to approve new group</w:t>
            </w:r>
          </w:p>
          <w:p w14:paraId="7E76B2A8" w14:textId="2AB0D789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66254BBF" w14:textId="77777777" w:rsidR="0048220E" w:rsidRPr="00A40981" w:rsidRDefault="0048220E" w:rsidP="00A40981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</w:p>
          <w:p w14:paraId="31503625" w14:textId="0F0011EE" w:rsidR="0048220E" w:rsidRPr="006900A3" w:rsidRDefault="0048220E" w:rsidP="006900A3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A40981">
              <w:rPr>
                <w:rFonts w:cs="Arial"/>
                <w:b/>
                <w:color w:val="000000" w:themeColor="text1"/>
                <w:szCs w:val="20"/>
              </w:rPr>
              <w:t>Cheese</w:t>
            </w:r>
          </w:p>
          <w:p w14:paraId="05B3FA7A" w14:textId="5AB18A36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love this! Anyone see any problems with this?</w:t>
            </w:r>
          </w:p>
          <w:p w14:paraId="68102AC2" w14:textId="31EBD2DC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SM: Instagram won’t load for me</w:t>
            </w:r>
          </w:p>
          <w:p w14:paraId="3F050150" w14:textId="6065844C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HBH: they have 94</w:t>
            </w:r>
            <w:r w:rsidR="00A40981">
              <w:rPr>
                <w:rFonts w:cs="Arial"/>
                <w:color w:val="000000" w:themeColor="text1"/>
                <w:szCs w:val="20"/>
              </w:rPr>
              <w:t xml:space="preserve"> followers</w:t>
            </w:r>
          </w:p>
          <w:p w14:paraId="319146CE" w14:textId="5B065359" w:rsidR="00A40981" w:rsidRDefault="00A40981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about to have 95 from me!</w:t>
            </w:r>
          </w:p>
          <w:p w14:paraId="31876E7B" w14:textId="4763F2C7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also have a </w:t>
            </w:r>
            <w:r w:rsidR="00A40981">
              <w:rPr>
                <w:rFonts w:cs="Arial"/>
                <w:color w:val="000000" w:themeColor="text1"/>
                <w:szCs w:val="20"/>
              </w:rPr>
              <w:t xml:space="preserve">popular </w:t>
            </w:r>
            <w:r>
              <w:rPr>
                <w:rFonts w:cs="Arial"/>
                <w:color w:val="000000" w:themeColor="text1"/>
                <w:szCs w:val="20"/>
              </w:rPr>
              <w:t>discord</w:t>
            </w:r>
          </w:p>
          <w:p w14:paraId="3D9BBA6D" w14:textId="7CF9825A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happy to approve</w:t>
            </w:r>
          </w:p>
          <w:p w14:paraId="0B0ABF85" w14:textId="3661F881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1CB8524E" w14:textId="77777777" w:rsidR="00A40981" w:rsidRPr="00A40981" w:rsidRDefault="00A40981" w:rsidP="00A40981">
            <w:pPr>
              <w:pStyle w:val="Body"/>
              <w:spacing w:line="360" w:lineRule="auto"/>
              <w:rPr>
                <w:rFonts w:cs="Arial"/>
                <w:b/>
                <w:color w:val="FF0000"/>
                <w:szCs w:val="20"/>
              </w:rPr>
            </w:pPr>
            <w:r w:rsidRPr="00A40981">
              <w:rPr>
                <w:rFonts w:cs="Arial"/>
                <w:b/>
                <w:color w:val="FF0000"/>
                <w:szCs w:val="20"/>
              </w:rPr>
              <w:t>LP, AK, DJ, MW, BM, JD, OD vote to approve new group</w:t>
            </w:r>
          </w:p>
          <w:p w14:paraId="66E87C39" w14:textId="7FF286DF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162D15FF" w14:textId="77777777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6272174C" w14:textId="74867D8E" w:rsidR="0048220E" w:rsidRPr="00A40981" w:rsidRDefault="0048220E" w:rsidP="00A40981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A40981">
              <w:rPr>
                <w:rFonts w:cs="Arial"/>
                <w:b/>
                <w:color w:val="000000" w:themeColor="text1"/>
                <w:szCs w:val="20"/>
              </w:rPr>
              <w:t>Think Diversity</w:t>
            </w:r>
          </w:p>
          <w:p w14:paraId="668BAB9E" w14:textId="42761D66" w:rsidR="0048220E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concerns with membership fee and vice chair description </w:t>
            </w:r>
          </w:p>
          <w:p w14:paraId="48529F9B" w14:textId="4F596D27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membership fee is fine as they are volunteering group </w:t>
            </w:r>
          </w:p>
          <w:p w14:paraId="429EE977" w14:textId="77777777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AK: very education focused, want to do positive work with the university. </w:t>
            </w: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With vice chair they have also specified it would be if the chair is unavailable </w:t>
            </w:r>
          </w:p>
          <w:p w14:paraId="6BB412D9" w14:textId="26EE5879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DJ: can’t access Instagram</w:t>
            </w:r>
          </w:p>
          <w:p w14:paraId="1C33716B" w14:textId="77777777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AK: I can and its fine </w:t>
            </w:r>
          </w:p>
          <w:p w14:paraId="7E8AD010" w14:textId="77777777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mine says it is not available </w:t>
            </w:r>
          </w:p>
          <w:p w14:paraId="43A7795C" w14:textId="77777777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AK: mine says 131 </w:t>
            </w:r>
          </w:p>
          <w:p w14:paraId="3BD3769E" w14:textId="5DF9FBF8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LP0: okay I </w:t>
            </w:r>
            <w:r w:rsidR="00A40981">
              <w:rPr>
                <w:rFonts w:cs="Arial"/>
                <w:color w:val="000000" w:themeColor="text1"/>
                <w:szCs w:val="20"/>
              </w:rPr>
              <w:t>everyone’s</w:t>
            </w:r>
            <w:r>
              <w:rPr>
                <w:rFonts w:cs="Arial"/>
                <w:color w:val="000000" w:themeColor="text1"/>
                <w:szCs w:val="20"/>
              </w:rPr>
              <w:t xml:space="preserve"> happy with that then approve?</w:t>
            </w:r>
          </w:p>
          <w:p w14:paraId="5A44413E" w14:textId="77777777" w:rsidR="00A40981" w:rsidRDefault="00A40981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2A8F7EA3" w14:textId="77777777" w:rsidR="00A40981" w:rsidRPr="00A40981" w:rsidRDefault="00A40981" w:rsidP="00A40981">
            <w:pPr>
              <w:pStyle w:val="Body"/>
              <w:spacing w:line="360" w:lineRule="auto"/>
              <w:rPr>
                <w:rFonts w:cs="Arial"/>
                <w:b/>
                <w:color w:val="FF0000"/>
                <w:szCs w:val="20"/>
              </w:rPr>
            </w:pPr>
            <w:r w:rsidRPr="00A40981">
              <w:rPr>
                <w:rFonts w:cs="Arial"/>
                <w:b/>
                <w:color w:val="FF0000"/>
                <w:szCs w:val="20"/>
              </w:rPr>
              <w:t>LP, AK, DJ, MW, BM, JD, OD vote to approve new group</w:t>
            </w:r>
          </w:p>
          <w:p w14:paraId="6A37E109" w14:textId="77777777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1AC8B2C3" w14:textId="6B6CCE11" w:rsidR="0048220E" w:rsidRPr="00A40981" w:rsidRDefault="0048220E" w:rsidP="00A40981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A40981">
              <w:rPr>
                <w:rFonts w:cs="Arial"/>
                <w:b/>
                <w:color w:val="000000" w:themeColor="text1"/>
                <w:szCs w:val="20"/>
              </w:rPr>
              <w:t>Skate Collective</w:t>
            </w:r>
          </w:p>
          <w:p w14:paraId="482A4D8C" w14:textId="00D921F7" w:rsidR="0048220E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</w:t>
            </w:r>
            <w:r w:rsidR="00A40981">
              <w:rPr>
                <w:rFonts w:cs="Arial"/>
                <w:color w:val="000000" w:themeColor="text1"/>
                <w:szCs w:val="20"/>
              </w:rPr>
              <w:t>:</w:t>
            </w:r>
            <w:r>
              <w:rPr>
                <w:rFonts w:cs="Arial"/>
                <w:color w:val="000000" w:themeColor="text1"/>
                <w:szCs w:val="20"/>
              </w:rPr>
              <w:t xml:space="preserve"> have crossover f</w:t>
            </w:r>
            <w:r w:rsidR="00A40981">
              <w:rPr>
                <w:rFonts w:cs="Arial"/>
                <w:color w:val="000000" w:themeColor="text1"/>
                <w:szCs w:val="20"/>
              </w:rPr>
              <w:t>eedback for this one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678B6F14" w14:textId="72FD9082" w:rsidR="00CE0646" w:rsidRDefault="00CE0646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</w:t>
            </w:r>
            <w:r w:rsidR="00EE42E3">
              <w:rPr>
                <w:rFonts w:cs="Arial"/>
                <w:color w:val="000000" w:themeColor="text1"/>
                <w:szCs w:val="20"/>
              </w:rPr>
              <w:t xml:space="preserve">did </w:t>
            </w:r>
            <w:proofErr w:type="spellStart"/>
            <w:r w:rsidR="00EE42E3">
              <w:rPr>
                <w:rFonts w:cs="Arial"/>
                <w:color w:val="000000" w:themeColor="text1"/>
                <w:szCs w:val="20"/>
              </w:rPr>
              <w:t>rollerskate</w:t>
            </w:r>
            <w:proofErr w:type="spellEnd"/>
            <w:r w:rsidR="00EE42E3">
              <w:rPr>
                <w:rFonts w:cs="Arial"/>
                <w:color w:val="000000" w:themeColor="text1"/>
                <w:szCs w:val="20"/>
              </w:rPr>
              <w:t xml:space="preserve"> </w:t>
            </w:r>
            <w:proofErr w:type="spellStart"/>
            <w:r w:rsidR="00EE42E3">
              <w:rPr>
                <w:rFonts w:cs="Arial"/>
                <w:color w:val="000000" w:themeColor="text1"/>
                <w:szCs w:val="20"/>
              </w:rPr>
              <w:t>repond</w:t>
            </w:r>
            <w:proofErr w:type="spellEnd"/>
            <w:r w:rsidR="00A40981">
              <w:rPr>
                <w:rFonts w:cs="Arial"/>
                <w:color w:val="000000" w:themeColor="text1"/>
                <w:szCs w:val="20"/>
              </w:rPr>
              <w:t xml:space="preserve"> to the new </w:t>
            </w:r>
            <w:proofErr w:type="gramStart"/>
            <w:r w:rsidR="00A40981">
              <w:rPr>
                <w:rFonts w:cs="Arial"/>
                <w:color w:val="000000" w:themeColor="text1"/>
                <w:szCs w:val="20"/>
              </w:rPr>
              <w:t>groups</w:t>
            </w:r>
            <w:proofErr w:type="gramEnd"/>
            <w:r w:rsidR="00A40981">
              <w:rPr>
                <w:rFonts w:cs="Arial"/>
                <w:color w:val="000000" w:themeColor="text1"/>
                <w:szCs w:val="20"/>
              </w:rPr>
              <w:t xml:space="preserve"> response</w:t>
            </w:r>
            <w:r w:rsidR="00EE42E3">
              <w:rPr>
                <w:rFonts w:cs="Arial"/>
                <w:color w:val="000000" w:themeColor="text1"/>
                <w:szCs w:val="20"/>
              </w:rPr>
              <w:t>?</w:t>
            </w:r>
          </w:p>
          <w:p w14:paraId="1C6E5502" w14:textId="40ABC092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Cs w:val="20"/>
              </w:rPr>
              <w:t>Hbh</w:t>
            </w:r>
            <w:proofErr w:type="spellEnd"/>
            <w:r>
              <w:rPr>
                <w:rFonts w:cs="Arial"/>
                <w:color w:val="000000" w:themeColor="text1"/>
                <w:szCs w:val="20"/>
              </w:rPr>
              <w:t xml:space="preserve">: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no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we don’t send feedback back</w:t>
            </w:r>
            <w:r w:rsidR="00A40981">
              <w:rPr>
                <w:rFonts w:cs="Arial"/>
                <w:color w:val="000000" w:themeColor="text1"/>
                <w:szCs w:val="20"/>
              </w:rPr>
              <w:t xml:space="preserve"> like that</w:t>
            </w:r>
          </w:p>
          <w:p w14:paraId="02F1CE6E" w14:textId="7BD021F0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BM: seems like they do more music and dance focused</w:t>
            </w:r>
            <w:r w:rsidR="00A40981">
              <w:rPr>
                <w:rFonts w:cs="Arial"/>
                <w:color w:val="000000" w:themeColor="text1"/>
                <w:szCs w:val="20"/>
              </w:rPr>
              <w:t xml:space="preserve"> skating</w:t>
            </w:r>
            <w:r>
              <w:rPr>
                <w:rFonts w:cs="Arial"/>
                <w:color w:val="000000" w:themeColor="text1"/>
                <w:szCs w:val="20"/>
              </w:rPr>
              <w:t>?</w:t>
            </w:r>
          </w:p>
          <w:p w14:paraId="75607A19" w14:textId="32BACF00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</w:t>
            </w:r>
            <w:proofErr w:type="spellStart"/>
            <w:r>
              <w:rPr>
                <w:rFonts w:cs="Arial"/>
                <w:color w:val="000000" w:themeColor="text1"/>
                <w:szCs w:val="20"/>
              </w:rPr>
              <w:t>rollerskate</w:t>
            </w:r>
            <w:proofErr w:type="spellEnd"/>
            <w:r>
              <w:rPr>
                <w:rFonts w:cs="Arial"/>
                <w:color w:val="000000" w:themeColor="text1"/>
                <w:szCs w:val="20"/>
              </w:rPr>
              <w:t xml:space="preserve"> do go</w:t>
            </w:r>
            <w:r w:rsidR="00A40981">
              <w:rPr>
                <w:rFonts w:cs="Arial"/>
                <w:color w:val="000000" w:themeColor="text1"/>
                <w:szCs w:val="20"/>
              </w:rPr>
              <w:t xml:space="preserve"> to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A40981">
              <w:rPr>
                <w:rFonts w:cs="Arial"/>
                <w:color w:val="000000" w:themeColor="text1"/>
                <w:szCs w:val="20"/>
              </w:rPr>
              <w:t>roller jam</w:t>
            </w:r>
            <w:r>
              <w:rPr>
                <w:rFonts w:cs="Arial"/>
                <w:color w:val="000000" w:themeColor="text1"/>
                <w:szCs w:val="20"/>
              </w:rPr>
              <w:t xml:space="preserve"> though </w:t>
            </w:r>
          </w:p>
          <w:p w14:paraId="693C7063" w14:textId="1323E4FE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</w:t>
            </w:r>
            <w:r w:rsidR="00A40981">
              <w:rPr>
                <w:rFonts w:cs="Arial"/>
                <w:color w:val="000000" w:themeColor="text1"/>
                <w:szCs w:val="20"/>
              </w:rPr>
              <w:t xml:space="preserve"> </w:t>
            </w:r>
            <w:r>
              <w:rPr>
                <w:rFonts w:cs="Arial"/>
                <w:color w:val="000000" w:themeColor="text1"/>
                <w:szCs w:val="20"/>
              </w:rPr>
              <w:t>okay I thin</w:t>
            </w:r>
            <w:r w:rsidR="00A40981">
              <w:rPr>
                <w:rFonts w:cs="Arial"/>
                <w:color w:val="000000" w:themeColor="text1"/>
                <w:szCs w:val="20"/>
              </w:rPr>
              <w:t>k</w:t>
            </w:r>
            <w:r>
              <w:rPr>
                <w:rFonts w:cs="Arial"/>
                <w:color w:val="000000" w:themeColor="text1"/>
                <w:szCs w:val="20"/>
              </w:rPr>
              <w:t xml:space="preserve"> it’s a </w:t>
            </w:r>
            <w:r w:rsidR="00A40981">
              <w:rPr>
                <w:rFonts w:cs="Arial"/>
                <w:color w:val="000000" w:themeColor="text1"/>
                <w:szCs w:val="20"/>
              </w:rPr>
              <w:t>denial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A40981">
              <w:rPr>
                <w:rFonts w:cs="Arial"/>
                <w:color w:val="000000" w:themeColor="text1"/>
                <w:szCs w:val="20"/>
              </w:rPr>
              <w:t>then</w:t>
            </w:r>
          </w:p>
          <w:p w14:paraId="4E7DA7B6" w14:textId="2961A32A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okay yes reject </w:t>
            </w:r>
          </w:p>
          <w:p w14:paraId="52F7442F" w14:textId="72FF94F0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21BD41B9" w14:textId="387E91A0" w:rsidR="00A40981" w:rsidRDefault="00A40981" w:rsidP="00A40981">
            <w:pPr>
              <w:pStyle w:val="Body"/>
              <w:spacing w:line="360" w:lineRule="auto"/>
              <w:rPr>
                <w:rFonts w:cs="Arial"/>
                <w:b/>
                <w:color w:val="FF0000"/>
                <w:szCs w:val="20"/>
              </w:rPr>
            </w:pPr>
            <w:r w:rsidRPr="00A40981">
              <w:rPr>
                <w:rFonts w:cs="Arial"/>
                <w:b/>
                <w:color w:val="FF0000"/>
                <w:szCs w:val="20"/>
              </w:rPr>
              <w:lastRenderedPageBreak/>
              <w:t xml:space="preserve">LP, AK, DJ, MW, BM, JD, OD vote to </w:t>
            </w:r>
            <w:r>
              <w:rPr>
                <w:rFonts w:cs="Arial"/>
                <w:b/>
                <w:color w:val="FF0000"/>
                <w:szCs w:val="20"/>
              </w:rPr>
              <w:t xml:space="preserve">reject </w:t>
            </w:r>
            <w:r w:rsidRPr="00A40981">
              <w:rPr>
                <w:rFonts w:cs="Arial"/>
                <w:b/>
                <w:color w:val="FF0000"/>
                <w:szCs w:val="20"/>
              </w:rPr>
              <w:t>new group</w:t>
            </w:r>
          </w:p>
          <w:p w14:paraId="6AA576FF" w14:textId="68D3069A" w:rsidR="00A40981" w:rsidRDefault="00A40981" w:rsidP="00A40981">
            <w:pPr>
              <w:pStyle w:val="Body"/>
              <w:spacing w:line="360" w:lineRule="auto"/>
              <w:rPr>
                <w:rFonts w:cs="Arial"/>
                <w:b/>
                <w:color w:val="FF0000"/>
                <w:szCs w:val="20"/>
              </w:rPr>
            </w:pPr>
          </w:p>
          <w:p w14:paraId="02B1265A" w14:textId="3C5038CB" w:rsidR="00A40981" w:rsidRPr="00A40981" w:rsidRDefault="00A40981" w:rsidP="00A40981">
            <w:pPr>
              <w:pStyle w:val="Body"/>
              <w:spacing w:line="360" w:lineRule="auto"/>
              <w:rPr>
                <w:rFonts w:cs="Arial"/>
                <w:b/>
                <w:color w:val="FF0000"/>
                <w:szCs w:val="20"/>
              </w:rPr>
            </w:pPr>
            <w:r>
              <w:rPr>
                <w:rFonts w:cs="Arial"/>
                <w:b/>
                <w:color w:val="FF0000"/>
                <w:szCs w:val="20"/>
              </w:rPr>
              <w:t>Reasoning: it conflicts with a consisting group who have similar aims</w:t>
            </w:r>
          </w:p>
          <w:p w14:paraId="6DC0628F" w14:textId="77777777" w:rsidR="00EE42E3" w:rsidRPr="00A40981" w:rsidRDefault="00EE42E3" w:rsidP="00A40981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</w:p>
          <w:p w14:paraId="620837AD" w14:textId="10BC98A7" w:rsidR="00EE42E3" w:rsidRPr="006900A3" w:rsidRDefault="0048220E" w:rsidP="006900A3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A40981">
              <w:rPr>
                <w:rFonts w:cs="Arial"/>
                <w:b/>
                <w:color w:val="000000" w:themeColor="text1"/>
                <w:szCs w:val="20"/>
              </w:rPr>
              <w:t>The Productivity Hub</w:t>
            </w:r>
          </w:p>
          <w:p w14:paraId="6590FF1D" w14:textId="62B6F330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what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are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notion and obsidian?</w:t>
            </w:r>
          </w:p>
          <w:p w14:paraId="1F9C71F9" w14:textId="2E632F05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not databases, they are like note taking applications </w:t>
            </w:r>
          </w:p>
          <w:p w14:paraId="2E0F8BEA" w14:textId="0A58C9DC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</w:t>
            </w:r>
            <w:r w:rsidR="003022EE">
              <w:rPr>
                <w:rFonts w:cs="Arial"/>
                <w:color w:val="000000" w:themeColor="text1"/>
                <w:szCs w:val="20"/>
              </w:rPr>
              <w:t>:</w:t>
            </w:r>
            <w:r>
              <w:rPr>
                <w:rFonts w:cs="Arial"/>
                <w:color w:val="000000" w:themeColor="text1"/>
                <w:szCs w:val="20"/>
              </w:rPr>
              <w:t xml:space="preserve"> essentially if you know what one note is then they are similar </w:t>
            </w:r>
          </w:p>
          <w:p w14:paraId="0DEBDFF5" w14:textId="655848EA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</w:t>
            </w:r>
            <w:r w:rsidR="003022EE">
              <w:rPr>
                <w:rFonts w:cs="Arial"/>
                <w:color w:val="000000" w:themeColor="text1"/>
                <w:szCs w:val="20"/>
              </w:rPr>
              <w:t>advisor</w:t>
            </w:r>
            <w:r>
              <w:rPr>
                <w:rFonts w:cs="Arial"/>
                <w:color w:val="000000" w:themeColor="text1"/>
                <w:szCs w:val="20"/>
              </w:rPr>
              <w:t xml:space="preserve"> role seems very similar to vice chair, could they change to vice chair?</w:t>
            </w:r>
          </w:p>
          <w:p w14:paraId="3FAB1E6D" w14:textId="1CDD94C6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their </w:t>
            </w:r>
            <w:r w:rsidR="003022EE">
              <w:rPr>
                <w:rFonts w:cs="Arial"/>
                <w:color w:val="000000" w:themeColor="text1"/>
                <w:szCs w:val="20"/>
              </w:rPr>
              <w:t>choice</w:t>
            </w:r>
            <w:r>
              <w:rPr>
                <w:rFonts w:cs="Arial"/>
                <w:color w:val="000000" w:themeColor="text1"/>
                <w:szCs w:val="20"/>
              </w:rPr>
              <w:t xml:space="preserve"> what they want to </w:t>
            </w:r>
            <w:r w:rsidR="003022EE">
              <w:rPr>
                <w:rFonts w:cs="Arial"/>
                <w:color w:val="000000" w:themeColor="text1"/>
                <w:szCs w:val="20"/>
              </w:rPr>
              <w:t>call</w:t>
            </w:r>
            <w:r>
              <w:rPr>
                <w:rFonts w:cs="Arial"/>
                <w:color w:val="000000" w:themeColor="text1"/>
                <w:szCs w:val="20"/>
              </w:rPr>
              <w:t xml:space="preserve"> it. 4x </w:t>
            </w:r>
            <w:r w:rsidR="003022EE">
              <w:rPr>
                <w:rFonts w:cs="Arial"/>
                <w:color w:val="000000" w:themeColor="text1"/>
                <w:szCs w:val="20"/>
              </w:rPr>
              <w:t>workshop</w:t>
            </w:r>
            <w:r>
              <w:rPr>
                <w:rFonts w:cs="Arial"/>
                <w:color w:val="000000" w:themeColor="text1"/>
                <w:szCs w:val="20"/>
              </w:rPr>
              <w:t xml:space="preserve"> co-</w:t>
            </w:r>
            <w:proofErr w:type="spellStart"/>
            <w:r>
              <w:rPr>
                <w:rFonts w:cs="Arial"/>
                <w:color w:val="000000" w:themeColor="text1"/>
                <w:szCs w:val="20"/>
              </w:rPr>
              <w:t>ords</w:t>
            </w:r>
            <w:proofErr w:type="spellEnd"/>
            <w:r>
              <w:rPr>
                <w:rFonts w:cs="Arial"/>
                <w:color w:val="000000" w:themeColor="text1"/>
                <w:szCs w:val="20"/>
              </w:rPr>
              <w:t>?</w:t>
            </w:r>
          </w:p>
          <w:p w14:paraId="73A0711F" w14:textId="48526577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AK: it says they are not committee but then they are listed as committee?</w:t>
            </w:r>
          </w:p>
          <w:p w14:paraId="1C0B4F37" w14:textId="0AAF8594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ah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yes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we don’t like subcommittees</w:t>
            </w:r>
          </w:p>
          <w:p w14:paraId="0AA4237C" w14:textId="72929F06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are they putting in individuals they will be getting in to do the </w:t>
            </w:r>
            <w:r w:rsidR="003022EE">
              <w:rPr>
                <w:rFonts w:cs="Arial"/>
                <w:color w:val="000000" w:themeColor="text1"/>
                <w:szCs w:val="20"/>
              </w:rPr>
              <w:t>workshops</w:t>
            </w:r>
            <w:r>
              <w:rPr>
                <w:rFonts w:cs="Arial"/>
                <w:color w:val="000000" w:themeColor="text1"/>
                <w:szCs w:val="20"/>
              </w:rPr>
              <w:t>?</w:t>
            </w:r>
          </w:p>
          <w:p w14:paraId="5F4C2362" w14:textId="54272DD9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maybe, </w:t>
            </w:r>
            <w:r w:rsidR="003022EE">
              <w:rPr>
                <w:rFonts w:cs="Arial"/>
                <w:color w:val="000000" w:themeColor="text1"/>
                <w:szCs w:val="20"/>
              </w:rPr>
              <w:t>read</w:t>
            </w:r>
            <w:r>
              <w:rPr>
                <w:rFonts w:cs="Arial"/>
                <w:color w:val="000000" w:themeColor="text1"/>
                <w:szCs w:val="20"/>
              </w:rPr>
              <w:t xml:space="preserve"> it as the students who will be organising that</w:t>
            </w:r>
          </w:p>
          <w:p w14:paraId="4ADE2248" w14:textId="4B9339F0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AIK: I don’t think it matters if they are on committee </w:t>
            </w:r>
          </w:p>
          <w:p w14:paraId="6A229157" w14:textId="10145C4F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wouldn’t want them to approve it as is if we are unsure of their committee status </w:t>
            </w:r>
          </w:p>
          <w:p w14:paraId="194B43F2" w14:textId="091FAB67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AK: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yes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could be issues if they’re not elected. Happy to approve in principle but go back to them</w:t>
            </w:r>
          </w:p>
          <w:p w14:paraId="1EFF330F" w14:textId="2649BBBB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JD: I think the co-</w:t>
            </w:r>
            <w:proofErr w:type="spellStart"/>
            <w:r>
              <w:rPr>
                <w:rFonts w:cs="Arial"/>
                <w:color w:val="000000" w:themeColor="text1"/>
                <w:szCs w:val="20"/>
              </w:rPr>
              <w:t>ords</w:t>
            </w:r>
            <w:proofErr w:type="spellEnd"/>
            <w:r>
              <w:rPr>
                <w:rFonts w:cs="Arial"/>
                <w:color w:val="000000" w:themeColor="text1"/>
                <w:szCs w:val="20"/>
              </w:rPr>
              <w:t xml:space="preserve"> are just students, agree with MW I am not happy to approve if </w:t>
            </w:r>
            <w:r w:rsidR="003022EE">
              <w:rPr>
                <w:rFonts w:cs="Arial"/>
                <w:color w:val="000000" w:themeColor="text1"/>
                <w:szCs w:val="20"/>
              </w:rPr>
              <w:t>we’re</w:t>
            </w:r>
            <w:r>
              <w:rPr>
                <w:rFonts w:cs="Arial"/>
                <w:color w:val="000000" w:themeColor="text1"/>
                <w:szCs w:val="20"/>
              </w:rPr>
              <w:t xml:space="preserve"> unsure on the </w:t>
            </w:r>
            <w:r w:rsidR="003022EE">
              <w:rPr>
                <w:rFonts w:cs="Arial"/>
                <w:color w:val="000000" w:themeColor="text1"/>
                <w:szCs w:val="20"/>
              </w:rPr>
              <w:t>roles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349E62CE" w14:textId="0C7825F8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</w:t>
            </w:r>
            <w:r w:rsidR="003022EE">
              <w:rPr>
                <w:rFonts w:cs="Arial"/>
                <w:color w:val="000000" w:themeColor="text1"/>
                <w:szCs w:val="20"/>
              </w:rPr>
              <w:t>agree,</w:t>
            </w:r>
            <w:r>
              <w:rPr>
                <w:rFonts w:cs="Arial"/>
                <w:color w:val="000000" w:themeColor="text1"/>
                <w:szCs w:val="20"/>
              </w:rPr>
              <w:t xml:space="preserve"> for a new group to add 9 committee roles is a lot. </w:t>
            </w:r>
          </w:p>
          <w:p w14:paraId="6284FA09" w14:textId="2014CD7B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it feels like a nothing group, struggling to see what they will actually be doing?</w:t>
            </w:r>
          </w:p>
          <w:p w14:paraId="591BB633" w14:textId="532A57E8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think it’s a study group </w:t>
            </w:r>
          </w:p>
          <w:p w14:paraId="1A7B421D" w14:textId="4E4B983E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valid but I don’t think I’m against approving it</w:t>
            </w:r>
          </w:p>
          <w:p w14:paraId="451C5E16" w14:textId="2E8DB000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I don’t think </w:t>
            </w:r>
            <w:r w:rsidR="003022EE">
              <w:rPr>
                <w:rFonts w:cs="Arial"/>
                <w:color w:val="000000" w:themeColor="text1"/>
                <w:szCs w:val="20"/>
              </w:rPr>
              <w:t>there’s</w:t>
            </w:r>
            <w:r>
              <w:rPr>
                <w:rFonts w:cs="Arial"/>
                <w:color w:val="000000" w:themeColor="text1"/>
                <w:szCs w:val="20"/>
              </w:rPr>
              <w:t xml:space="preserve"> anything specifically we could </w:t>
            </w:r>
            <w:r w:rsidR="003022EE">
              <w:rPr>
                <w:rFonts w:cs="Arial"/>
                <w:color w:val="000000" w:themeColor="text1"/>
                <w:szCs w:val="20"/>
              </w:rPr>
              <w:t>say</w:t>
            </w:r>
            <w:r>
              <w:rPr>
                <w:rFonts w:cs="Arial"/>
                <w:color w:val="000000" w:themeColor="text1"/>
                <w:szCs w:val="20"/>
              </w:rPr>
              <w:t xml:space="preserve"> to reject, it just feels like the</w:t>
            </w:r>
            <w:r w:rsidR="003022EE">
              <w:rPr>
                <w:rFonts w:cs="Arial"/>
                <w:color w:val="000000" w:themeColor="text1"/>
                <w:szCs w:val="20"/>
              </w:rPr>
              <w:t>r</w:t>
            </w:r>
            <w:r>
              <w:rPr>
                <w:rFonts w:cs="Arial"/>
                <w:color w:val="000000" w:themeColor="text1"/>
                <w:szCs w:val="20"/>
              </w:rPr>
              <w:t xml:space="preserve">e isn’t </w:t>
            </w:r>
            <w:r w:rsidR="003022EE">
              <w:rPr>
                <w:rFonts w:cs="Arial"/>
                <w:color w:val="000000" w:themeColor="text1"/>
                <w:szCs w:val="20"/>
              </w:rPr>
              <w:t xml:space="preserve">much </w:t>
            </w:r>
            <w:r>
              <w:rPr>
                <w:rFonts w:cs="Arial"/>
                <w:color w:val="000000" w:themeColor="text1"/>
                <w:szCs w:val="20"/>
              </w:rPr>
              <w:t>there</w:t>
            </w:r>
          </w:p>
          <w:p w14:paraId="35585969" w14:textId="1A68D310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AK: I’m happy to approve, nothing they’re doing is bad </w:t>
            </w:r>
          </w:p>
          <w:p w14:paraId="4275CB01" w14:textId="0AB96785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SM: are you approving or wanting to do chairs action?</w:t>
            </w:r>
          </w:p>
          <w:p w14:paraId="05C508D3" w14:textId="4EBE9478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LP: </w:t>
            </w:r>
            <w:r w:rsidR="003022EE">
              <w:rPr>
                <w:rFonts w:cs="Arial"/>
                <w:color w:val="000000" w:themeColor="text1"/>
                <w:szCs w:val="20"/>
              </w:rPr>
              <w:t>everyone</w:t>
            </w:r>
            <w:r>
              <w:rPr>
                <w:rFonts w:cs="Arial"/>
                <w:color w:val="000000" w:themeColor="text1"/>
                <w:szCs w:val="20"/>
              </w:rPr>
              <w:t xml:space="preserve"> happy with chairs action?</w:t>
            </w:r>
          </w:p>
          <w:p w14:paraId="74F965C2" w14:textId="734A8379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have just re-read it, workshop co-ordinator oversees the volunteers – they are the ones that are not committee </w:t>
            </w:r>
          </w:p>
          <w:p w14:paraId="0CA2BB1C" w14:textId="10B117B4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great thank you, happy to approve</w:t>
            </w:r>
          </w:p>
          <w:p w14:paraId="74E71B58" w14:textId="6110FFB2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00528E7F" w14:textId="77777777" w:rsidR="003022EE" w:rsidRPr="00A40981" w:rsidRDefault="003022EE" w:rsidP="003022EE">
            <w:pPr>
              <w:pStyle w:val="Body"/>
              <w:spacing w:line="360" w:lineRule="auto"/>
              <w:rPr>
                <w:rFonts w:cs="Arial"/>
                <w:b/>
                <w:color w:val="FF0000"/>
                <w:szCs w:val="20"/>
              </w:rPr>
            </w:pPr>
            <w:r w:rsidRPr="00A40981">
              <w:rPr>
                <w:rFonts w:cs="Arial"/>
                <w:b/>
                <w:color w:val="FF0000"/>
                <w:szCs w:val="20"/>
              </w:rPr>
              <w:t>LP, AK, DJ, MW, BM, JD, OD vote to approve new group</w:t>
            </w:r>
          </w:p>
          <w:p w14:paraId="55E47259" w14:textId="77777777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7C1C08B7" w14:textId="2E38F332" w:rsidR="00EE42E3" w:rsidRPr="006900A3" w:rsidRDefault="0048220E" w:rsidP="006900A3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DC1499">
              <w:rPr>
                <w:rFonts w:cs="Arial"/>
                <w:b/>
                <w:color w:val="000000" w:themeColor="text1"/>
                <w:szCs w:val="20"/>
              </w:rPr>
              <w:t>Uzbek</w:t>
            </w:r>
          </w:p>
          <w:p w14:paraId="13D9F9FC" w14:textId="6751EA9E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AK: think they have changed the font of the </w:t>
            </w:r>
            <w:r w:rsidR="00DC1499">
              <w:rPr>
                <w:rFonts w:cs="Arial"/>
                <w:color w:val="000000" w:themeColor="text1"/>
                <w:szCs w:val="20"/>
              </w:rPr>
              <w:t>constitution</w:t>
            </w:r>
            <w:r>
              <w:rPr>
                <w:rFonts w:cs="Arial"/>
                <w:color w:val="000000" w:themeColor="text1"/>
                <w:szCs w:val="20"/>
              </w:rPr>
              <w:t>, and have referred to Guild as student union</w:t>
            </w:r>
          </w:p>
          <w:p w14:paraId="48A5A977" w14:textId="2D87F8A1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other than font it looks good</w:t>
            </w:r>
          </w:p>
          <w:p w14:paraId="545A0D88" w14:textId="33F39F12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apart from font, content wise is okay</w:t>
            </w:r>
          </w:p>
          <w:p w14:paraId="242A50F4" w14:textId="7B567B6A" w:rsidR="00EE42E3" w:rsidRDefault="00EE42E3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SM: </w:t>
            </w:r>
            <w:r w:rsidR="004E2D5A">
              <w:rPr>
                <w:rFonts w:cs="Arial"/>
                <w:color w:val="000000" w:themeColor="text1"/>
                <w:szCs w:val="20"/>
              </w:rPr>
              <w:t>in terms of affiliations, they are not very specific in order for us to check them</w:t>
            </w:r>
          </w:p>
          <w:p w14:paraId="3FC97922" w14:textId="182ED902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don’t think they have </w:t>
            </w:r>
            <w:r w:rsidR="005871AB">
              <w:rPr>
                <w:rFonts w:cs="Arial"/>
                <w:color w:val="000000" w:themeColor="text1"/>
                <w:szCs w:val="20"/>
              </w:rPr>
              <w:t>understood</w:t>
            </w:r>
            <w:r>
              <w:rPr>
                <w:rFonts w:cs="Arial"/>
                <w:color w:val="000000" w:themeColor="text1"/>
                <w:szCs w:val="20"/>
              </w:rPr>
              <w:t xml:space="preserve"> the affiliations</w:t>
            </w:r>
          </w:p>
          <w:p w14:paraId="57DD6E04" w14:textId="422A1B51" w:rsidR="004E2D5A" w:rsidRDefault="005871AB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think</w:t>
            </w:r>
            <w:r w:rsidR="004E2D5A">
              <w:rPr>
                <w:rFonts w:cs="Arial"/>
                <w:color w:val="000000" w:themeColor="text1"/>
                <w:szCs w:val="20"/>
              </w:rPr>
              <w:t xml:space="preserve"> they’ve filled it in as they think they need to have this </w:t>
            </w:r>
          </w:p>
          <w:p w14:paraId="76ED5E2C" w14:textId="4F5C1D72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AK: </w:t>
            </w:r>
            <w:r w:rsidR="005871AB">
              <w:rPr>
                <w:rFonts w:cs="Arial"/>
                <w:color w:val="000000" w:themeColor="text1"/>
                <w:szCs w:val="20"/>
              </w:rPr>
              <w:t>yes,</w:t>
            </w:r>
            <w:r>
              <w:rPr>
                <w:rFonts w:cs="Arial"/>
                <w:color w:val="000000" w:themeColor="text1"/>
                <w:szCs w:val="20"/>
              </w:rPr>
              <w:t xml:space="preserve"> they maybe think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it’s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5871AB">
              <w:rPr>
                <w:rFonts w:cs="Arial"/>
                <w:color w:val="000000" w:themeColor="text1"/>
                <w:szCs w:val="20"/>
              </w:rPr>
              <w:t>stakeholders</w:t>
            </w:r>
            <w:r>
              <w:rPr>
                <w:rFonts w:cs="Arial"/>
                <w:color w:val="000000" w:themeColor="text1"/>
                <w:szCs w:val="20"/>
              </w:rPr>
              <w:t>. Do we need to go back to this?</w:t>
            </w:r>
          </w:p>
          <w:p w14:paraId="7774186A" w14:textId="5D3E6124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SM: you could approve but reject </w:t>
            </w:r>
            <w:r w:rsidR="005871AB">
              <w:rPr>
                <w:rFonts w:cs="Arial"/>
                <w:color w:val="000000" w:themeColor="text1"/>
                <w:szCs w:val="20"/>
              </w:rPr>
              <w:t>affiliations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2D3C37C4" w14:textId="047865C3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no crossover?</w:t>
            </w:r>
          </w:p>
          <w:p w14:paraId="19E49527" w14:textId="0C2C4601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HBH: nope</w:t>
            </w:r>
          </w:p>
          <w:p w14:paraId="76F6A407" w14:textId="496AAEBB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</w:t>
            </w:r>
            <w:r w:rsidR="005871AB">
              <w:rPr>
                <w:rFonts w:cs="Arial"/>
                <w:color w:val="000000" w:themeColor="text1"/>
                <w:szCs w:val="20"/>
              </w:rPr>
              <w:t>approve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2D47B5A5" w14:textId="44CBCDCA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4DD912D4" w14:textId="23CF68C6" w:rsidR="005871AB" w:rsidRPr="00A40981" w:rsidRDefault="005871AB" w:rsidP="005871AB">
            <w:pPr>
              <w:pStyle w:val="Body"/>
              <w:spacing w:line="360" w:lineRule="auto"/>
              <w:rPr>
                <w:rFonts w:cs="Arial"/>
                <w:b/>
                <w:color w:val="FF0000"/>
                <w:szCs w:val="20"/>
              </w:rPr>
            </w:pPr>
            <w:r w:rsidRPr="00A40981">
              <w:rPr>
                <w:rFonts w:cs="Arial"/>
                <w:b/>
                <w:color w:val="FF0000"/>
                <w:szCs w:val="20"/>
              </w:rPr>
              <w:t>LP, AK, DJ, MW, BM, JD, OD vote to approve new group</w:t>
            </w:r>
            <w:r>
              <w:rPr>
                <w:rFonts w:cs="Arial"/>
                <w:b/>
                <w:color w:val="FF0000"/>
                <w:szCs w:val="20"/>
              </w:rPr>
              <w:t>, minus affiliations in constitution</w:t>
            </w:r>
          </w:p>
          <w:p w14:paraId="59A2991F" w14:textId="77777777" w:rsidR="005871AB" w:rsidRDefault="005871AB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73AF6F97" w14:textId="2C58DE1B" w:rsidR="0048220E" w:rsidRDefault="0048220E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684D7B29" w14:textId="66F328E7" w:rsidR="0048220E" w:rsidRPr="005871AB" w:rsidRDefault="0048220E" w:rsidP="005871AB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5871AB">
              <w:rPr>
                <w:rFonts w:cs="Arial"/>
                <w:b/>
                <w:color w:val="000000" w:themeColor="text1"/>
                <w:szCs w:val="20"/>
              </w:rPr>
              <w:t>Exhibit</w:t>
            </w:r>
          </w:p>
          <w:p w14:paraId="75686FBA" w14:textId="15C4C766" w:rsidR="00A36E53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</w:t>
            </w:r>
            <w:r w:rsidR="006900A3">
              <w:rPr>
                <w:rFonts w:cs="Arial"/>
                <w:color w:val="000000" w:themeColor="text1"/>
                <w:szCs w:val="20"/>
              </w:rPr>
              <w:t>P</w:t>
            </w:r>
            <w:bookmarkStart w:id="0" w:name="_GoBack"/>
            <w:bookmarkEnd w:id="0"/>
            <w:r>
              <w:rPr>
                <w:rFonts w:cs="Arial"/>
                <w:color w:val="000000" w:themeColor="text1"/>
                <w:szCs w:val="20"/>
              </w:rPr>
              <w:t>: says it was originally the archive</w:t>
            </w:r>
            <w:r w:rsidR="005871AB">
              <w:rPr>
                <w:rFonts w:cs="Arial"/>
                <w:color w:val="000000" w:themeColor="text1"/>
                <w:szCs w:val="20"/>
              </w:rPr>
              <w:t>, anyone know about that?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248E21FD" w14:textId="03CBF88B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I don’t think we have seen this. </w:t>
            </w:r>
            <w:r w:rsidR="005871AB">
              <w:rPr>
                <w:rFonts w:cs="Arial"/>
                <w:color w:val="000000" w:themeColor="text1"/>
                <w:szCs w:val="20"/>
              </w:rPr>
              <w:t xml:space="preserve">A team member </w:t>
            </w:r>
            <w:r>
              <w:rPr>
                <w:rFonts w:cs="Arial"/>
                <w:color w:val="000000" w:themeColor="text1"/>
                <w:szCs w:val="20"/>
              </w:rPr>
              <w:t xml:space="preserve">has mentioned to me that they are a media group and have been told we likely don’t have capacity for media but they want to put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this forwards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anyway</w:t>
            </w:r>
          </w:p>
          <w:p w14:paraId="57AC224F" w14:textId="0D7A50B0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JD: my problem is that they have an editorial president, which can be confusing with a chair.</w:t>
            </w:r>
            <w:r w:rsidR="005871AB">
              <w:rPr>
                <w:rFonts w:cs="Arial"/>
                <w:color w:val="000000" w:themeColor="text1"/>
                <w:szCs w:val="20"/>
              </w:rPr>
              <w:t xml:space="preserve"> </w:t>
            </w:r>
            <w:r>
              <w:rPr>
                <w:rFonts w:cs="Arial"/>
                <w:color w:val="000000" w:themeColor="text1"/>
                <w:szCs w:val="20"/>
              </w:rPr>
              <w:t>responsibilities are not clear</w:t>
            </w:r>
            <w:r w:rsidR="005871AB">
              <w:rPr>
                <w:rFonts w:cs="Arial"/>
                <w:color w:val="000000" w:themeColor="text1"/>
                <w:szCs w:val="20"/>
              </w:rPr>
              <w:t xml:space="preserve"> also</w:t>
            </w:r>
          </w:p>
          <w:p w14:paraId="176149BB" w14:textId="571F8C58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BM: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yes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they are not specific enough, needs way </w:t>
            </w:r>
            <w:r w:rsidR="005871AB">
              <w:rPr>
                <w:rFonts w:cs="Arial"/>
                <w:color w:val="000000" w:themeColor="text1"/>
                <w:szCs w:val="20"/>
              </w:rPr>
              <w:t>more</w:t>
            </w:r>
            <w:r>
              <w:rPr>
                <w:rFonts w:cs="Arial"/>
                <w:color w:val="000000" w:themeColor="text1"/>
                <w:szCs w:val="20"/>
              </w:rPr>
              <w:t xml:space="preserve"> detail </w:t>
            </w:r>
          </w:p>
          <w:p w14:paraId="4CD57096" w14:textId="6266A453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do we have capacity for a group like this?</w:t>
            </w:r>
          </w:p>
          <w:p w14:paraId="16BAE4AA" w14:textId="68DDBC30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SM: we are quite a few co-ordinators </w:t>
            </w:r>
            <w:r w:rsidR="005871AB">
              <w:rPr>
                <w:rFonts w:cs="Arial"/>
                <w:color w:val="000000" w:themeColor="text1"/>
                <w:szCs w:val="20"/>
              </w:rPr>
              <w:t>down, and</w:t>
            </w:r>
            <w:r>
              <w:rPr>
                <w:rFonts w:cs="Arial"/>
                <w:color w:val="000000" w:themeColor="text1"/>
                <w:szCs w:val="20"/>
              </w:rPr>
              <w:t xml:space="preserve"> media groups take up a large amount of time, more so than all the others approved today</w:t>
            </w:r>
            <w:r w:rsidR="005871AB">
              <w:rPr>
                <w:rFonts w:cs="Arial"/>
                <w:color w:val="000000" w:themeColor="text1"/>
                <w:szCs w:val="20"/>
              </w:rPr>
              <w:t xml:space="preserve"> combined. Cu</w:t>
            </w:r>
            <w:r>
              <w:rPr>
                <w:rFonts w:cs="Arial"/>
                <w:color w:val="000000" w:themeColor="text1"/>
                <w:szCs w:val="20"/>
              </w:rPr>
              <w:t>rrently I don’t think we would hav</w:t>
            </w:r>
            <w:r w:rsidR="005871AB">
              <w:rPr>
                <w:rFonts w:cs="Arial"/>
                <w:color w:val="000000" w:themeColor="text1"/>
                <w:szCs w:val="20"/>
              </w:rPr>
              <w:t>e</w:t>
            </w:r>
            <w:r>
              <w:rPr>
                <w:rFonts w:cs="Arial"/>
                <w:color w:val="000000" w:themeColor="text1"/>
                <w:szCs w:val="20"/>
              </w:rPr>
              <w:t xml:space="preserve"> the </w:t>
            </w:r>
            <w:r w:rsidR="005871AB">
              <w:rPr>
                <w:rFonts w:cs="Arial"/>
                <w:color w:val="000000" w:themeColor="text1"/>
                <w:szCs w:val="20"/>
              </w:rPr>
              <w:t>resource</w:t>
            </w:r>
            <w:r>
              <w:rPr>
                <w:rFonts w:cs="Arial"/>
                <w:color w:val="000000" w:themeColor="text1"/>
                <w:szCs w:val="20"/>
              </w:rPr>
              <w:t xml:space="preserve"> to give it the support needed to mitigate the legal risk </w:t>
            </w:r>
          </w:p>
          <w:p w14:paraId="495A05D7" w14:textId="2B92C13A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what do we do about that?</w:t>
            </w:r>
          </w:p>
          <w:p w14:paraId="380B9434" w14:textId="01E8959C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SM: it’s in the policy</w:t>
            </w:r>
          </w:p>
          <w:p w14:paraId="52C03F0A" w14:textId="358611A1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can reject based on risk or not being able to support </w:t>
            </w:r>
          </w:p>
          <w:p w14:paraId="735F0E86" w14:textId="11BBD090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AK: in the rejection can we tell them we might have capacity in a few </w:t>
            </w:r>
            <w:r w:rsidR="005871AB">
              <w:rPr>
                <w:rFonts w:cs="Arial"/>
                <w:color w:val="000000" w:themeColor="text1"/>
                <w:szCs w:val="20"/>
              </w:rPr>
              <w:t>months’ time?</w:t>
            </w:r>
          </w:p>
          <w:p w14:paraId="434D1C11" w14:textId="27A3518B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I think that’s optimistic </w:t>
            </w:r>
          </w:p>
          <w:p w14:paraId="3F7C1AF6" w14:textId="4F426B90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agree </w:t>
            </w:r>
            <w:r w:rsidR="005871AB">
              <w:rPr>
                <w:rFonts w:cs="Arial"/>
                <w:color w:val="000000" w:themeColor="text1"/>
                <w:szCs w:val="20"/>
              </w:rPr>
              <w:t>it</w:t>
            </w:r>
            <w:r>
              <w:rPr>
                <w:rFonts w:cs="Arial"/>
                <w:color w:val="000000" w:themeColor="text1"/>
                <w:szCs w:val="20"/>
              </w:rPr>
              <w:t>‘s probably optimistic. Do we want to go back and ask them to change those things and apply again in a few months?</w:t>
            </w:r>
          </w:p>
          <w:p w14:paraId="762114F1" w14:textId="78B0FC00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would that be a reapplication or an appeal?</w:t>
            </w:r>
          </w:p>
          <w:p w14:paraId="38C0829D" w14:textId="027C7613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SM: in terms of managing expectations it may not be good for </w:t>
            </w:r>
            <w:r>
              <w:rPr>
                <w:rFonts w:cs="Arial"/>
                <w:color w:val="000000" w:themeColor="text1"/>
                <w:szCs w:val="20"/>
              </w:rPr>
              <w:lastRenderedPageBreak/>
              <w:t>them to spend the time making amendments to come back again</w:t>
            </w:r>
          </w:p>
          <w:p w14:paraId="7BCA5F5C" w14:textId="45DE51ED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if someone was in role in 2 months would that </w:t>
            </w:r>
            <w:r w:rsidR="005871AB">
              <w:rPr>
                <w:rFonts w:cs="Arial"/>
                <w:color w:val="000000" w:themeColor="text1"/>
                <w:szCs w:val="20"/>
              </w:rPr>
              <w:t>not be</w:t>
            </w:r>
            <w:r>
              <w:rPr>
                <w:rFonts w:cs="Arial"/>
                <w:color w:val="000000" w:themeColor="text1"/>
                <w:szCs w:val="20"/>
              </w:rPr>
              <w:t xml:space="preserve"> okay?</w:t>
            </w:r>
          </w:p>
          <w:p w14:paraId="101E4106" w14:textId="0FE529CB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support is not just in terms of the singular co-ordinator, it is things like media law training too. And the team can change so much there may not be the consistent support to be able to mitigate the risks </w:t>
            </w:r>
            <w:r w:rsidR="005871AB">
              <w:rPr>
                <w:rFonts w:cs="Arial"/>
                <w:color w:val="000000" w:themeColor="text1"/>
                <w:szCs w:val="20"/>
              </w:rPr>
              <w:t>in the future</w:t>
            </w:r>
          </w:p>
          <w:p w14:paraId="1235A6C3" w14:textId="7478AE50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unders</w:t>
            </w:r>
            <w:r w:rsidR="005871AB">
              <w:rPr>
                <w:rFonts w:cs="Arial"/>
                <w:color w:val="000000" w:themeColor="text1"/>
                <w:szCs w:val="20"/>
              </w:rPr>
              <w:t>t</w:t>
            </w:r>
            <w:r>
              <w:rPr>
                <w:rFonts w:cs="Arial"/>
                <w:color w:val="000000" w:themeColor="text1"/>
                <w:szCs w:val="20"/>
              </w:rPr>
              <w:t>oo</w:t>
            </w:r>
            <w:r w:rsidR="005871AB">
              <w:rPr>
                <w:rFonts w:cs="Arial"/>
                <w:color w:val="000000" w:themeColor="text1"/>
                <w:szCs w:val="20"/>
              </w:rPr>
              <w:t>d</w:t>
            </w:r>
            <w:r>
              <w:rPr>
                <w:rFonts w:cs="Arial"/>
                <w:color w:val="000000" w:themeColor="text1"/>
                <w:szCs w:val="20"/>
              </w:rPr>
              <w:t>, ever</w:t>
            </w:r>
            <w:r w:rsidR="005871AB">
              <w:rPr>
                <w:rFonts w:cs="Arial"/>
                <w:color w:val="000000" w:themeColor="text1"/>
                <w:szCs w:val="20"/>
              </w:rPr>
              <w:t xml:space="preserve">yone </w:t>
            </w:r>
            <w:r>
              <w:rPr>
                <w:rFonts w:cs="Arial"/>
                <w:color w:val="000000" w:themeColor="text1"/>
                <w:szCs w:val="20"/>
              </w:rPr>
              <w:t>happy to n</w:t>
            </w:r>
            <w:r w:rsidR="005871AB">
              <w:rPr>
                <w:rFonts w:cs="Arial"/>
                <w:color w:val="000000" w:themeColor="text1"/>
                <w:szCs w:val="20"/>
              </w:rPr>
              <w:t>ot</w:t>
            </w:r>
            <w:r>
              <w:rPr>
                <w:rFonts w:cs="Arial"/>
                <w:color w:val="000000" w:themeColor="text1"/>
                <w:szCs w:val="20"/>
              </w:rPr>
              <w:t xml:space="preserve"> approve?</w:t>
            </w:r>
          </w:p>
          <w:p w14:paraId="21678AF6" w14:textId="1C4ABAB7" w:rsidR="004E2D5A" w:rsidRDefault="004E2D5A" w:rsidP="00B00CB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54C435D0" w14:textId="3DE83C91" w:rsidR="005871AB" w:rsidRPr="00A40981" w:rsidRDefault="005871AB" w:rsidP="005871AB">
            <w:pPr>
              <w:pStyle w:val="Body"/>
              <w:spacing w:line="360" w:lineRule="auto"/>
              <w:rPr>
                <w:rFonts w:cs="Arial"/>
                <w:b/>
                <w:color w:val="FF0000"/>
                <w:szCs w:val="20"/>
              </w:rPr>
            </w:pPr>
            <w:r w:rsidRPr="00A40981">
              <w:rPr>
                <w:rFonts w:cs="Arial"/>
                <w:b/>
                <w:color w:val="FF0000"/>
                <w:szCs w:val="20"/>
              </w:rPr>
              <w:t xml:space="preserve">LP, AK, DJ, MW, BM, JD, OD vote to </w:t>
            </w:r>
            <w:r>
              <w:rPr>
                <w:rFonts w:cs="Arial"/>
                <w:b/>
                <w:color w:val="FF0000"/>
                <w:szCs w:val="20"/>
              </w:rPr>
              <w:t xml:space="preserve">reject </w:t>
            </w:r>
            <w:r w:rsidRPr="00A40981">
              <w:rPr>
                <w:rFonts w:cs="Arial"/>
                <w:b/>
                <w:color w:val="FF0000"/>
                <w:szCs w:val="20"/>
              </w:rPr>
              <w:t>new group</w:t>
            </w:r>
          </w:p>
          <w:p w14:paraId="6B76C331" w14:textId="77777777" w:rsidR="004E2D5A" w:rsidRDefault="004E2D5A" w:rsidP="005871AB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5FE1BFD8" w14:textId="550A1435" w:rsidR="005871AB" w:rsidRPr="005871AB" w:rsidRDefault="005871AB" w:rsidP="005871AB">
            <w:pPr>
              <w:pStyle w:val="Body"/>
              <w:spacing w:line="360" w:lineRule="auto"/>
              <w:rPr>
                <w:rFonts w:cs="Arial"/>
                <w:b/>
                <w:color w:val="000000" w:themeColor="text1"/>
                <w:szCs w:val="20"/>
              </w:rPr>
            </w:pPr>
            <w:r w:rsidRPr="005871AB">
              <w:rPr>
                <w:rFonts w:cs="Arial"/>
                <w:b/>
                <w:color w:val="FF0000"/>
                <w:szCs w:val="20"/>
              </w:rPr>
              <w:t>Reasoning: there is not enough capacity to full support and mitigate the high levels of risk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12B98350" w14:textId="77777777" w:rsidR="00340307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6446C07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F6E018D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948BB93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F7DCF51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3D52394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FECA1F6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F0CD166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BC74836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5840AA6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8C119FC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288980C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8E40351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09E2F72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A81BE5D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BB6FDD2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A7A2D6F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0E25145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DE0D4ED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24B6308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62B7562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D824172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B33C577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328D9FE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8792BD7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D8A737B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F7E9CB6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9711405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6815A63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B0614C4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F6D54C6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4111778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268D794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1D5F93C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FCB66CA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4E2FFE0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5C830ED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69A24AA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058261E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434D013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34F96BB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EEDEB62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44A28F7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8FA81C6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2B1FA7F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63520C5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927F10E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59C8436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890B377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3E8FDB1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4610967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1841199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67D2990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89E1A68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F9DB2DB" w14:textId="77777777" w:rsidR="00A40981" w:rsidRDefault="00A40981" w:rsidP="00A40981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4BA9C5C2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B88A490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0564C1E" w14:textId="183E048E" w:rsidR="00A40981" w:rsidRP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A40981">
              <w:rPr>
                <w:rFonts w:cs="Arial"/>
                <w:color w:val="FF0000"/>
                <w:szCs w:val="20"/>
              </w:rPr>
              <w:t>ACTION: Co-ordinator to discuss</w:t>
            </w:r>
            <w:r>
              <w:rPr>
                <w:rFonts w:cs="Arial"/>
                <w:color w:val="FF0000"/>
                <w:szCs w:val="20"/>
              </w:rPr>
              <w:t xml:space="preserve"> signposting </w:t>
            </w:r>
            <w:r w:rsidRPr="00A40981">
              <w:rPr>
                <w:rFonts w:cs="Arial"/>
                <w:color w:val="FF0000"/>
                <w:szCs w:val="20"/>
              </w:rPr>
              <w:t xml:space="preserve">with </w:t>
            </w:r>
            <w:r>
              <w:rPr>
                <w:rFonts w:cs="Arial"/>
                <w:color w:val="FF0000"/>
                <w:szCs w:val="20"/>
              </w:rPr>
              <w:t>group in relation to their mention of women in crisis</w:t>
            </w:r>
          </w:p>
          <w:p w14:paraId="73B9AD6E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7A7D58A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A961A69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601EB49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059F001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5036175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483A9B0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C4AE06A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215E81F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25EEF7F" w14:textId="77777777" w:rsidR="00A40981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CF9E713" w14:textId="2D76D1E4" w:rsidR="00A40981" w:rsidRPr="00710EE6" w:rsidRDefault="00A40981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272C939D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AF60A2C" w14:textId="389612A7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4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BF1261B" w14:textId="4BA24333" w:rsidR="00340307" w:rsidRPr="00710EE6" w:rsidRDefault="00A36E53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AOBs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43561521" w14:textId="77777777" w:rsidR="00493F5E" w:rsidRDefault="00493F5E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AOB?</w:t>
            </w:r>
          </w:p>
          <w:p w14:paraId="5F929186" w14:textId="77777777" w:rsidR="000A532C" w:rsidRDefault="00493F5E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None </w:t>
            </w:r>
          </w:p>
          <w:p w14:paraId="60D7AD85" w14:textId="4EDFDF2B" w:rsidR="00CE4C17" w:rsidRDefault="000A532C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grant meeting next week, chairs to approve minutes for </w:t>
            </w:r>
            <w:r w:rsidR="005871AB">
              <w:rPr>
                <w:rFonts w:cs="Arial"/>
                <w:color w:val="000000" w:themeColor="text1"/>
                <w:szCs w:val="20"/>
              </w:rPr>
              <w:t xml:space="preserve">these </w:t>
            </w:r>
            <w:r>
              <w:rPr>
                <w:rFonts w:cs="Arial"/>
                <w:color w:val="000000" w:themeColor="text1"/>
                <w:szCs w:val="20"/>
              </w:rPr>
              <w:t>meetings so outcomes can be sent out</w:t>
            </w:r>
          </w:p>
          <w:p w14:paraId="23FFBB2E" w14:textId="77777777" w:rsidR="000A532C" w:rsidRDefault="000A532C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remember for grant to be punctual and read through documents beforehand </w:t>
            </w:r>
          </w:p>
          <w:p w14:paraId="1DA9F233" w14:textId="77777777" w:rsidR="000A532C" w:rsidRDefault="000A532C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JD: do we need to say conflicts of interests prior?</w:t>
            </w:r>
          </w:p>
          <w:p w14:paraId="51351BE6" w14:textId="4D1B6CFD" w:rsidR="000A532C" w:rsidRDefault="000A532C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</w:t>
            </w:r>
            <w:r w:rsidR="005871AB">
              <w:rPr>
                <w:rFonts w:cs="Arial"/>
                <w:color w:val="000000" w:themeColor="text1"/>
                <w:szCs w:val="20"/>
              </w:rPr>
              <w:t xml:space="preserve">you </w:t>
            </w:r>
            <w:r>
              <w:rPr>
                <w:rFonts w:cs="Arial"/>
                <w:color w:val="000000" w:themeColor="text1"/>
                <w:szCs w:val="20"/>
              </w:rPr>
              <w:t xml:space="preserve">can say them at the beginning of the </w:t>
            </w:r>
            <w:r w:rsidR="005871AB">
              <w:rPr>
                <w:rFonts w:cs="Arial"/>
                <w:color w:val="000000" w:themeColor="text1"/>
                <w:szCs w:val="20"/>
              </w:rPr>
              <w:t>meeting</w:t>
            </w:r>
            <w:r>
              <w:rPr>
                <w:rFonts w:cs="Arial"/>
                <w:color w:val="000000" w:themeColor="text1"/>
                <w:szCs w:val="20"/>
              </w:rPr>
              <w:t xml:space="preserve"> before we arrange groups if that works?</w:t>
            </w:r>
          </w:p>
          <w:p w14:paraId="144441D2" w14:textId="77777777" w:rsidR="000A532C" w:rsidRDefault="000A532C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great, all good then. </w:t>
            </w:r>
          </w:p>
          <w:p w14:paraId="5514D9E9" w14:textId="77777777" w:rsidR="000A532C" w:rsidRDefault="000A532C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919FDB2" w14:textId="27CF170F" w:rsidR="000A532C" w:rsidRPr="005871AB" w:rsidRDefault="000A532C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5871AB">
              <w:rPr>
                <w:rFonts w:cs="Arial"/>
                <w:b/>
                <w:color w:val="000000" w:themeColor="text1"/>
                <w:szCs w:val="20"/>
              </w:rPr>
              <w:t xml:space="preserve">LP thanks everyone and </w:t>
            </w:r>
            <w:r w:rsidR="005871AB" w:rsidRPr="005871AB">
              <w:rPr>
                <w:rFonts w:cs="Arial"/>
                <w:b/>
                <w:color w:val="000000" w:themeColor="text1"/>
                <w:szCs w:val="20"/>
              </w:rPr>
              <w:t>meeting</w:t>
            </w:r>
            <w:r w:rsidRPr="005871AB">
              <w:rPr>
                <w:rFonts w:cs="Arial"/>
                <w:b/>
                <w:color w:val="000000" w:themeColor="text1"/>
                <w:szCs w:val="20"/>
              </w:rPr>
              <w:t xml:space="preserve"> ends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4CB1BB" w14:textId="7289BCB9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</w:tbl>
    <w:p w14:paraId="6FD17892" w14:textId="77777777" w:rsidR="00710EE6" w:rsidRPr="00710EE6" w:rsidRDefault="00710EE6" w:rsidP="00D961BA">
      <w:pPr>
        <w:rPr>
          <w:rFonts w:cs="Arial"/>
          <w:b/>
          <w:bCs/>
          <w:color w:val="000000" w:themeColor="text1"/>
          <w:szCs w:val="20"/>
        </w:rPr>
      </w:pPr>
    </w:p>
    <w:p w14:paraId="21B70FCE" w14:textId="032A916A" w:rsidR="00A657D0" w:rsidRDefault="00710EE6" w:rsidP="00D961BA">
      <w:pPr>
        <w:rPr>
          <w:rFonts w:cs="Arial"/>
          <w:b/>
          <w:bCs/>
          <w:color w:val="000000" w:themeColor="text1"/>
          <w:szCs w:val="20"/>
        </w:rPr>
      </w:pPr>
      <w:r w:rsidRPr="00710EE6">
        <w:rPr>
          <w:rFonts w:cs="Arial"/>
          <w:b/>
          <w:bCs/>
          <w:color w:val="000000" w:themeColor="text1"/>
          <w:szCs w:val="20"/>
        </w:rPr>
        <w:t>Date</w:t>
      </w:r>
      <w:r w:rsidR="00F824B8">
        <w:rPr>
          <w:rFonts w:cs="Arial"/>
          <w:b/>
          <w:bCs/>
          <w:color w:val="000000" w:themeColor="text1"/>
          <w:szCs w:val="20"/>
        </w:rPr>
        <w:t xml:space="preserve"> &amp; Time</w:t>
      </w:r>
      <w:r w:rsidRPr="00710EE6">
        <w:rPr>
          <w:rFonts w:cs="Arial"/>
          <w:b/>
          <w:bCs/>
          <w:color w:val="000000" w:themeColor="text1"/>
          <w:szCs w:val="20"/>
        </w:rPr>
        <w:t xml:space="preserve"> of next meeting:</w:t>
      </w:r>
    </w:p>
    <w:p w14:paraId="131932CD" w14:textId="48BEAB28" w:rsidR="000646B3" w:rsidRDefault="000646B3" w:rsidP="00D961BA">
      <w:pPr>
        <w:rPr>
          <w:rFonts w:cs="Arial"/>
          <w:sz w:val="20"/>
        </w:rPr>
      </w:pPr>
    </w:p>
    <w:p w14:paraId="55B8EF5A" w14:textId="7C19FF14" w:rsidR="000646B3" w:rsidRPr="00710EE6" w:rsidRDefault="000646B3" w:rsidP="00D961BA">
      <w:pPr>
        <w:rPr>
          <w:rFonts w:cs="Arial"/>
          <w:sz w:val="20"/>
        </w:rPr>
      </w:pPr>
      <w:r>
        <w:rPr>
          <w:rFonts w:cs="Arial"/>
          <w:sz w:val="20"/>
        </w:rPr>
        <w:t>Semester 2 Grant Meeting – 11</w:t>
      </w:r>
      <w:r w:rsidRPr="000646B3">
        <w:rPr>
          <w:rFonts w:cs="Arial"/>
          <w:sz w:val="20"/>
          <w:vertAlign w:val="superscript"/>
        </w:rPr>
        <w:t>th</w:t>
      </w:r>
      <w:r>
        <w:rPr>
          <w:rFonts w:cs="Arial"/>
          <w:sz w:val="20"/>
        </w:rPr>
        <w:t xml:space="preserve"> December </w:t>
      </w:r>
    </w:p>
    <w:sectPr w:rsidR="000646B3" w:rsidRPr="00710EE6" w:rsidSect="003B21E8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4BB9" w14:textId="77777777" w:rsidR="00880F35" w:rsidRDefault="00880F35" w:rsidP="00A91DE8">
      <w:r>
        <w:separator/>
      </w:r>
    </w:p>
  </w:endnote>
  <w:endnote w:type="continuationSeparator" w:id="0">
    <w:p w14:paraId="46A04024" w14:textId="77777777" w:rsidR="00880F35" w:rsidRDefault="00880F35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880F35" w:rsidRDefault="00880F35" w:rsidP="00880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880F35" w:rsidRDefault="006900A3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880F35">
          <w:t>[Type text]</w:t>
        </w:r>
      </w:sdtContent>
    </w:sdt>
    <w:r w:rsidR="00880F35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880F35">
          <w:t>[Type text]</w:t>
        </w:r>
      </w:sdtContent>
    </w:sdt>
    <w:r w:rsidR="00880F35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880F35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cs="Arial"/>
        <w:b w:val="0"/>
        <w:bCs/>
      </w:rPr>
      <w:id w:val="626121448"/>
      <w:docPartObj>
        <w:docPartGallery w:val="Page Numbers (Bottom of Page)"/>
        <w:docPartUnique/>
      </w:docPartObj>
    </w:sdtPr>
    <w:sdtEndPr>
      <w:rPr>
        <w:rStyle w:val="PageNumber"/>
        <w:color w:val="201C34"/>
      </w:rPr>
    </w:sdtEndPr>
    <w:sdtContent>
      <w:p w14:paraId="50B583A7" w14:textId="04EF5BA7" w:rsidR="00880F35" w:rsidRPr="005B6ABC" w:rsidRDefault="00880F35" w:rsidP="00880F35">
        <w:pPr>
          <w:pStyle w:val="Footer"/>
          <w:framePr w:wrap="none" w:vAnchor="text" w:hAnchor="margin" w:xAlign="right" w:y="1"/>
          <w:rPr>
            <w:rStyle w:val="PageNumber"/>
            <w:rFonts w:cs="Arial"/>
            <w:b w:val="0"/>
            <w:bCs/>
            <w:color w:val="201C34"/>
          </w:rPr>
        </w:pPr>
        <w:r w:rsidRPr="005B6ABC">
          <w:rPr>
            <w:rStyle w:val="PageNumber"/>
            <w:rFonts w:cs="Arial"/>
            <w:b w:val="0"/>
            <w:bCs/>
            <w:color w:val="201C34"/>
          </w:rPr>
          <w:fldChar w:fldCharType="begin"/>
        </w:r>
        <w:r w:rsidRPr="005B6ABC">
          <w:rPr>
            <w:rStyle w:val="PageNumber"/>
            <w:rFonts w:cs="Arial"/>
            <w:b w:val="0"/>
            <w:bCs/>
            <w:color w:val="201C34"/>
          </w:rPr>
          <w:instrText xml:space="preserve"> PAGE </w:instrTex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separate"/>
        </w:r>
        <w:r w:rsidR="00DB7F55">
          <w:rPr>
            <w:rStyle w:val="PageNumber"/>
            <w:rFonts w:cs="Arial"/>
            <w:b w:val="0"/>
            <w:bCs/>
            <w:noProof/>
            <w:color w:val="201C34"/>
          </w:rPr>
          <w:t>1</w: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end"/>
        </w:r>
      </w:p>
    </w:sdtContent>
  </w:sdt>
  <w:p w14:paraId="5C8B37C3" w14:textId="799EF8C6" w:rsidR="00880F35" w:rsidRPr="00C31E6B" w:rsidRDefault="00880F35" w:rsidP="00567176">
    <w:pPr>
      <w:ind w:left="-1134" w:right="360"/>
      <w:jc w:val="both"/>
      <w:rPr>
        <w:rFonts w:cs="Arial"/>
        <w:b/>
        <w:bCs/>
        <w:color w:val="201C34"/>
      </w:rPr>
    </w:pPr>
  </w:p>
  <w:p w14:paraId="4C6EAA78" w14:textId="33EC27E5" w:rsidR="00880F35" w:rsidRPr="00A91DE8" w:rsidRDefault="00880F35" w:rsidP="00A91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83DCF" w14:textId="77777777" w:rsidR="00880F35" w:rsidRDefault="00880F35" w:rsidP="00A91DE8">
      <w:r>
        <w:separator/>
      </w:r>
    </w:p>
  </w:footnote>
  <w:footnote w:type="continuationSeparator" w:id="0">
    <w:p w14:paraId="6AE5AB64" w14:textId="77777777" w:rsidR="00880F35" w:rsidRDefault="00880F35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880F35" w:rsidRDefault="00880F35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7A9BAF0B">
          <wp:simplePos x="0" y="0"/>
          <wp:positionH relativeFrom="page">
            <wp:posOffset>-58057</wp:posOffset>
          </wp:positionH>
          <wp:positionV relativeFrom="page">
            <wp:posOffset>0</wp:posOffset>
          </wp:positionV>
          <wp:extent cx="7654956" cy="1525905"/>
          <wp:effectExtent l="0" t="0" r="317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4956" cy="152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30FC8"/>
    <w:rsid w:val="00045593"/>
    <w:rsid w:val="00054CCA"/>
    <w:rsid w:val="000646B3"/>
    <w:rsid w:val="00064CDA"/>
    <w:rsid w:val="00092143"/>
    <w:rsid w:val="000A4EEA"/>
    <w:rsid w:val="000A532C"/>
    <w:rsid w:val="000B4234"/>
    <w:rsid w:val="000F46A3"/>
    <w:rsid w:val="000F5C6E"/>
    <w:rsid w:val="00105B16"/>
    <w:rsid w:val="001519C6"/>
    <w:rsid w:val="00190EFC"/>
    <w:rsid w:val="001B2246"/>
    <w:rsid w:val="001B33AA"/>
    <w:rsid w:val="001C0BA8"/>
    <w:rsid w:val="001D000A"/>
    <w:rsid w:val="00213E13"/>
    <w:rsid w:val="0023663D"/>
    <w:rsid w:val="00266896"/>
    <w:rsid w:val="002B7CCB"/>
    <w:rsid w:val="002D6D7E"/>
    <w:rsid w:val="002F474B"/>
    <w:rsid w:val="002F788F"/>
    <w:rsid w:val="003022EE"/>
    <w:rsid w:val="00340307"/>
    <w:rsid w:val="003478FA"/>
    <w:rsid w:val="003947F0"/>
    <w:rsid w:val="003B21E8"/>
    <w:rsid w:val="003B4CC5"/>
    <w:rsid w:val="0041486A"/>
    <w:rsid w:val="00432FE8"/>
    <w:rsid w:val="00440580"/>
    <w:rsid w:val="00477038"/>
    <w:rsid w:val="0048220E"/>
    <w:rsid w:val="00493F5E"/>
    <w:rsid w:val="004C315C"/>
    <w:rsid w:val="004C7C83"/>
    <w:rsid w:val="004D7189"/>
    <w:rsid w:val="004E2D5A"/>
    <w:rsid w:val="005111C2"/>
    <w:rsid w:val="00567176"/>
    <w:rsid w:val="00586EAA"/>
    <w:rsid w:val="005871AB"/>
    <w:rsid w:val="00592671"/>
    <w:rsid w:val="005B6ABC"/>
    <w:rsid w:val="005D7ECD"/>
    <w:rsid w:val="00645656"/>
    <w:rsid w:val="006900A3"/>
    <w:rsid w:val="00693824"/>
    <w:rsid w:val="006B31EC"/>
    <w:rsid w:val="006B5507"/>
    <w:rsid w:val="006C20AC"/>
    <w:rsid w:val="006E6F2E"/>
    <w:rsid w:val="00710EE6"/>
    <w:rsid w:val="007439F0"/>
    <w:rsid w:val="007463E8"/>
    <w:rsid w:val="00763C49"/>
    <w:rsid w:val="0078678F"/>
    <w:rsid w:val="00791D8E"/>
    <w:rsid w:val="008275D9"/>
    <w:rsid w:val="00842F45"/>
    <w:rsid w:val="00874D7E"/>
    <w:rsid w:val="00880F35"/>
    <w:rsid w:val="008916B8"/>
    <w:rsid w:val="009045A1"/>
    <w:rsid w:val="0092709D"/>
    <w:rsid w:val="00934984"/>
    <w:rsid w:val="00945B3E"/>
    <w:rsid w:val="00977D2C"/>
    <w:rsid w:val="009B4FC0"/>
    <w:rsid w:val="009D2E78"/>
    <w:rsid w:val="00A12155"/>
    <w:rsid w:val="00A17525"/>
    <w:rsid w:val="00A36E53"/>
    <w:rsid w:val="00A40981"/>
    <w:rsid w:val="00A657D0"/>
    <w:rsid w:val="00A91DE8"/>
    <w:rsid w:val="00AA2B20"/>
    <w:rsid w:val="00AB695C"/>
    <w:rsid w:val="00B00CBF"/>
    <w:rsid w:val="00B332F6"/>
    <w:rsid w:val="00B6544E"/>
    <w:rsid w:val="00B96644"/>
    <w:rsid w:val="00BE2DCF"/>
    <w:rsid w:val="00C072E4"/>
    <w:rsid w:val="00C31E6B"/>
    <w:rsid w:val="00C870B5"/>
    <w:rsid w:val="00CA6D29"/>
    <w:rsid w:val="00CB45B6"/>
    <w:rsid w:val="00CE0646"/>
    <w:rsid w:val="00CE4C17"/>
    <w:rsid w:val="00CE6EAB"/>
    <w:rsid w:val="00D3218C"/>
    <w:rsid w:val="00D367B3"/>
    <w:rsid w:val="00D56C5D"/>
    <w:rsid w:val="00D82D8E"/>
    <w:rsid w:val="00D961BA"/>
    <w:rsid w:val="00DB7F55"/>
    <w:rsid w:val="00DB7FC0"/>
    <w:rsid w:val="00DC1499"/>
    <w:rsid w:val="00E01D80"/>
    <w:rsid w:val="00E14C26"/>
    <w:rsid w:val="00EA189C"/>
    <w:rsid w:val="00EE42E3"/>
    <w:rsid w:val="00F17983"/>
    <w:rsid w:val="00F824B8"/>
    <w:rsid w:val="00FD3E3A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87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1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1A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1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AB89FE-EDDB-40C4-AB29-416F64E65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12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Harriet Berrington-Hughes</cp:lastModifiedBy>
  <cp:revision>12</cp:revision>
  <cp:lastPrinted>2016-04-14T14:32:00Z</cp:lastPrinted>
  <dcterms:created xsi:type="dcterms:W3CDTF">2024-12-02T14:46:00Z</dcterms:created>
  <dcterms:modified xsi:type="dcterms:W3CDTF">2024-12-05T10:16:00Z</dcterms:modified>
</cp:coreProperties>
</file>