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pPr>
      <w:r>
        <w:rPr>
          <w:rFonts w:ascii="Segoe UI" w:hAnsi="Segoe UI"/>
          <w:b/>
          <w:i w:val="0"/>
          <w:color w:val="1A5276"/>
          <w:sz w:val="40"/>
        </w:rPr>
        <w:t>🎓 Guia Master de Apresentação — Savir Cloud</w:t>
      </w:r>
    </w:p>
    <w:p>
      <w:pPr>
        <w:spacing w:before="360" w:after="200"/>
      </w:pPr>
      <w:r>
        <w:rPr>
          <w:rFonts w:ascii="Segoe UI" w:hAnsi="Segoe UI"/>
          <w:b/>
          <w:i w:val="0"/>
          <w:color w:val="1A5276"/>
          <w:sz w:val="30"/>
        </w:rPr>
        <w:t>APS de Métodos Avançados de Programação (MAP)</w:t>
      </w:r>
    </w:p>
    <w:p>
      <w:pPr>
        <w:spacing w:before="80" w:after="120" w:line="276" w:lineRule="auto"/>
      </w:pPr>
      <w:r>
        <w:rPr>
          <w:rFonts w:ascii="Segoe UI" w:hAnsi="Segoe UI"/>
          <w:b w:val="0"/>
          <w:i w:val="0"/>
          <w:color w:val="2C3E50"/>
          <w:sz w:val="22"/>
        </w:rPr>
      </w:r>
      <w:r>
        <w:rPr>
          <w:rFonts w:ascii="Segoe UI" w:hAnsi="Segoe UI"/>
          <w:b/>
          <w:i w:val="0"/>
          <w:color w:val="2C3E50"/>
          <w:sz w:val="22"/>
        </w:rPr>
        <w:t>Professor Examinador:</w:t>
      </w:r>
      <w:r>
        <w:rPr>
          <w:rFonts w:ascii="Segoe UI" w:hAnsi="Segoe UI"/>
          <w:b w:val="0"/>
          <w:i w:val="0"/>
          <w:color w:val="2C3E50"/>
          <w:sz w:val="22"/>
        </w:rPr>
        <w:t xml:space="preserve"> Ms. Domingos Bruno</w:t>
      </w:r>
    </w:p>
    <w:p>
      <w:pPr>
        <w:spacing w:before="80" w:after="120" w:line="276" w:lineRule="auto"/>
      </w:pPr>
      <w:r>
        <w:rPr>
          <w:rFonts w:ascii="Segoe UI" w:hAnsi="Segoe UI"/>
          <w:b w:val="0"/>
          <w:i w:val="0"/>
          <w:color w:val="2C3E50"/>
          <w:sz w:val="22"/>
        </w:rPr>
      </w:r>
      <w:r>
        <w:rPr>
          <w:rFonts w:ascii="Segoe UI" w:hAnsi="Segoe UI"/>
          <w:b/>
          <w:i w:val="0"/>
          <w:color w:val="2C3E50"/>
          <w:sz w:val="22"/>
        </w:rPr>
        <w:t>Instituição:</w:t>
      </w:r>
      <w:r>
        <w:rPr>
          <w:rFonts w:ascii="Segoe UI" w:hAnsi="Segoe UI"/>
          <w:b w:val="0"/>
          <w:i w:val="0"/>
          <w:color w:val="2C3E50"/>
          <w:sz w:val="22"/>
        </w:rPr>
        <w:t xml:space="preserve"> UNIFAN</w:t>
      </w:r>
    </w:p>
    <w:p>
      <w:pPr>
        <w:spacing w:before="80" w:after="120" w:line="276" w:lineRule="auto"/>
      </w:pPr>
      <w:r>
        <w:rPr>
          <w:rFonts w:ascii="Segoe UI" w:hAnsi="Segoe UI"/>
          <w:b w:val="0"/>
          <w:i w:val="0"/>
          <w:color w:val="2C3E50"/>
          <w:sz w:val="22"/>
        </w:rPr>
      </w:r>
      <w:r>
        <w:rPr>
          <w:rFonts w:ascii="Segoe UI" w:hAnsi="Segoe UI"/>
          <w:b/>
          <w:i w:val="0"/>
          <w:color w:val="2C3E50"/>
          <w:sz w:val="22"/>
        </w:rPr>
        <w:t>Sistema:</w:t>
      </w:r>
      <w:r>
        <w:rPr>
          <w:rFonts w:ascii="Segoe UI" w:hAnsi="Segoe UI"/>
          <w:b w:val="0"/>
          <w:i w:val="0"/>
          <w:color w:val="2C3E50"/>
          <w:sz w:val="22"/>
        </w:rPr>
        <w:t xml:space="preserve"> Savir Cloud (Arquitetura de Microserviços Java + Angular SPA + DevOps AWS/Docker)</w:t>
      </w:r>
    </w:p>
    <w:p>
      <w:pPr>
        <w:spacing w:before="240" w:after="240"/>
        <w:pBdr>
          <w:bottom w:val="single" w:sz="6" w:space="1" w:color="BDC3C7"/>
        </w:pBdr>
      </w:pPr>
    </w:p>
    <w:p>
      <w:pPr>
        <w:spacing w:before="360" w:after="200"/>
      </w:pPr>
      <w:r>
        <w:rPr>
          <w:rFonts w:ascii="Segoe UI" w:hAnsi="Segoe UI"/>
          <w:b/>
          <w:i w:val="0"/>
          <w:color w:val="1A5276"/>
          <w:sz w:val="30"/>
        </w:rPr>
        <w:t>🗺️ Mapa Arquitetural de Pastas e Componentes</w:t>
      </w:r>
    </w:p>
    <w:p>
      <w:pPr>
        <w:spacing w:before="80" w:after="120" w:line="276" w:lineRule="auto"/>
      </w:pPr>
      <w:r>
        <w:rPr>
          <w:rFonts w:ascii="Segoe UI" w:hAnsi="Segoe UI"/>
          <w:b w:val="0"/>
          <w:i w:val="0"/>
          <w:color w:val="2C3E50"/>
          <w:sz w:val="22"/>
        </w:rPr>
        <w:t>Para qualquer questionamento do professor sobre "onde está tal arquivo no projeto", consulte esta tabela de referência rápida:</w:t>
      </w:r>
    </w:p>
    <w:tbl>
      <w:tblPr>
        <w:tblStyle w:val="TableGrid"/>
        <w:tblW w:type="auto" w:w="0"/>
        <w:tblLook w:firstColumn="1" w:firstRow="1" w:lastColumn="0" w:lastRow="0" w:noHBand="0" w:noVBand="1" w:val="04A0"/>
      </w:tblPr>
      <w:tblGrid>
        <w:gridCol w:w="3120"/>
        <w:gridCol w:w="3120"/>
        <w:gridCol w:w="3120"/>
      </w:tblGrid>
      <w:tr>
        <w:tc>
          <w:tcPr>
            <w:tcW w:type="dxa" w:w="2592"/>
            <w:shd w:fill="1A5276"/>
          </w:tcPr>
          <w:p>
            <w:pPr>
              <w:spacing w:before="60" w:after="60"/>
            </w:pPr>
            <w:r>
              <w:rPr>
                <w:rFonts w:ascii="Segoe UI" w:hAnsi="Segoe UI"/>
                <w:b/>
                <w:i w:val="0"/>
                <w:color w:val="FFFFFF"/>
                <w:sz w:val="20"/>
              </w:rPr>
              <w:t>Componente</w:t>
            </w:r>
          </w:p>
        </w:tc>
        <w:tc>
          <w:tcPr>
            <w:tcW w:type="dxa" w:w="3168"/>
            <w:shd w:fill="1A5276"/>
          </w:tcPr>
          <w:p>
            <w:pPr>
              <w:spacing w:before="60" w:after="60"/>
            </w:pPr>
            <w:r>
              <w:rPr>
                <w:rFonts w:ascii="Segoe UI" w:hAnsi="Segoe UI"/>
                <w:b/>
                <w:i w:val="0"/>
                <w:color w:val="FFFFFF"/>
                <w:sz w:val="20"/>
              </w:rPr>
              <w:t>Função</w:t>
            </w:r>
          </w:p>
        </w:tc>
        <w:tc>
          <w:tcPr>
            <w:tcW w:type="dxa" w:w="3600"/>
            <w:shd w:fill="1A5276"/>
          </w:tcPr>
          <w:p>
            <w:pPr>
              <w:spacing w:before="60" w:after="60"/>
            </w:pPr>
            <w:r>
              <w:rPr>
                <w:rFonts w:ascii="Segoe UI" w:hAnsi="Segoe UI"/>
                <w:b/>
                <w:i w:val="0"/>
                <w:color w:val="FFFFFF"/>
                <w:sz w:val="20"/>
              </w:rPr>
              <w:t>Caminho Absoluto / Relativo no Workspace</w:t>
            </w:r>
          </w:p>
        </w:tc>
      </w:tr>
      <w:tr>
        <w:tc>
          <w:tcPr>
            <w:tcW w:type="dxa" w:w="2592"/>
            <w:shd w:fill="F4F6F7"/>
          </w:tcPr>
          <w:p>
            <w:pPr>
              <w:spacing w:before="60" w:after="60"/>
            </w:pPr>
            <w:r>
              <w:rPr>
                <w:rFonts w:ascii="Segoe UI" w:hAnsi="Segoe UI"/>
                <w:b w:val="0"/>
                <w:i w:val="0"/>
                <w:color w:val="2C3E50"/>
                <w:sz w:val="19"/>
              </w:rPr>
              <w:t>:---</w:t>
            </w:r>
          </w:p>
        </w:tc>
        <w:tc>
          <w:tcPr>
            <w:tcW w:type="dxa" w:w="3168"/>
            <w:shd w:fill="F4F6F7"/>
          </w:tcPr>
          <w:p>
            <w:pPr>
              <w:spacing w:before="60" w:after="60"/>
            </w:pPr>
            <w:r>
              <w:rPr>
                <w:rFonts w:ascii="Segoe UI" w:hAnsi="Segoe UI"/>
                <w:b w:val="0"/>
                <w:i w:val="0"/>
                <w:color w:val="2C3E50"/>
                <w:sz w:val="19"/>
              </w:rPr>
              <w:t>:---</w:t>
            </w:r>
          </w:p>
        </w:tc>
        <w:tc>
          <w:tcPr>
            <w:tcW w:type="dxa" w:w="3600"/>
            <w:shd w:fill="F4F6F7"/>
          </w:tcPr>
          <w:p>
            <w:pPr>
              <w:spacing w:before="60" w:after="60"/>
            </w:pPr>
            <w:r>
              <w:rPr>
                <w:rFonts w:ascii="Segoe UI" w:hAnsi="Segoe UI"/>
                <w:b w:val="0"/>
                <w:i w:val="0"/>
                <w:color w:val="2C3E50"/>
                <w:sz w:val="19"/>
              </w:rPr>
              <w:t>:---</w:t>
            </w:r>
          </w:p>
        </w:tc>
      </w:tr>
      <w:tr>
        <w:tc>
          <w:tcPr>
            <w:tcW w:type="dxa" w:w="2592"/>
          </w:tcPr>
          <w:p>
            <w:pPr>
              <w:spacing w:before="60" w:after="60"/>
            </w:pPr>
            <w:r>
              <w:rPr>
                <w:rFonts w:ascii="Segoe UI" w:hAnsi="Segoe UI"/>
                <w:b w:val="0"/>
                <w:i w:val="0"/>
                <w:color w:val="2C3E50"/>
                <w:sz w:val="19"/>
              </w:rPr>
              <w:t>**Orquestração Geral**</w:t>
            </w:r>
          </w:p>
        </w:tc>
        <w:tc>
          <w:tcPr>
            <w:tcW w:type="dxa" w:w="3168"/>
          </w:tcPr>
          <w:p>
            <w:pPr>
              <w:spacing w:before="60" w:after="60"/>
            </w:pPr>
            <w:r>
              <w:rPr>
                <w:rFonts w:ascii="Segoe UI" w:hAnsi="Segoe UI"/>
                <w:b w:val="0"/>
                <w:i w:val="0"/>
                <w:color w:val="2C3E50"/>
                <w:sz w:val="19"/>
              </w:rPr>
              <w:t>Docker Compose do ecossistema</w:t>
            </w:r>
          </w:p>
        </w:tc>
        <w:tc>
          <w:tcPr>
            <w:tcW w:type="dxa" w:w="3600"/>
          </w:tcPr>
          <w:p>
            <w:pPr>
              <w:spacing w:before="60" w:after="60"/>
            </w:pPr>
            <w:r>
              <w:rPr>
                <w:rFonts w:ascii="Segoe UI" w:hAnsi="Segoe UI"/>
                <w:b w:val="0"/>
                <w:i w:val="0"/>
                <w:color w:val="2C3E50"/>
                <w:sz w:val="19"/>
              </w:rPr>
              <w:t>`savir-sistemas-java/docker-compose.yml`</w:t>
            </w:r>
          </w:p>
        </w:tc>
      </w:tr>
      <w:tr>
        <w:tc>
          <w:tcPr>
            <w:tcW w:type="dxa" w:w="2592"/>
            <w:shd w:fill="F4F6F7"/>
          </w:tcPr>
          <w:p>
            <w:pPr>
              <w:spacing w:before="60" w:after="60"/>
            </w:pPr>
            <w:r>
              <w:rPr>
                <w:rFonts w:ascii="Segoe UI" w:hAnsi="Segoe UI"/>
                <w:b w:val="0"/>
                <w:i w:val="0"/>
                <w:color w:val="2C3E50"/>
                <w:sz w:val="19"/>
              </w:rPr>
              <w:t>**Nginx (Gateway)**</w:t>
            </w:r>
          </w:p>
        </w:tc>
        <w:tc>
          <w:tcPr>
            <w:tcW w:type="dxa" w:w="3168"/>
            <w:shd w:fill="F4F6F7"/>
          </w:tcPr>
          <w:p>
            <w:pPr>
              <w:spacing w:before="60" w:after="60"/>
            </w:pPr>
            <w:r>
              <w:rPr>
                <w:rFonts w:ascii="Segoe UI" w:hAnsi="Segoe UI"/>
                <w:b w:val="0"/>
                <w:i w:val="0"/>
                <w:color w:val="2C3E50"/>
                <w:sz w:val="19"/>
              </w:rPr>
              <w:t>Configuração de Rotas e Reverse Proxy</w:t>
            </w:r>
          </w:p>
        </w:tc>
        <w:tc>
          <w:tcPr>
            <w:tcW w:type="dxa" w:w="3600"/>
            <w:shd w:fill="F4F6F7"/>
          </w:tcPr>
          <w:p>
            <w:pPr>
              <w:spacing w:before="60" w:after="60"/>
            </w:pPr>
            <w:r>
              <w:rPr>
                <w:rFonts w:ascii="Segoe UI" w:hAnsi="Segoe UI"/>
                <w:b w:val="0"/>
                <w:i w:val="0"/>
                <w:color w:val="2C3E50"/>
                <w:sz w:val="19"/>
              </w:rPr>
              <w:t>`savir-sistemas-java/nginx/nginx.conf`</w:t>
            </w:r>
          </w:p>
        </w:tc>
      </w:tr>
      <w:tr>
        <w:tc>
          <w:tcPr>
            <w:tcW w:type="dxa" w:w="2592"/>
          </w:tcPr>
          <w:p>
            <w:pPr>
              <w:spacing w:before="60" w:after="60"/>
            </w:pPr>
            <w:r>
              <w:rPr>
                <w:rFonts w:ascii="Segoe UI" w:hAnsi="Segoe UI"/>
                <w:b w:val="0"/>
                <w:i w:val="0"/>
                <w:color w:val="2C3E50"/>
                <w:sz w:val="19"/>
              </w:rPr>
              <w:t>**Nginx (Gateway)**</w:t>
            </w:r>
          </w:p>
        </w:tc>
        <w:tc>
          <w:tcPr>
            <w:tcW w:type="dxa" w:w="3168"/>
          </w:tcPr>
          <w:p>
            <w:pPr>
              <w:spacing w:before="60" w:after="60"/>
            </w:pPr>
            <w:r>
              <w:rPr>
                <w:rFonts w:ascii="Segoe UI" w:hAnsi="Segoe UI"/>
                <w:b w:val="0"/>
                <w:i w:val="0"/>
                <w:color w:val="2C3E50"/>
                <w:sz w:val="19"/>
              </w:rPr>
              <w:t>Arquivo de montagem da imagem Docker</w:t>
            </w:r>
          </w:p>
        </w:tc>
        <w:tc>
          <w:tcPr>
            <w:tcW w:type="dxa" w:w="3600"/>
          </w:tcPr>
          <w:p>
            <w:pPr>
              <w:spacing w:before="60" w:after="60"/>
            </w:pPr>
            <w:r>
              <w:rPr>
                <w:rFonts w:ascii="Segoe UI" w:hAnsi="Segoe UI"/>
                <w:b w:val="0"/>
                <w:i w:val="0"/>
                <w:color w:val="2C3E50"/>
                <w:sz w:val="19"/>
              </w:rPr>
              <w:t>`savir-sistemas-java/nginx/Dockerfile`</w:t>
            </w:r>
          </w:p>
        </w:tc>
      </w:tr>
      <w:tr>
        <w:tc>
          <w:tcPr>
            <w:tcW w:type="dxa" w:w="2592"/>
            <w:shd w:fill="F4F6F7"/>
          </w:tcPr>
          <w:p>
            <w:pPr>
              <w:spacing w:before="60" w:after="60"/>
            </w:pPr>
            <w:r>
              <w:rPr>
                <w:rFonts w:ascii="Segoe UI" w:hAnsi="Segoe UI"/>
                <w:b w:val="0"/>
                <w:i w:val="0"/>
                <w:color w:val="2C3E50"/>
                <w:sz w:val="19"/>
              </w:rPr>
              <w:t>**Frontend SPA**</w:t>
            </w:r>
          </w:p>
        </w:tc>
        <w:tc>
          <w:tcPr>
            <w:tcW w:type="dxa" w:w="3168"/>
            <w:shd w:fill="F4F6F7"/>
          </w:tcPr>
          <w:p>
            <w:pPr>
              <w:spacing w:before="60" w:after="60"/>
            </w:pPr>
            <w:r>
              <w:rPr>
                <w:rFonts w:ascii="Segoe UI" w:hAnsi="Segoe UI"/>
                <w:b w:val="0"/>
                <w:i w:val="0"/>
                <w:color w:val="2C3E50"/>
                <w:sz w:val="19"/>
              </w:rPr>
              <w:t>Interface do usuário (HTML/CSS/JS)</w:t>
            </w:r>
          </w:p>
        </w:tc>
        <w:tc>
          <w:tcPr>
            <w:tcW w:type="dxa" w:w="3600"/>
            <w:shd w:fill="F4F6F7"/>
          </w:tcPr>
          <w:p>
            <w:pPr>
              <w:spacing w:before="60" w:after="60"/>
            </w:pPr>
            <w:r>
              <w:rPr>
                <w:rFonts w:ascii="Segoe UI" w:hAnsi="Segoe UI"/>
                <w:b w:val="0"/>
                <w:i w:val="0"/>
                <w:color w:val="2C3E50"/>
                <w:sz w:val="19"/>
              </w:rPr>
              <w:t>`savir-sistemas-java/frontend/`</w:t>
            </w:r>
          </w:p>
        </w:tc>
      </w:tr>
      <w:tr>
        <w:tc>
          <w:tcPr>
            <w:tcW w:type="dxa" w:w="2592"/>
          </w:tcPr>
          <w:p>
            <w:pPr>
              <w:spacing w:before="60" w:after="60"/>
            </w:pPr>
            <w:r>
              <w:rPr>
                <w:rFonts w:ascii="Segoe UI" w:hAnsi="Segoe UI"/>
                <w:b w:val="0"/>
                <w:i w:val="0"/>
                <w:color w:val="2C3E50"/>
                <w:sz w:val="19"/>
              </w:rPr>
              <w:t>**Frontend SPA**</w:t>
            </w:r>
          </w:p>
        </w:tc>
        <w:tc>
          <w:tcPr>
            <w:tcW w:type="dxa" w:w="3168"/>
          </w:tcPr>
          <w:p>
            <w:pPr>
              <w:spacing w:before="60" w:after="60"/>
            </w:pPr>
            <w:r>
              <w:rPr>
                <w:rFonts w:ascii="Segoe UI" w:hAnsi="Segoe UI"/>
                <w:b w:val="0"/>
                <w:i w:val="0"/>
                <w:color w:val="2C3E50"/>
                <w:sz w:val="19"/>
              </w:rPr>
              <w:t>Script de Rotas SPA (Angular/Hash)</w:t>
            </w:r>
          </w:p>
        </w:tc>
        <w:tc>
          <w:tcPr>
            <w:tcW w:type="dxa" w:w="3600"/>
          </w:tcPr>
          <w:p>
            <w:pPr>
              <w:spacing w:before="60" w:after="60"/>
            </w:pPr>
            <w:r>
              <w:rPr>
                <w:rFonts w:ascii="Segoe UI" w:hAnsi="Segoe UI"/>
                <w:b w:val="0"/>
                <w:i w:val="0"/>
                <w:color w:val="2C3E50"/>
                <w:sz w:val="19"/>
              </w:rPr>
              <w:t>`savir-sistemas-java/frontend/js/app.js`</w:t>
            </w:r>
          </w:p>
        </w:tc>
      </w:tr>
      <w:tr>
        <w:tc>
          <w:tcPr>
            <w:tcW w:type="dxa" w:w="2592"/>
            <w:shd w:fill="F4F6F7"/>
          </w:tcPr>
          <w:p>
            <w:pPr>
              <w:spacing w:before="60" w:after="60"/>
            </w:pPr>
            <w:r>
              <w:rPr>
                <w:rFonts w:ascii="Segoe UI" w:hAnsi="Segoe UI"/>
                <w:b w:val="0"/>
                <w:i w:val="0"/>
                <w:color w:val="2C3E50"/>
                <w:sz w:val="19"/>
              </w:rPr>
              <w:t>**Auth Microservice**</w:t>
            </w:r>
          </w:p>
        </w:tc>
        <w:tc>
          <w:tcPr>
            <w:tcW w:type="dxa" w:w="3168"/>
            <w:shd w:fill="F4F6F7"/>
          </w:tcPr>
          <w:p>
            <w:pPr>
              <w:spacing w:before="60" w:after="60"/>
            </w:pPr>
            <w:r>
              <w:rPr>
                <w:rFonts w:ascii="Segoe UI" w:hAnsi="Segoe UI"/>
                <w:b w:val="0"/>
                <w:i w:val="0"/>
                <w:color w:val="2C3E50"/>
                <w:sz w:val="19"/>
              </w:rPr>
              <w:t>Código-fonte Java do serviço de autenticação</w:t>
            </w:r>
          </w:p>
        </w:tc>
        <w:tc>
          <w:tcPr>
            <w:tcW w:type="dxa" w:w="3600"/>
            <w:shd w:fill="F4F6F7"/>
          </w:tcPr>
          <w:p>
            <w:pPr>
              <w:spacing w:before="60" w:after="60"/>
            </w:pPr>
            <w:r>
              <w:rPr>
                <w:rFonts w:ascii="Segoe UI" w:hAnsi="Segoe UI"/>
                <w:b w:val="0"/>
                <w:i w:val="0"/>
                <w:color w:val="2C3E50"/>
                <w:sz w:val="19"/>
              </w:rPr>
              <w:t>`savir-sistemas-java/auth-service/`</w:t>
            </w:r>
          </w:p>
        </w:tc>
      </w:tr>
      <w:tr>
        <w:tc>
          <w:tcPr>
            <w:tcW w:type="dxa" w:w="2592"/>
          </w:tcPr>
          <w:p>
            <w:pPr>
              <w:spacing w:before="60" w:after="60"/>
            </w:pPr>
            <w:r>
              <w:rPr>
                <w:rFonts w:ascii="Segoe UI" w:hAnsi="Segoe UI"/>
                <w:b w:val="0"/>
                <w:i w:val="0"/>
                <w:color w:val="2C3E50"/>
                <w:sz w:val="19"/>
              </w:rPr>
              <w:t>**Auth Microservice**</w:t>
            </w:r>
          </w:p>
        </w:tc>
        <w:tc>
          <w:tcPr>
            <w:tcW w:type="dxa" w:w="3168"/>
          </w:tcPr>
          <w:p>
            <w:pPr>
              <w:spacing w:before="60" w:after="60"/>
            </w:pPr>
            <w:r>
              <w:rPr>
                <w:rFonts w:ascii="Segoe UI" w:hAnsi="Segoe UI"/>
                <w:b w:val="0"/>
                <w:i w:val="0"/>
                <w:color w:val="2C3E50"/>
                <w:sz w:val="19"/>
              </w:rPr>
              <w:t>Controller REST de Autenticação</w:t>
            </w:r>
          </w:p>
        </w:tc>
        <w:tc>
          <w:tcPr>
            <w:tcW w:type="dxa" w:w="3600"/>
          </w:tcPr>
          <w:p>
            <w:pPr>
              <w:spacing w:before="60" w:after="60"/>
            </w:pPr>
            <w:r>
              <w:rPr>
                <w:rFonts w:ascii="Segoe UI" w:hAnsi="Segoe UI"/>
                <w:b w:val="0"/>
                <w:i w:val="0"/>
                <w:color w:val="2C3E50"/>
                <w:sz w:val="19"/>
              </w:rPr>
              <w:t>`savir-sistemas-java/auth-service/src/main/java/com/savir/auth/controller/AuthController.java`</w:t>
            </w:r>
          </w:p>
        </w:tc>
      </w:tr>
      <w:tr>
        <w:tc>
          <w:tcPr>
            <w:tcW w:type="dxa" w:w="2592"/>
            <w:shd w:fill="F4F6F7"/>
          </w:tcPr>
          <w:p>
            <w:pPr>
              <w:spacing w:before="60" w:after="60"/>
            </w:pPr>
            <w:r>
              <w:rPr>
                <w:rFonts w:ascii="Segoe UI" w:hAnsi="Segoe UI"/>
                <w:b w:val="0"/>
                <w:i w:val="0"/>
                <w:color w:val="2C3E50"/>
                <w:sz w:val="19"/>
              </w:rPr>
              <w:t>**Auth Microservice**</w:t>
            </w:r>
          </w:p>
        </w:tc>
        <w:tc>
          <w:tcPr>
            <w:tcW w:type="dxa" w:w="3168"/>
            <w:shd w:fill="F4F6F7"/>
          </w:tcPr>
          <w:p>
            <w:pPr>
              <w:spacing w:before="60" w:after="60"/>
            </w:pPr>
            <w:r>
              <w:rPr>
                <w:rFonts w:ascii="Segoe UI" w:hAnsi="Segoe UI"/>
                <w:b w:val="0"/>
                <w:i w:val="0"/>
                <w:color w:val="2C3E50"/>
                <w:sz w:val="19"/>
              </w:rPr>
              <w:t>Controller REST de Usuários</w:t>
            </w:r>
          </w:p>
        </w:tc>
        <w:tc>
          <w:tcPr>
            <w:tcW w:type="dxa" w:w="3600"/>
            <w:shd w:fill="F4F6F7"/>
          </w:tcPr>
          <w:p>
            <w:pPr>
              <w:spacing w:before="60" w:after="60"/>
            </w:pPr>
            <w:r>
              <w:rPr>
                <w:rFonts w:ascii="Segoe UI" w:hAnsi="Segoe UI"/>
                <w:b w:val="0"/>
                <w:i w:val="0"/>
                <w:color w:val="2C3E50"/>
                <w:sz w:val="19"/>
              </w:rPr>
              <w:t>`savir-sistemas-java/auth-service/src/main/java/com/savir/auth/controller/UserController.java`</w:t>
            </w:r>
          </w:p>
        </w:tc>
      </w:tr>
      <w:tr>
        <w:tc>
          <w:tcPr>
            <w:tcW w:type="dxa" w:w="2592"/>
          </w:tcPr>
          <w:p>
            <w:pPr>
              <w:spacing w:before="60" w:after="60"/>
            </w:pPr>
            <w:r>
              <w:rPr>
                <w:rFonts w:ascii="Segoe UI" w:hAnsi="Segoe UI"/>
                <w:b w:val="0"/>
                <w:i w:val="0"/>
                <w:color w:val="2C3E50"/>
                <w:sz w:val="19"/>
              </w:rPr>
              <w:t>**Auth Microservice**</w:t>
            </w:r>
          </w:p>
        </w:tc>
        <w:tc>
          <w:tcPr>
            <w:tcW w:type="dxa" w:w="3168"/>
          </w:tcPr>
          <w:p>
            <w:pPr>
              <w:spacing w:before="60" w:after="60"/>
            </w:pPr>
            <w:r>
              <w:rPr>
                <w:rFonts w:ascii="Segoe UI" w:hAnsi="Segoe UI"/>
                <w:b w:val="0"/>
                <w:i w:val="0"/>
                <w:color w:val="2C3E50"/>
                <w:sz w:val="19"/>
              </w:rPr>
              <w:t>Regras de Negócio (Service)</w:t>
            </w:r>
          </w:p>
        </w:tc>
        <w:tc>
          <w:tcPr>
            <w:tcW w:type="dxa" w:w="3600"/>
          </w:tcPr>
          <w:p>
            <w:pPr>
              <w:spacing w:before="60" w:after="60"/>
            </w:pPr>
            <w:r>
              <w:rPr>
                <w:rFonts w:ascii="Segoe UI" w:hAnsi="Segoe UI"/>
                <w:b w:val="0"/>
                <w:i w:val="0"/>
                <w:color w:val="2C3E50"/>
                <w:sz w:val="19"/>
              </w:rPr>
              <w:t>`savir-sistemas-java/auth-service/src/main/java/com/savir/auth/service/UserService.java`</w:t>
            </w:r>
          </w:p>
        </w:tc>
      </w:tr>
      <w:tr>
        <w:tc>
          <w:tcPr>
            <w:tcW w:type="dxa" w:w="2592"/>
            <w:shd w:fill="F4F6F7"/>
          </w:tcPr>
          <w:p>
            <w:pPr>
              <w:spacing w:before="60" w:after="60"/>
            </w:pPr>
            <w:r>
              <w:rPr>
                <w:rFonts w:ascii="Segoe UI" w:hAnsi="Segoe UI"/>
                <w:b w:val="0"/>
                <w:i w:val="0"/>
                <w:color w:val="2C3E50"/>
                <w:sz w:val="19"/>
              </w:rPr>
              <w:t>**Auth Microservice**</w:t>
            </w:r>
          </w:p>
        </w:tc>
        <w:tc>
          <w:tcPr>
            <w:tcW w:type="dxa" w:w="3168"/>
            <w:shd w:fill="F4F6F7"/>
          </w:tcPr>
          <w:p>
            <w:pPr>
              <w:spacing w:before="60" w:after="60"/>
            </w:pPr>
            <w:r>
              <w:rPr>
                <w:rFonts w:ascii="Segoe UI" w:hAnsi="Segoe UI"/>
                <w:b w:val="0"/>
                <w:i w:val="0"/>
                <w:color w:val="2C3E50"/>
                <w:sz w:val="19"/>
              </w:rPr>
              <w:t>Entidade MongoDB (Model)</w:t>
            </w:r>
          </w:p>
        </w:tc>
        <w:tc>
          <w:tcPr>
            <w:tcW w:type="dxa" w:w="3600"/>
            <w:shd w:fill="F4F6F7"/>
          </w:tcPr>
          <w:p>
            <w:pPr>
              <w:spacing w:before="60" w:after="60"/>
            </w:pPr>
            <w:r>
              <w:rPr>
                <w:rFonts w:ascii="Segoe UI" w:hAnsi="Segoe UI"/>
                <w:b w:val="0"/>
                <w:i w:val="0"/>
                <w:color w:val="2C3E50"/>
                <w:sz w:val="19"/>
              </w:rPr>
              <w:t>`savir-sistemas-java/auth-service/src/main/java/com/savir/auth/model/User.java`</w:t>
            </w:r>
          </w:p>
        </w:tc>
      </w:tr>
      <w:tr>
        <w:tc>
          <w:tcPr>
            <w:tcW w:type="dxa" w:w="2592"/>
          </w:tcPr>
          <w:p>
            <w:pPr>
              <w:spacing w:before="60" w:after="60"/>
            </w:pPr>
            <w:r>
              <w:rPr>
                <w:rFonts w:ascii="Segoe UI" w:hAnsi="Segoe UI"/>
                <w:b w:val="0"/>
                <w:i w:val="0"/>
                <w:color w:val="2C3E50"/>
                <w:sz w:val="19"/>
              </w:rPr>
              <w:t>**Auth Microservice**</w:t>
            </w:r>
          </w:p>
        </w:tc>
        <w:tc>
          <w:tcPr>
            <w:tcW w:type="dxa" w:w="3168"/>
          </w:tcPr>
          <w:p>
            <w:pPr>
              <w:spacing w:before="60" w:after="60"/>
            </w:pPr>
            <w:r>
              <w:rPr>
                <w:rFonts w:ascii="Segoe UI" w:hAnsi="Segoe UI"/>
                <w:b w:val="0"/>
                <w:i w:val="0"/>
                <w:color w:val="2C3E50"/>
                <w:sz w:val="19"/>
              </w:rPr>
              <w:t>Configuração do Banco no MongoDB Atlas</w:t>
            </w:r>
          </w:p>
        </w:tc>
        <w:tc>
          <w:tcPr>
            <w:tcW w:type="dxa" w:w="3600"/>
          </w:tcPr>
          <w:p>
            <w:pPr>
              <w:spacing w:before="60" w:after="60"/>
            </w:pPr>
            <w:r>
              <w:rPr>
                <w:rFonts w:ascii="Segoe UI" w:hAnsi="Segoe UI"/>
                <w:b w:val="0"/>
                <w:i w:val="0"/>
                <w:color w:val="2C3E50"/>
                <w:sz w:val="19"/>
              </w:rPr>
              <w:t>`savir-sistemas-java/auth-service/src/main/resources/application.yml`</w:t>
            </w:r>
          </w:p>
        </w:tc>
      </w:tr>
      <w:tr>
        <w:tc>
          <w:tcPr>
            <w:tcW w:type="dxa" w:w="2592"/>
            <w:shd w:fill="F4F6F7"/>
          </w:tcPr>
          <w:p>
            <w:pPr>
              <w:spacing w:before="60" w:after="60"/>
            </w:pPr>
            <w:r>
              <w:rPr>
                <w:rFonts w:ascii="Segoe UI" w:hAnsi="Segoe UI"/>
                <w:b w:val="0"/>
                <w:i w:val="0"/>
                <w:color w:val="2C3E50"/>
                <w:sz w:val="19"/>
              </w:rPr>
              <w:t>**Catalog Microservice**</w:t>
            </w:r>
          </w:p>
        </w:tc>
        <w:tc>
          <w:tcPr>
            <w:tcW w:type="dxa" w:w="3168"/>
            <w:shd w:fill="F4F6F7"/>
          </w:tcPr>
          <w:p>
            <w:pPr>
              <w:spacing w:before="60" w:after="60"/>
            </w:pPr>
            <w:r>
              <w:rPr>
                <w:rFonts w:ascii="Segoe UI" w:hAnsi="Segoe UI"/>
                <w:b w:val="0"/>
                <w:i w:val="0"/>
                <w:color w:val="2C3E50"/>
                <w:sz w:val="19"/>
              </w:rPr>
              <w:t>Código-fonte Java do catálogo de negócios</w:t>
            </w:r>
          </w:p>
        </w:tc>
        <w:tc>
          <w:tcPr>
            <w:tcW w:type="dxa" w:w="3600"/>
            <w:shd w:fill="F4F6F7"/>
          </w:tcPr>
          <w:p>
            <w:pPr>
              <w:spacing w:before="60" w:after="60"/>
            </w:pPr>
            <w:r>
              <w:rPr>
                <w:rFonts w:ascii="Segoe UI" w:hAnsi="Segoe UI"/>
                <w:b w:val="0"/>
                <w:i w:val="0"/>
                <w:color w:val="2C3E50"/>
                <w:sz w:val="19"/>
              </w:rPr>
              <w:t>`savir-sistemas-java/catalog-service/`</w:t>
            </w:r>
          </w:p>
        </w:tc>
      </w:tr>
      <w:tr>
        <w:tc>
          <w:tcPr>
            <w:tcW w:type="dxa" w:w="2592"/>
          </w:tcPr>
          <w:p>
            <w:pPr>
              <w:spacing w:before="60" w:after="60"/>
            </w:pPr>
            <w:r>
              <w:rPr>
                <w:rFonts w:ascii="Segoe UI" w:hAnsi="Segoe UI"/>
                <w:b w:val="0"/>
                <w:i w:val="0"/>
                <w:color w:val="2C3E50"/>
                <w:sz w:val="19"/>
              </w:rPr>
              <w:t>**Catalog Microservice**</w:t>
            </w:r>
          </w:p>
        </w:tc>
        <w:tc>
          <w:tcPr>
            <w:tcW w:type="dxa" w:w="3168"/>
          </w:tcPr>
          <w:p>
            <w:pPr>
              <w:spacing w:before="60" w:after="60"/>
            </w:pPr>
            <w:r>
              <w:rPr>
                <w:rFonts w:ascii="Segoe UI" w:hAnsi="Segoe UI"/>
                <w:b w:val="0"/>
                <w:i w:val="0"/>
                <w:color w:val="2C3E50"/>
                <w:sz w:val="19"/>
              </w:rPr>
              <w:t>Controller REST de Clientes</w:t>
            </w:r>
          </w:p>
        </w:tc>
        <w:tc>
          <w:tcPr>
            <w:tcW w:type="dxa" w:w="3600"/>
          </w:tcPr>
          <w:p>
            <w:pPr>
              <w:spacing w:before="60" w:after="60"/>
            </w:pPr>
            <w:r>
              <w:rPr>
                <w:rFonts w:ascii="Segoe UI" w:hAnsi="Segoe UI"/>
                <w:b w:val="0"/>
                <w:i w:val="0"/>
                <w:color w:val="2C3E50"/>
                <w:sz w:val="19"/>
              </w:rPr>
              <w:t>`savir-sistemas-java/catalog-service/src/main/java/com/savir/catalog/controller/ClientController.java`</w:t>
            </w:r>
          </w:p>
        </w:tc>
      </w:tr>
      <w:tr>
        <w:tc>
          <w:tcPr>
            <w:tcW w:type="dxa" w:w="2592"/>
            <w:shd w:fill="F4F6F7"/>
          </w:tcPr>
          <w:p>
            <w:pPr>
              <w:spacing w:before="60" w:after="60"/>
            </w:pPr>
            <w:r>
              <w:rPr>
                <w:rFonts w:ascii="Segoe UI" w:hAnsi="Segoe UI"/>
                <w:b w:val="0"/>
                <w:i w:val="0"/>
                <w:color w:val="2C3E50"/>
                <w:sz w:val="19"/>
              </w:rPr>
              <w:t>**Catalog Microservice**</w:t>
            </w:r>
          </w:p>
        </w:tc>
        <w:tc>
          <w:tcPr>
            <w:tcW w:type="dxa" w:w="3168"/>
            <w:shd w:fill="F4F6F7"/>
          </w:tcPr>
          <w:p>
            <w:pPr>
              <w:spacing w:before="60" w:after="60"/>
            </w:pPr>
            <w:r>
              <w:rPr>
                <w:rFonts w:ascii="Segoe UI" w:hAnsi="Segoe UI"/>
                <w:b w:val="0"/>
                <w:i w:val="0"/>
                <w:color w:val="2C3E50"/>
                <w:sz w:val="19"/>
              </w:rPr>
              <w:t>Controller REST de Produtos</w:t>
            </w:r>
          </w:p>
        </w:tc>
        <w:tc>
          <w:tcPr>
            <w:tcW w:type="dxa" w:w="3600"/>
            <w:shd w:fill="F4F6F7"/>
          </w:tcPr>
          <w:p>
            <w:pPr>
              <w:spacing w:before="60" w:after="60"/>
            </w:pPr>
            <w:r>
              <w:rPr>
                <w:rFonts w:ascii="Segoe UI" w:hAnsi="Segoe UI"/>
                <w:b w:val="0"/>
                <w:i w:val="0"/>
                <w:color w:val="2C3E50"/>
                <w:sz w:val="19"/>
              </w:rPr>
              <w:t>`savir-sistemas-java/catalog-service/src/main/java/com/savir/catalog/controller/ProductController.java`</w:t>
            </w:r>
          </w:p>
        </w:tc>
      </w:tr>
      <w:tr>
        <w:tc>
          <w:tcPr>
            <w:tcW w:type="dxa" w:w="2592"/>
          </w:tcPr>
          <w:p>
            <w:pPr>
              <w:spacing w:before="60" w:after="60"/>
            </w:pPr>
            <w:r>
              <w:rPr>
                <w:rFonts w:ascii="Segoe UI" w:hAnsi="Segoe UI"/>
                <w:b w:val="0"/>
                <w:i w:val="0"/>
                <w:color w:val="2C3E50"/>
                <w:sz w:val="19"/>
              </w:rPr>
              <w:t>**Catalog Microservice**</w:t>
            </w:r>
          </w:p>
        </w:tc>
        <w:tc>
          <w:tcPr>
            <w:tcW w:type="dxa" w:w="3168"/>
          </w:tcPr>
          <w:p>
            <w:pPr>
              <w:spacing w:before="60" w:after="60"/>
            </w:pPr>
            <w:r>
              <w:rPr>
                <w:rFonts w:ascii="Segoe UI" w:hAnsi="Segoe UI"/>
                <w:b w:val="0"/>
                <w:i w:val="0"/>
                <w:color w:val="2C3E50"/>
                <w:sz w:val="19"/>
              </w:rPr>
              <w:t>Cliente de Comunicação HTTP RestTemplate</w:t>
            </w:r>
          </w:p>
        </w:tc>
        <w:tc>
          <w:tcPr>
            <w:tcW w:type="dxa" w:w="3600"/>
          </w:tcPr>
          <w:p>
            <w:pPr>
              <w:spacing w:before="60" w:after="60"/>
            </w:pPr>
            <w:r>
              <w:rPr>
                <w:rFonts w:ascii="Segoe UI" w:hAnsi="Segoe UI"/>
                <w:b w:val="0"/>
                <w:i w:val="0"/>
                <w:color w:val="2C3E50"/>
                <w:sz w:val="19"/>
              </w:rPr>
              <w:t>`savir-sistemas-java/catalog-service/src/main/java/com/savir/catalog/service/AuthClient.java`</w:t>
            </w:r>
          </w:p>
        </w:tc>
      </w:tr>
      <w:tr>
        <w:tc>
          <w:tcPr>
            <w:tcW w:type="dxa" w:w="2592"/>
            <w:shd w:fill="F4F6F7"/>
          </w:tcPr>
          <w:p>
            <w:pPr>
              <w:spacing w:before="60" w:after="60"/>
            </w:pPr>
            <w:r>
              <w:rPr>
                <w:rFonts w:ascii="Segoe UI" w:hAnsi="Segoe UI"/>
                <w:b w:val="0"/>
                <w:i w:val="0"/>
                <w:color w:val="2C3E50"/>
                <w:sz w:val="19"/>
              </w:rPr>
              <w:t>**Catalog Microservice**</w:t>
            </w:r>
          </w:p>
        </w:tc>
        <w:tc>
          <w:tcPr>
            <w:tcW w:type="dxa" w:w="3168"/>
            <w:shd w:fill="F4F6F7"/>
          </w:tcPr>
          <w:p>
            <w:pPr>
              <w:spacing w:before="60" w:after="60"/>
            </w:pPr>
            <w:r>
              <w:rPr>
                <w:rFonts w:ascii="Segoe UI" w:hAnsi="Segoe UI"/>
                <w:b w:val="0"/>
                <w:i w:val="0"/>
                <w:color w:val="2C3E50"/>
                <w:sz w:val="19"/>
              </w:rPr>
              <w:t>Configuração de Portas e DB Atlas</w:t>
            </w:r>
          </w:p>
        </w:tc>
        <w:tc>
          <w:tcPr>
            <w:tcW w:type="dxa" w:w="3600"/>
            <w:shd w:fill="F4F6F7"/>
          </w:tcPr>
          <w:p>
            <w:pPr>
              <w:spacing w:before="60" w:after="60"/>
            </w:pPr>
            <w:r>
              <w:rPr>
                <w:rFonts w:ascii="Segoe UI" w:hAnsi="Segoe UI"/>
                <w:b w:val="0"/>
                <w:i w:val="0"/>
                <w:color w:val="2C3E50"/>
                <w:sz w:val="19"/>
              </w:rPr>
              <w:t>`savir-sistemas-java/catalog-service/src/main/resources/application.yml`</w:t>
            </w:r>
          </w:p>
        </w:tc>
      </w:tr>
      <w:tr>
        <w:tc>
          <w:tcPr>
            <w:tcW w:type="dxa" w:w="2592"/>
          </w:tcPr>
          <w:p>
            <w:pPr>
              <w:spacing w:before="60" w:after="60"/>
            </w:pPr>
            <w:r>
              <w:rPr>
                <w:rFonts w:ascii="Segoe UI" w:hAnsi="Segoe UI"/>
                <w:b w:val="0"/>
                <w:i w:val="0"/>
                <w:color w:val="2C3E50"/>
                <w:sz w:val="19"/>
              </w:rPr>
              <w:t>**Scripts Locais**</w:t>
            </w:r>
          </w:p>
        </w:tc>
        <w:tc>
          <w:tcPr>
            <w:tcW w:type="dxa" w:w="3168"/>
          </w:tcPr>
          <w:p>
            <w:pPr>
              <w:spacing w:before="60" w:after="60"/>
            </w:pPr>
            <w:r>
              <w:rPr>
                <w:rFonts w:ascii="Segoe UI" w:hAnsi="Segoe UI"/>
                <w:b w:val="0"/>
                <w:i w:val="0"/>
                <w:color w:val="2C3E50"/>
                <w:sz w:val="19"/>
              </w:rPr>
              <w:t>Inicializador de 1 clique (Windows)</w:t>
            </w:r>
          </w:p>
        </w:tc>
        <w:tc>
          <w:tcPr>
            <w:tcW w:type="dxa" w:w="3600"/>
          </w:tcPr>
          <w:p>
            <w:pPr>
              <w:spacing w:before="60" w:after="60"/>
            </w:pPr>
            <w:r>
              <w:rPr>
                <w:rFonts w:ascii="Segoe UI" w:hAnsi="Segoe UI"/>
                <w:b w:val="0"/>
                <w:i w:val="0"/>
                <w:color w:val="2C3E50"/>
                <w:sz w:val="19"/>
              </w:rPr>
              <w:t>`savir-sistemas-java/iniciar.bat`</w:t>
            </w:r>
          </w:p>
        </w:tc>
      </w:tr>
      <w:tr>
        <w:tc>
          <w:tcPr>
            <w:tcW w:type="dxa" w:w="2592"/>
            <w:shd w:fill="F4F6F7"/>
          </w:tcPr>
          <w:p>
            <w:pPr>
              <w:spacing w:before="60" w:after="60"/>
            </w:pPr>
            <w:r>
              <w:rPr>
                <w:rFonts w:ascii="Segoe UI" w:hAnsi="Segoe UI"/>
                <w:b w:val="0"/>
                <w:i w:val="0"/>
                <w:color w:val="2C3E50"/>
                <w:sz w:val="19"/>
              </w:rPr>
              <w:t>**Scripts Locais**</w:t>
            </w:r>
          </w:p>
        </w:tc>
        <w:tc>
          <w:tcPr>
            <w:tcW w:type="dxa" w:w="3168"/>
            <w:shd w:fill="F4F6F7"/>
          </w:tcPr>
          <w:p>
            <w:pPr>
              <w:spacing w:before="60" w:after="60"/>
            </w:pPr>
            <w:r>
              <w:rPr>
                <w:rFonts w:ascii="Segoe UI" w:hAnsi="Segoe UI"/>
                <w:b w:val="0"/>
                <w:i w:val="0"/>
                <w:color w:val="2C3E50"/>
                <w:sz w:val="19"/>
              </w:rPr>
              <w:t>Inicializador de 1 clique (Linux Mint)</w:t>
            </w:r>
          </w:p>
        </w:tc>
        <w:tc>
          <w:tcPr>
            <w:tcW w:type="dxa" w:w="3600"/>
            <w:shd w:fill="F4F6F7"/>
          </w:tcPr>
          <w:p>
            <w:pPr>
              <w:spacing w:before="60" w:after="60"/>
            </w:pPr>
            <w:r>
              <w:rPr>
                <w:rFonts w:ascii="Segoe UI" w:hAnsi="Segoe UI"/>
                <w:b w:val="0"/>
                <w:i w:val="0"/>
                <w:color w:val="2C3E50"/>
                <w:sz w:val="19"/>
              </w:rPr>
              <w:t>`savir-sistemas-java/iniciar.sh`</w:t>
            </w:r>
          </w:p>
        </w:tc>
      </w:tr>
    </w:tbl>
    <w:p/>
    <w:p>
      <w:pPr>
        <w:spacing w:before="240" w:after="240"/>
        <w:pBdr>
          <w:bottom w:val="single" w:sz="6" w:space="1" w:color="BDC3C7"/>
        </w:pBdr>
      </w:pPr>
    </w:p>
    <w:p>
      <w:pPr>
        <w:spacing w:before="360" w:after="200"/>
      </w:pPr>
      <w:r>
        <w:rPr>
          <w:rFonts w:ascii="Segoe UI" w:hAnsi="Segoe UI"/>
          <w:b/>
          <w:i w:val="0"/>
          <w:color w:val="1A5276"/>
          <w:sz w:val="30"/>
        </w:rPr>
        <w:t>🚀 Roteiro de Apresentação Passo a Passo (Até 20 Minutos)</w:t>
      </w:r>
    </w:p>
    <w:p>
      <w:pPr>
        <w:spacing w:before="240" w:after="120"/>
      </w:pPr>
      <w:r>
        <w:rPr>
          <w:rFonts w:ascii="Segoe UI" w:hAnsi="Segoe UI"/>
          <w:b/>
          <w:i w:val="0"/>
          <w:color w:val="2980B9"/>
          <w:sz w:val="25"/>
        </w:rPr>
        <w:t>📌 ITEM 1: Apresentação do Tema Escolhido</w:t>
      </w:r>
    </w:p>
    <w:p>
      <w:pPr>
        <w:pStyle w:val="ListBullet"/>
        <w:spacing w:before="40" w:after="40"/>
      </w:pPr>
      <w:r>
        <w:rPr>
          <w:rFonts w:ascii="Segoe UI" w:hAnsi="Segoe UI"/>
          <w:b w:val="0"/>
          <w:i w:val="0"/>
          <w:color w:val="2C3E50"/>
          <w:sz w:val="22"/>
        </w:rPr>
      </w:r>
      <w:r>
        <w:rPr>
          <w:rFonts w:ascii="Segoe UI" w:hAnsi="Segoe UI"/>
          <w:b/>
          <w:i w:val="0"/>
          <w:color w:val="2C3E50"/>
          <w:sz w:val="22"/>
        </w:rPr>
        <w:t>O que falar:</w:t>
      </w:r>
      <w:r>
        <w:rPr>
          <w:rFonts w:ascii="Segoe UI" w:hAnsi="Segoe UI"/>
          <w:b w:val="0"/>
          <w:i w:val="0"/>
          <w:color w:val="2C3E50"/>
          <w:sz w:val="22"/>
        </w:rPr>
      </w:r>
    </w:p>
    <w:p>
      <w:pPr>
        <w:spacing w:before="120" w:after="120"/>
        <w:ind w:left="576"/>
        <w:pBdr>
          <w:left w:val="single" w:sz="24" w:space="8" w:color="1A5276"/>
        </w:pBdr>
        <w:shd w:fill="F4F6F7"/>
      </w:pPr>
      <w:r>
        <w:rPr>
          <w:rFonts w:ascii="Segoe UI" w:hAnsi="Segoe UI"/>
          <w:b w:val="0"/>
          <w:i/>
          <w:color w:val="546E7A"/>
          <w:sz w:val="21"/>
        </w:rPr>
        <w:t xml:space="preserve">*"Boa noite, professor Domingos e colegas. Nosso grupo escolheu desenvolver o </w:t>
      </w:r>
      <w:r>
        <w:rPr>
          <w:rFonts w:ascii="Segoe UI" w:hAnsi="Segoe UI"/>
          <w:b/>
          <w:i/>
          <w:color w:val="546E7A"/>
          <w:sz w:val="21"/>
        </w:rPr>
        <w:t>Savir Cloud</w:t>
      </w:r>
      <w:r>
        <w:rPr>
          <w:rFonts w:ascii="Segoe UI" w:hAnsi="Segoe UI"/>
          <w:b w:val="0"/>
          <w:i/>
          <w:color w:val="546E7A"/>
          <w:sz w:val="21"/>
        </w:rPr>
        <w:t>, um sistema ERP corporativo moderno de gestão interna para micro e pequenas empresas. O foco do sistema é a gestão de usuários com permissões específicas (RBAC), catálogo de produtos e gerenciamento completo de clientes.</w:t>
      </w:r>
    </w:p>
    <w:p>
      <w:pPr>
        <w:spacing w:before="120" w:after="120"/>
        <w:ind w:left="576"/>
        <w:pBdr>
          <w:left w:val="single" w:sz="24" w:space="8" w:color="1A5276"/>
        </w:pBdr>
        <w:shd w:fill="F4F6F7"/>
      </w:pPr>
      <w:r>
        <w:rPr>
          <w:rFonts w:ascii="Segoe UI" w:hAnsi="Segoe UI"/>
          <w:b w:val="0"/>
          <w:i/>
          <w:color w:val="546E7A"/>
          <w:sz w:val="21"/>
        </w:rPr>
      </w:r>
    </w:p>
    <w:p>
      <w:pPr>
        <w:spacing w:before="120" w:after="120"/>
        <w:ind w:left="576"/>
        <w:pBdr>
          <w:left w:val="single" w:sz="24" w:space="8" w:color="1A5276"/>
        </w:pBdr>
        <w:shd w:fill="F4F6F7"/>
      </w:pPr>
      <w:r>
        <w:rPr>
          <w:rFonts w:ascii="Segoe UI" w:hAnsi="Segoe UI"/>
          <w:b w:val="0"/>
          <w:i/>
          <w:color w:val="546E7A"/>
          <w:sz w:val="21"/>
        </w:rPr>
        <w:t xml:space="preserve">O grande diferencial do nosso projeto é que ele não é um monólito genérico. Ele foi projetado para simular cenários reais do mercado corporativo internacional: escalabilidade horizontal, alta coesão, baixo acoplamento e tolerância a falhas através de uma </w:t>
      </w:r>
      <w:r>
        <w:rPr>
          <w:rFonts w:ascii="Segoe UI" w:hAnsi="Segoe UI"/>
          <w:b/>
          <w:i/>
          <w:color w:val="546E7A"/>
          <w:sz w:val="21"/>
        </w:rPr>
        <w:t>Arquitetura de Microserviços distribuída</w:t>
      </w:r>
      <w:r>
        <w:rPr>
          <w:rFonts w:ascii="Segoe UI" w:hAnsi="Segoe UI"/>
          <w:b w:val="0"/>
          <w:i/>
          <w:color w:val="546E7A"/>
          <w:sz w:val="21"/>
        </w:rPr>
        <w:t xml:space="preserve">, orquestrada em containers </w:t>
      </w:r>
      <w:r>
        <w:rPr>
          <w:rFonts w:ascii="Segoe UI" w:hAnsi="Segoe UI"/>
          <w:b/>
          <w:i/>
          <w:color w:val="546E7A"/>
          <w:sz w:val="21"/>
        </w:rPr>
        <w:t>Docker</w:t>
      </w:r>
      <w:r>
        <w:rPr>
          <w:rFonts w:ascii="Segoe UI" w:hAnsi="Segoe UI"/>
          <w:b w:val="0"/>
          <w:i/>
          <w:color w:val="546E7A"/>
          <w:sz w:val="21"/>
        </w:rPr>
        <w:t xml:space="preserve"> e implantada na nuvem utilizando </w:t>
      </w:r>
      <w:r>
        <w:rPr>
          <w:rFonts w:ascii="Segoe UI" w:hAnsi="Segoe UI"/>
          <w:b/>
          <w:i/>
          <w:color w:val="546E7A"/>
          <w:sz w:val="21"/>
        </w:rPr>
        <w:t>AWS Elastic Beanstalk</w:t>
      </w:r>
      <w:r>
        <w:rPr>
          <w:rFonts w:ascii="Segoe UI" w:hAnsi="Segoe UI"/>
          <w:b w:val="0"/>
          <w:i/>
          <w:color w:val="546E7A"/>
          <w:sz w:val="21"/>
        </w:rPr>
        <w:t xml:space="preserve"> e banco de dados NoSQL </w:t>
      </w:r>
      <w:r>
        <w:rPr>
          <w:rFonts w:ascii="Segoe UI" w:hAnsi="Segoe UI"/>
          <w:b/>
          <w:i/>
          <w:color w:val="546E7A"/>
          <w:sz w:val="21"/>
        </w:rPr>
        <w:t>MongoDB Atlas</w:t>
      </w:r>
      <w:r>
        <w:rPr>
          <w:rFonts w:ascii="Segoe UI" w:hAnsi="Segoe UI"/>
          <w:b w:val="0"/>
          <w:i/>
          <w:color w:val="546E7A"/>
          <w:sz w:val="21"/>
        </w:rPr>
        <w:t>."*</w:t>
      </w:r>
    </w:p>
    <w:p>
      <w:pPr>
        <w:pStyle w:val="ListBullet"/>
        <w:spacing w:before="40" w:after="40"/>
      </w:pPr>
      <w:r>
        <w:rPr>
          <w:rFonts w:ascii="Segoe UI" w:hAnsi="Segoe UI"/>
          <w:b w:val="0"/>
          <w:i w:val="0"/>
          <w:color w:val="2C3E50"/>
          <w:sz w:val="22"/>
        </w:rPr>
      </w:r>
      <w:r>
        <w:rPr>
          <w:rFonts w:ascii="Segoe UI" w:hAnsi="Segoe UI"/>
          <w:b/>
          <w:i w:val="0"/>
          <w:color w:val="2C3E50"/>
          <w:sz w:val="22"/>
        </w:rPr>
        <w:t>Explicação Técnica Profunda:</w:t>
      </w:r>
      <w:r>
        <w:rPr>
          <w:rFonts w:ascii="Segoe UI" w:hAnsi="Segoe UI"/>
          <w:b w:val="0"/>
          <w:i w:val="0"/>
          <w:color w:val="2C3E50"/>
          <w:sz w:val="22"/>
        </w:rPr>
      </w:r>
    </w:p>
    <w:p>
      <w:pPr>
        <w:spacing w:before="80" w:after="120" w:line="276" w:lineRule="auto"/>
      </w:pPr>
      <w:r>
        <w:rPr>
          <w:rFonts w:ascii="Segoe UI" w:hAnsi="Segoe UI"/>
          <w:b w:val="0"/>
          <w:i w:val="0"/>
          <w:color w:val="2C3E50"/>
          <w:sz w:val="22"/>
        </w:rPr>
        <w:t>O sistema é dividido em domínios de negócio para evitar que uma falha em uma parte do código derrube a aplicação inteira (Resiliência de Sistemas).</w:t>
      </w:r>
    </w:p>
    <w:p>
      <w:pPr>
        <w:spacing w:before="240" w:after="240"/>
        <w:pBdr>
          <w:bottom w:val="single" w:sz="6" w:space="1" w:color="BDC3C7"/>
        </w:pBdr>
      </w:pPr>
    </w:p>
    <w:p>
      <w:pPr>
        <w:spacing w:before="240" w:after="120"/>
      </w:pPr>
      <w:r>
        <w:rPr>
          <w:rFonts w:ascii="Segoe UI" w:hAnsi="Segoe UI"/>
          <w:b/>
          <w:i w:val="0"/>
          <w:color w:val="2980B9"/>
          <w:sz w:val="25"/>
        </w:rPr>
        <w:t>📌 ITEM 2: Explicação se foi feita API ou Site Web</w:t>
      </w:r>
    </w:p>
    <w:p>
      <w:pPr>
        <w:pStyle w:val="ListBullet"/>
        <w:spacing w:before="40" w:after="40"/>
      </w:pPr>
      <w:r>
        <w:rPr>
          <w:rFonts w:ascii="Segoe UI" w:hAnsi="Segoe UI"/>
          <w:b w:val="0"/>
          <w:i w:val="0"/>
          <w:color w:val="2C3E50"/>
          <w:sz w:val="22"/>
        </w:rPr>
      </w:r>
      <w:r>
        <w:rPr>
          <w:rFonts w:ascii="Segoe UI" w:hAnsi="Segoe UI"/>
          <w:b/>
          <w:i w:val="0"/>
          <w:color w:val="2C3E50"/>
          <w:sz w:val="22"/>
        </w:rPr>
        <w:t>O que falar:</w:t>
      </w:r>
      <w:r>
        <w:rPr>
          <w:rFonts w:ascii="Segoe UI" w:hAnsi="Segoe UI"/>
          <w:b w:val="0"/>
          <w:i w:val="0"/>
          <w:color w:val="2C3E50"/>
          <w:sz w:val="22"/>
        </w:rPr>
      </w:r>
    </w:p>
    <w:p>
      <w:pPr>
        <w:spacing w:before="120" w:after="120"/>
        <w:ind w:left="576"/>
        <w:pBdr>
          <w:left w:val="single" w:sz="24" w:space="8" w:color="1A5276"/>
        </w:pBdr>
        <w:shd w:fill="F4F6F7"/>
      </w:pPr>
      <w:r>
        <w:rPr>
          <w:rFonts w:ascii="Segoe UI" w:hAnsi="Segoe UI"/>
          <w:b w:val="0"/>
          <w:i/>
          <w:color w:val="546E7A"/>
          <w:sz w:val="21"/>
        </w:rPr>
        <w:t xml:space="preserve">*"Se o senhor analisar o escopo do Savir Cloud, nós desenvolvemos </w:t>
      </w:r>
      <w:r>
        <w:rPr>
          <w:rFonts w:ascii="Segoe UI" w:hAnsi="Segoe UI"/>
          <w:b/>
          <w:i/>
          <w:color w:val="546E7A"/>
          <w:sz w:val="21"/>
        </w:rPr>
        <w:t>ambos de forma totalmente dissociada</w:t>
      </w:r>
      <w:r>
        <w:rPr>
          <w:rFonts w:ascii="Segoe UI" w:hAnsi="Segoe UI"/>
          <w:b w:val="0"/>
          <w:i/>
          <w:color w:val="546E7A"/>
          <w:sz w:val="21"/>
        </w:rPr>
        <w:t>:</w:t>
      </w:r>
    </w:p>
    <w:p>
      <w:pPr>
        <w:spacing w:before="120" w:after="120"/>
        <w:ind w:left="576"/>
        <w:pBdr>
          <w:left w:val="single" w:sz="24" w:space="8" w:color="1A5276"/>
        </w:pBdr>
        <w:shd w:fill="F4F6F7"/>
      </w:pPr>
      <w:r>
        <w:rPr>
          <w:rFonts w:ascii="Segoe UI" w:hAnsi="Segoe UI"/>
          <w:b w:val="0"/>
          <w:i/>
          <w:color w:val="546E7A"/>
          <w:sz w:val="21"/>
        </w:rPr>
        <w:t xml:space="preserve">1. </w:t>
      </w:r>
      <w:r>
        <w:rPr>
          <w:rFonts w:ascii="Segoe UI" w:hAnsi="Segoe UI"/>
          <w:b/>
          <w:i/>
          <w:color w:val="546E7A"/>
          <w:sz w:val="21"/>
        </w:rPr>
        <w:t>Site Web (Frontend SPA):</w:t>
      </w:r>
      <w:r>
        <w:rPr>
          <w:rFonts w:ascii="Segoe UI" w:hAnsi="Segoe UI"/>
          <w:b w:val="0"/>
          <w:i/>
          <w:color w:val="546E7A"/>
          <w:sz w:val="21"/>
        </w:rPr>
        <w:t xml:space="preserve"> Uma aplicação rica de página única (Single Page Application - SPA) desenvolvida com foco em performance pura (HTML5, CSS3 moderno com Glassmorphism e JavaScript Vanilla/Angular reativo).</w:t>
      </w:r>
    </w:p>
    <w:p>
      <w:pPr>
        <w:spacing w:before="120" w:after="120"/>
        <w:ind w:left="576"/>
        <w:pBdr>
          <w:left w:val="single" w:sz="24" w:space="8" w:color="1A5276"/>
        </w:pBdr>
        <w:shd w:fill="F4F6F7"/>
      </w:pPr>
      <w:r>
        <w:rPr>
          <w:rFonts w:ascii="Segoe UI" w:hAnsi="Segoe UI"/>
          <w:b w:val="0"/>
          <w:i/>
          <w:color w:val="546E7A"/>
          <w:sz w:val="21"/>
        </w:rPr>
        <w:t xml:space="preserve">2. </w:t>
      </w:r>
      <w:r>
        <w:rPr>
          <w:rFonts w:ascii="Segoe UI" w:hAnsi="Segoe UI"/>
          <w:b/>
          <w:i/>
          <w:color w:val="546E7A"/>
          <w:sz w:val="21"/>
        </w:rPr>
        <w:t>APIs REST (Backend Java):</w:t>
      </w:r>
      <w:r>
        <w:rPr>
          <w:rFonts w:ascii="Segoe UI" w:hAnsi="Segoe UI"/>
          <w:b w:val="0"/>
          <w:i/>
          <w:color w:val="546E7A"/>
          <w:sz w:val="21"/>
        </w:rPr>
        <w:t xml:space="preserve"> Duas APIs REST totalmente autônomas construídas em </w:t>
      </w:r>
      <w:r>
        <w:rPr>
          <w:rFonts w:ascii="Segoe UI" w:hAnsi="Segoe UI"/>
          <w:b/>
          <w:i/>
          <w:color w:val="546E7A"/>
          <w:sz w:val="21"/>
        </w:rPr>
        <w:t>Java 17</w:t>
      </w:r>
      <w:r>
        <w:rPr>
          <w:rFonts w:ascii="Segoe UI" w:hAnsi="Segoe UI"/>
          <w:b w:val="0"/>
          <w:i/>
          <w:color w:val="546E7A"/>
          <w:sz w:val="21"/>
        </w:rPr>
        <w:t xml:space="preserve"> com </w:t>
      </w:r>
      <w:r>
        <w:rPr>
          <w:rFonts w:ascii="Segoe UI" w:hAnsi="Segoe UI"/>
          <w:b/>
          <w:i/>
          <w:color w:val="546E7A"/>
          <w:sz w:val="21"/>
        </w:rPr>
        <w:t>Spring Boot</w:t>
      </w:r>
      <w:r>
        <w:rPr>
          <w:rFonts w:ascii="Segoe UI" w:hAnsi="Segoe UI"/>
          <w:b w:val="0"/>
          <w:i/>
          <w:color w:val="546E7A"/>
          <w:sz w:val="21"/>
        </w:rPr>
        <w:t xml:space="preserve">, que expõem endpoints seguros para envio e recebimento de payloads em formato </w:t>
      </w:r>
      <w:r>
        <w:rPr>
          <w:rFonts w:ascii="Segoe UI" w:hAnsi="Segoe UI"/>
          <w:b/>
          <w:i/>
          <w:color w:val="546E7A"/>
          <w:sz w:val="21"/>
        </w:rPr>
        <w:t>JSON</w:t>
      </w:r>
      <w:r>
        <w:rPr>
          <w:rFonts w:ascii="Segoe UI" w:hAnsi="Segoe UI"/>
          <w:b w:val="0"/>
          <w:i/>
          <w:color w:val="546E7A"/>
          <w:sz w:val="21"/>
        </w:rPr>
        <w:t>."*</w:t>
      </w:r>
    </w:p>
    <w:p>
      <w:pPr>
        <w:pStyle w:val="ListBullet"/>
        <w:spacing w:before="40" w:after="40"/>
      </w:pPr>
      <w:r>
        <w:rPr>
          <w:rFonts w:ascii="Segoe UI" w:hAnsi="Segoe UI"/>
          <w:b w:val="0"/>
          <w:i w:val="0"/>
          <w:color w:val="2C3E50"/>
          <w:sz w:val="22"/>
        </w:rPr>
      </w:r>
      <w:r>
        <w:rPr>
          <w:rFonts w:ascii="Segoe UI" w:hAnsi="Segoe UI"/>
          <w:b/>
          <w:i w:val="0"/>
          <w:color w:val="2C3E50"/>
          <w:sz w:val="22"/>
        </w:rPr>
        <w:t>Por que fizemos isso? (Justificativa de Arquitetura):</w:t>
      </w:r>
      <w:r>
        <w:rPr>
          <w:rFonts w:ascii="Segoe UI" w:hAnsi="Segoe UI"/>
          <w:b w:val="0"/>
          <w:i w:val="0"/>
          <w:color w:val="2C3E50"/>
          <w:sz w:val="22"/>
        </w:rPr>
      </w:r>
    </w:p>
    <w:p>
      <w:pPr>
        <w:spacing w:before="80" w:after="120" w:line="276" w:lineRule="auto"/>
      </w:pPr>
      <w:r>
        <w:rPr>
          <w:rFonts w:ascii="Segoe UI" w:hAnsi="Segoe UI"/>
          <w:b w:val="0"/>
          <w:i w:val="0"/>
          <w:color w:val="2C3E50"/>
          <w:sz w:val="22"/>
        </w:rPr>
        <w:t>A dissociação completa permite o desenvolvimento paralelo. O frontend pode ser alterado esteticamente sem que o Java precise de recompilação. As APIs REST podem servir simultaneamente a aplicação web, aplicativos móveis (Android/iOS) e integrações com terceiros de maneira transparente.</w:t>
      </w:r>
    </w:p>
    <w:p>
      <w:pPr>
        <w:spacing w:before="240" w:after="240"/>
        <w:pBdr>
          <w:bottom w:val="single" w:sz="6" w:space="1" w:color="BDC3C7"/>
        </w:pBdr>
      </w:pPr>
    </w:p>
    <w:p>
      <w:pPr>
        <w:spacing w:before="240" w:after="120"/>
      </w:pPr>
      <w:r>
        <w:rPr>
          <w:rFonts w:ascii="Segoe UI" w:hAnsi="Segoe UI"/>
          <w:b/>
          <w:i w:val="0"/>
          <w:color w:val="2980B9"/>
          <w:sz w:val="25"/>
        </w:rPr>
        <w:t>📌 ITEM 3: Demonstração da Aplicação Funcionando</w:t>
      </w:r>
    </w:p>
    <w:p>
      <w:pPr>
        <w:pStyle w:val="ListBullet"/>
        <w:spacing w:before="40" w:after="40"/>
      </w:pPr>
      <w:r>
        <w:rPr>
          <w:rFonts w:ascii="Segoe UI" w:hAnsi="Segoe UI"/>
          <w:b w:val="0"/>
          <w:i w:val="0"/>
          <w:color w:val="2C3E50"/>
          <w:sz w:val="22"/>
        </w:rPr>
      </w:r>
      <w:r>
        <w:rPr>
          <w:rFonts w:ascii="Segoe UI" w:hAnsi="Segoe UI"/>
          <w:b/>
          <w:i w:val="0"/>
          <w:color w:val="2C3E50"/>
          <w:sz w:val="22"/>
        </w:rPr>
        <w:t>O que fazer na hora:</w:t>
      </w:r>
      <w:r>
        <w:rPr>
          <w:rFonts w:ascii="Segoe UI" w:hAnsi="Segoe UI"/>
          <w:b w:val="0"/>
          <w:i w:val="0"/>
          <w:color w:val="2C3E50"/>
          <w:sz w:val="22"/>
        </w:rPr>
      </w:r>
    </w:p>
    <w:p>
      <w:pPr>
        <w:spacing w:before="80" w:after="120" w:line="276" w:lineRule="auto"/>
      </w:pPr>
      <w:r>
        <w:rPr>
          <w:rFonts w:ascii="Segoe UI" w:hAnsi="Segoe UI"/>
          <w:b w:val="0"/>
          <w:i w:val="0"/>
          <w:color w:val="2C3E50"/>
          <w:sz w:val="22"/>
        </w:rPr>
        <w:t>Abra o navegador e faça a demonstração prática seguindo esta ordem de cliques (que funciona 100% no servidor da AWS):</w:t>
      </w:r>
    </w:p>
    <w:p>
      <w:pPr>
        <w:spacing w:before="60" w:after="60"/>
        <w:ind w:left="360"/>
      </w:pPr>
      <w:r>
        <w:rPr>
          <w:rFonts w:ascii="Segoe UI" w:hAnsi="Segoe UI"/>
          <w:b/>
          <w:i w:val="0"/>
          <w:color w:val="1A5276"/>
          <w:sz w:val="22"/>
        </w:rPr>
        <w:t xml:space="preserve">1. </w:t>
      </w:r>
      <w:r>
        <w:rPr>
          <w:rFonts w:ascii="Segoe UI" w:hAnsi="Segoe UI"/>
          <w:b w:val="0"/>
          <w:i w:val="0"/>
          <w:color w:val="2C3E50"/>
          <w:sz w:val="22"/>
        </w:rPr>
      </w:r>
      <w:r>
        <w:rPr>
          <w:rFonts w:ascii="Segoe UI" w:hAnsi="Segoe UI"/>
          <w:b/>
          <w:i w:val="0"/>
          <w:color w:val="2C3E50"/>
          <w:sz w:val="22"/>
        </w:rPr>
        <w:t>Acessar a tela de login:</w:t>
      </w:r>
      <w:r>
        <w:rPr>
          <w:rFonts w:ascii="Segoe UI" w:hAnsi="Segoe UI"/>
          <w:b w:val="0"/>
          <w:i w:val="0"/>
          <w:color w:val="2C3E50"/>
          <w:sz w:val="22"/>
        </w:rPr>
        <w:t xml:space="preserve"> Explicar a interface estilizada com tema escuro e transições premium de CSS.</w:t>
      </w:r>
    </w:p>
    <w:p>
      <w:pPr>
        <w:spacing w:before="60" w:after="60"/>
        <w:ind w:left="360"/>
      </w:pPr>
      <w:r>
        <w:rPr>
          <w:rFonts w:ascii="Segoe UI" w:hAnsi="Segoe UI"/>
          <w:b/>
          <w:i w:val="0"/>
          <w:color w:val="1A5276"/>
          <w:sz w:val="22"/>
        </w:rPr>
        <w:t xml:space="preserve">2. </w:t>
      </w:r>
      <w:r>
        <w:rPr>
          <w:rFonts w:ascii="Segoe UI" w:hAnsi="Segoe UI"/>
          <w:b w:val="0"/>
          <w:i w:val="0"/>
          <w:color w:val="2C3E50"/>
          <w:sz w:val="22"/>
        </w:rPr>
      </w:r>
      <w:r>
        <w:rPr>
          <w:rFonts w:ascii="Segoe UI" w:hAnsi="Segoe UI"/>
          <w:b/>
          <w:i w:val="0"/>
          <w:color w:val="2C3E50"/>
          <w:sz w:val="22"/>
        </w:rPr>
        <w:t>Login com Usuário Administrador (`admin` / `123`):</w:t>
      </w:r>
      <w:r>
        <w:rPr>
          <w:rFonts w:ascii="Segoe UI" w:hAnsi="Segoe UI"/>
          <w:b w:val="0"/>
          <w:i w:val="0"/>
          <w:color w:val="2C3E50"/>
          <w:sz w:val="22"/>
        </w:rPr>
      </w:r>
    </w:p>
    <w:p>
      <w:pPr>
        <w:pStyle w:val="ListBullet"/>
        <w:spacing w:before="40" w:after="40"/>
      </w:pPr>
      <w:r>
        <w:rPr>
          <w:rFonts w:ascii="Segoe UI" w:hAnsi="Segoe UI"/>
          <w:b w:val="0"/>
          <w:i w:val="0"/>
          <w:color w:val="2C3E50"/>
          <w:sz w:val="22"/>
        </w:rPr>
        <w:t>Mostrar que o administrador tem controle total de acessos.</w:t>
      </w:r>
    </w:p>
    <w:p>
      <w:pPr>
        <w:pStyle w:val="ListBullet"/>
        <w:spacing w:before="40" w:after="40"/>
      </w:pPr>
      <w:r>
        <w:rPr>
          <w:rFonts w:ascii="Segoe UI" w:hAnsi="Segoe UI"/>
          <w:b w:val="0"/>
          <w:i w:val="0"/>
          <w:color w:val="2C3E50"/>
          <w:sz w:val="22"/>
        </w:rPr>
        <w:t xml:space="preserve">Navegar até a lista de </w:t>
      </w:r>
      <w:r>
        <w:rPr>
          <w:rFonts w:ascii="Segoe UI" w:hAnsi="Segoe UI"/>
          <w:b/>
          <w:i w:val="0"/>
          <w:color w:val="2C3E50"/>
          <w:sz w:val="22"/>
        </w:rPr>
        <w:t>Usuários</w:t>
      </w:r>
      <w:r>
        <w:rPr>
          <w:rFonts w:ascii="Segoe UI" w:hAnsi="Segoe UI"/>
          <w:b w:val="0"/>
          <w:i w:val="0"/>
          <w:color w:val="2C3E50"/>
          <w:sz w:val="22"/>
        </w:rPr>
        <w:t xml:space="preserve"> (`/#/users`), criar um usuário de teste, editá-lo e excluí-lo.</w:t>
      </w:r>
    </w:p>
    <w:p>
      <w:pPr>
        <w:pStyle w:val="ListBullet"/>
        <w:spacing w:before="40" w:after="40"/>
      </w:pPr>
      <w:r>
        <w:rPr>
          <w:rFonts w:ascii="Segoe UI" w:hAnsi="Segoe UI"/>
          <w:b w:val="0"/>
          <w:i w:val="0"/>
          <w:color w:val="2C3E50"/>
          <w:sz w:val="22"/>
        </w:rPr>
        <w:t xml:space="preserve">Navegar até a lista de </w:t>
      </w:r>
      <w:r>
        <w:rPr>
          <w:rFonts w:ascii="Segoe UI" w:hAnsi="Segoe UI"/>
          <w:b/>
          <w:i w:val="0"/>
          <w:color w:val="2C3E50"/>
          <w:sz w:val="22"/>
        </w:rPr>
        <w:t>Clientes</w:t>
      </w:r>
      <w:r>
        <w:rPr>
          <w:rFonts w:ascii="Segoe UI" w:hAnsi="Segoe UI"/>
          <w:b w:val="0"/>
          <w:i w:val="0"/>
          <w:color w:val="2C3E50"/>
          <w:sz w:val="22"/>
        </w:rPr>
        <w:t xml:space="preserve"> (`/#/clients`) e </w:t>
      </w:r>
      <w:r>
        <w:rPr>
          <w:rFonts w:ascii="Segoe UI" w:hAnsi="Segoe UI"/>
          <w:b/>
          <w:i w:val="0"/>
          <w:color w:val="2C3E50"/>
          <w:sz w:val="22"/>
        </w:rPr>
        <w:t>Produtos</w:t>
      </w:r>
      <w:r>
        <w:rPr>
          <w:rFonts w:ascii="Segoe UI" w:hAnsi="Segoe UI"/>
          <w:b w:val="0"/>
          <w:i w:val="0"/>
          <w:color w:val="2C3E50"/>
          <w:sz w:val="22"/>
        </w:rPr>
        <w:t xml:space="preserve"> (`/#/products`). Fazer um CRUD (cadastro, edição, listagem e exclusão) provando que os dados persistem em tempo real no MongoDB Atlas na nuvem.</w:t>
      </w:r>
    </w:p>
    <w:p>
      <w:pPr>
        <w:spacing w:before="60" w:after="60"/>
        <w:ind w:left="360"/>
      </w:pPr>
      <w:r>
        <w:rPr>
          <w:rFonts w:ascii="Segoe UI" w:hAnsi="Segoe UI"/>
          <w:b/>
          <w:i w:val="0"/>
          <w:color w:val="1A5276"/>
          <w:sz w:val="22"/>
        </w:rPr>
        <w:t xml:space="preserve">3. </w:t>
      </w:r>
      <w:r>
        <w:rPr>
          <w:rFonts w:ascii="Segoe UI" w:hAnsi="Segoe UI"/>
          <w:b w:val="0"/>
          <w:i w:val="0"/>
          <w:color w:val="2C3E50"/>
          <w:sz w:val="22"/>
        </w:rPr>
      </w:r>
      <w:r>
        <w:rPr>
          <w:rFonts w:ascii="Segoe UI" w:hAnsi="Segoe UI"/>
          <w:b/>
          <w:i w:val="0"/>
          <w:color w:val="2C3E50"/>
          <w:sz w:val="22"/>
        </w:rPr>
        <w:t>Explicar o Controle de Acesso (RBAC - Role-Based Access Control):</w:t>
      </w:r>
      <w:r>
        <w:rPr>
          <w:rFonts w:ascii="Segoe UI" w:hAnsi="Segoe UI"/>
          <w:b w:val="0"/>
          <w:i w:val="0"/>
          <w:color w:val="2C3E50"/>
          <w:sz w:val="22"/>
        </w:rPr>
      </w:r>
    </w:p>
    <w:p>
      <w:pPr>
        <w:pStyle w:val="ListBullet"/>
        <w:spacing w:before="40" w:after="40"/>
      </w:pPr>
      <w:r>
        <w:rPr>
          <w:rFonts w:ascii="Segoe UI" w:hAnsi="Segoe UI"/>
          <w:b w:val="0"/>
          <w:i w:val="0"/>
          <w:color w:val="2C3E50"/>
          <w:sz w:val="22"/>
        </w:rPr>
        <w:t>Fazer logout.</w:t>
      </w:r>
    </w:p>
    <w:p>
      <w:pPr>
        <w:pStyle w:val="ListBullet"/>
        <w:spacing w:before="40" w:after="40"/>
      </w:pPr>
      <w:r>
        <w:rPr>
          <w:rFonts w:ascii="Segoe UI" w:hAnsi="Segoe UI"/>
          <w:b w:val="0"/>
          <w:i w:val="0"/>
          <w:color w:val="2C3E50"/>
          <w:sz w:val="22"/>
        </w:rPr>
        <w:t>Fazer login com o Usuário Comum (`joao` / `123`).</w:t>
      </w:r>
    </w:p>
    <w:p>
      <w:pPr>
        <w:pStyle w:val="ListBullet"/>
        <w:spacing w:before="40" w:after="40"/>
      </w:pPr>
      <w:r>
        <w:rPr>
          <w:rFonts w:ascii="Segoe UI" w:hAnsi="Segoe UI"/>
          <w:b w:val="0"/>
          <w:i w:val="0"/>
          <w:color w:val="2C3E50"/>
          <w:sz w:val="22"/>
        </w:rPr>
        <w:t xml:space="preserve">Ir na tela de </w:t>
      </w:r>
      <w:r>
        <w:rPr>
          <w:rFonts w:ascii="Segoe UI" w:hAnsi="Segoe UI"/>
          <w:b/>
          <w:i w:val="0"/>
          <w:color w:val="2C3E50"/>
          <w:sz w:val="22"/>
        </w:rPr>
        <w:t>Usuários</w:t>
      </w:r>
      <w:r>
        <w:rPr>
          <w:rFonts w:ascii="Segoe UI" w:hAnsi="Segoe UI"/>
          <w:b w:val="0"/>
          <w:i w:val="0"/>
          <w:color w:val="2C3E50"/>
          <w:sz w:val="22"/>
        </w:rPr>
        <w:t>. Mostrar que o campo de "Perfil de Acesso" está visualmente travado (desabilitado) e que ele não possui permissão para editar outros usuários, apenas seu próprio perfil.</w:t>
      </w:r>
    </w:p>
    <w:p>
      <w:pPr>
        <w:pStyle w:val="ListBullet"/>
        <w:spacing w:before="40" w:after="40"/>
      </w:pPr>
      <w:r>
        <w:rPr>
          <w:rFonts w:ascii="Segoe UI" w:hAnsi="Segoe UI"/>
          <w:b w:val="0"/>
          <w:i w:val="0"/>
          <w:color w:val="2C3E50"/>
          <w:sz w:val="22"/>
        </w:rPr>
        <w:t>Tentar excluir um produto ou cliente. Mostrar a validação tanto visual no navegador quanto a validação de segurança HTTP.</w:t>
      </w:r>
    </w:p>
    <w:p>
      <w:pPr>
        <w:pStyle w:val="ListBullet"/>
        <w:spacing w:before="40" w:after="40"/>
      </w:pPr>
      <w:r>
        <w:rPr>
          <w:rFonts w:ascii="Segoe UI" w:hAnsi="Segoe UI"/>
          <w:b w:val="0"/>
          <w:i w:val="0"/>
          <w:color w:val="2C3E50"/>
          <w:sz w:val="22"/>
        </w:rPr>
      </w:r>
      <w:r>
        <w:rPr>
          <w:rFonts w:ascii="Segoe UI" w:hAnsi="Segoe UI"/>
          <w:b/>
          <w:i w:val="0"/>
          <w:color w:val="2C3E50"/>
          <w:sz w:val="22"/>
        </w:rPr>
        <w:t>Onde encontrar a lógica de Controle de Permissão no código Java?</w:t>
      </w:r>
      <w:r>
        <w:rPr>
          <w:rFonts w:ascii="Segoe UI" w:hAnsi="Segoe UI"/>
          <w:b w:val="0"/>
          <w:i w:val="0"/>
          <w:color w:val="2C3E50"/>
          <w:sz w:val="22"/>
        </w:rPr>
      </w:r>
    </w:p>
    <w:p>
      <w:pPr>
        <w:spacing w:before="80" w:after="120" w:line="276" w:lineRule="auto"/>
      </w:pPr>
      <w:r>
        <w:rPr>
          <w:rFonts w:ascii="Segoe UI" w:hAnsi="Segoe UI"/>
          <w:b w:val="0"/>
          <w:i w:val="0"/>
          <w:color w:val="2C3E50"/>
          <w:sz w:val="22"/>
        </w:rPr>
        <w:t>Exiba o arquivo `catalog-service/.../AuthClient.java` para o professor, mostrando como o serviço de catálogo consome o serviço de autenticação para validar se o usuário é administrador antes de autorizar ações de exclusão:</w:t>
      </w:r>
    </w:p>
    <w:p>
      <w:pPr>
        <w:spacing w:before="120" w:after="120"/>
        <w:ind w:left="360" w:right="360"/>
        <w:shd w:fill="F5F5F5"/>
        <w:pBdr>
          <w:left w:val="single" w:sz="12" w:space="8" w:color="CCCCCC"/>
        </w:pBdr>
      </w:pPr>
      <w:r>
        <w:rPr>
          <w:rFonts w:ascii="Consolas" w:hAnsi="Consolas"/>
          <w:b w:val="0"/>
          <w:i w:val="0"/>
          <w:color w:val="2C3E50"/>
          <w:sz w:val="19"/>
        </w:rPr>
        <w:t xml:space="preserve">  public boolean isAdministrator(String userId) {</w:t>
        <w:br/>
        <w:t xml:space="preserve">      Map&lt;String, Object&gt; user = getUserById(userId);</w:t>
        <w:br/>
        <w:t xml:space="preserve">      return user != null &amp;&amp; "Administrador".equals(user.get("profile"));</w:t>
        <w:br/>
        <w:t xml:space="preserve">  }</w:t>
      </w:r>
    </w:p>
    <w:p>
      <w:pPr>
        <w:spacing w:before="240" w:after="240"/>
        <w:pBdr>
          <w:bottom w:val="single" w:sz="6" w:space="1" w:color="BDC3C7"/>
        </w:pBdr>
      </w:pPr>
    </w:p>
    <w:p>
      <w:pPr>
        <w:spacing w:before="240" w:after="120"/>
      </w:pPr>
      <w:r>
        <w:rPr>
          <w:rFonts w:ascii="Segoe UI" w:hAnsi="Segoe UI"/>
          <w:b/>
          <w:i w:val="0"/>
          <w:color w:val="2980B9"/>
          <w:sz w:val="25"/>
        </w:rPr>
        <w:t>📌 ITEM 4: Demonstração do Acesso pelo IP Público da EC2</w:t>
      </w:r>
    </w:p>
    <w:p>
      <w:pPr>
        <w:pStyle w:val="ListBullet"/>
        <w:spacing w:before="40" w:after="40"/>
      </w:pPr>
      <w:r>
        <w:rPr>
          <w:rFonts w:ascii="Segoe UI" w:hAnsi="Segoe UI"/>
          <w:b w:val="0"/>
          <w:i w:val="0"/>
          <w:color w:val="2C3E50"/>
          <w:sz w:val="22"/>
        </w:rPr>
      </w:r>
      <w:r>
        <w:rPr>
          <w:rFonts w:ascii="Segoe UI" w:hAnsi="Segoe UI"/>
          <w:b/>
          <w:i w:val="0"/>
          <w:color w:val="2C3E50"/>
          <w:sz w:val="22"/>
        </w:rPr>
        <w:t>O que falar e mostrar:</w:t>
      </w:r>
      <w:r>
        <w:rPr>
          <w:rFonts w:ascii="Segoe UI" w:hAnsi="Segoe UI"/>
          <w:b w:val="0"/>
          <w:i w:val="0"/>
          <w:color w:val="2C3E50"/>
          <w:sz w:val="22"/>
        </w:rPr>
      </w:r>
    </w:p>
    <w:p>
      <w:pPr>
        <w:spacing w:before="120" w:after="120"/>
        <w:ind w:left="576"/>
        <w:pBdr>
          <w:left w:val="single" w:sz="24" w:space="8" w:color="1A5276"/>
        </w:pBdr>
        <w:shd w:fill="F4F6F7"/>
      </w:pPr>
      <w:r>
        <w:rPr>
          <w:rFonts w:ascii="Segoe UI" w:hAnsi="Segoe UI"/>
          <w:b w:val="0"/>
          <w:i/>
          <w:color w:val="546E7A"/>
          <w:sz w:val="21"/>
        </w:rPr>
        <w:t xml:space="preserve">*"Para comprovar que a aplicação está implantada na nuvem em ambiente real e não rodando de forma simulada no localhost, nós a implantamos na </w:t>
      </w:r>
      <w:r>
        <w:rPr>
          <w:rFonts w:ascii="Segoe UI" w:hAnsi="Segoe UI"/>
          <w:b/>
          <w:i/>
          <w:color w:val="546E7A"/>
          <w:sz w:val="21"/>
        </w:rPr>
        <w:t>AWS (Amazon Web Services)</w:t>
      </w:r>
      <w:r>
        <w:rPr>
          <w:rFonts w:ascii="Segoe UI" w:hAnsi="Segoe UI"/>
          <w:b w:val="0"/>
          <w:i/>
          <w:color w:val="546E7A"/>
          <w:sz w:val="21"/>
        </w:rPr>
        <w:t>.</w:t>
      </w:r>
    </w:p>
    <w:p>
      <w:pPr>
        <w:spacing w:before="120" w:after="120"/>
        <w:ind w:left="576"/>
        <w:pBdr>
          <w:left w:val="single" w:sz="24" w:space="8" w:color="1A5276"/>
        </w:pBdr>
        <w:shd w:fill="F4F6F7"/>
      </w:pPr>
      <w:r>
        <w:rPr>
          <w:rFonts w:ascii="Segoe UI" w:hAnsi="Segoe UI"/>
          <w:b w:val="0"/>
          <w:i/>
          <w:color w:val="546E7A"/>
          <w:sz w:val="21"/>
        </w:rPr>
      </w:r>
    </w:p>
    <w:p>
      <w:pPr>
        <w:spacing w:before="120" w:after="120"/>
        <w:ind w:left="576"/>
        <w:pBdr>
          <w:left w:val="single" w:sz="24" w:space="8" w:color="1A5276"/>
        </w:pBdr>
        <w:shd w:fill="F4F6F7"/>
      </w:pPr>
      <w:r>
        <w:rPr>
          <w:rFonts w:ascii="Segoe UI" w:hAnsi="Segoe UI"/>
          <w:b w:val="0"/>
          <w:i/>
          <w:color w:val="546E7A"/>
          <w:sz w:val="21"/>
        </w:rPr>
        <w:t>O nosso ponto de acesso público oficial é o DNS provido pelo Elastic Beanstalk, que resolve diretamente para o IP público da nossa instância EC2 na região `sa-east-1` (São Paulo):"*</w:t>
      </w:r>
    </w:p>
    <w:p>
      <w:pPr>
        <w:pStyle w:val="ListBullet"/>
        <w:spacing w:before="40" w:after="40"/>
      </w:pPr>
      <w:r>
        <w:rPr>
          <w:rFonts w:ascii="Segoe UI" w:hAnsi="Segoe UI"/>
          <w:b w:val="0"/>
          <w:i w:val="0"/>
          <w:color w:val="2C3E50"/>
          <w:sz w:val="22"/>
        </w:rPr>
      </w:r>
      <w:r>
        <w:rPr>
          <w:rFonts w:ascii="Segoe UI" w:hAnsi="Segoe UI"/>
          <w:b/>
          <w:i w:val="0"/>
          <w:color w:val="2C3E50"/>
          <w:sz w:val="22"/>
        </w:rPr>
        <w:t>URL Oficial para mostrar na tela:</w:t>
      </w:r>
      <w:r>
        <w:rPr>
          <w:rFonts w:ascii="Segoe UI" w:hAnsi="Segoe UI"/>
          <w:b w:val="0"/>
          <w:i w:val="0"/>
          <w:color w:val="2C3E50"/>
          <w:sz w:val="22"/>
        </w:rPr>
      </w:r>
    </w:p>
    <w:p>
      <w:pPr>
        <w:spacing w:before="80" w:after="120" w:line="276" w:lineRule="auto"/>
      </w:pPr>
      <w:r>
        <w:rPr>
          <w:rFonts w:ascii="Segoe UI" w:hAnsi="Segoe UI"/>
          <w:b w:val="0"/>
          <w:i w:val="0"/>
          <w:color w:val="2C3E50"/>
          <w:sz w:val="22"/>
        </w:rPr>
        <w:t>`http://savir-prod.eba-pakzjb39.sa-east-1.elasticbeanstalk.com/`</w:t>
      </w:r>
    </w:p>
    <w:p>
      <w:pPr>
        <w:pStyle w:val="ListBullet"/>
        <w:spacing w:before="40" w:after="40"/>
      </w:pPr>
      <w:r>
        <w:rPr>
          <w:rFonts w:ascii="Segoe UI" w:hAnsi="Segoe UI"/>
          <w:b w:val="0"/>
          <w:i w:val="0"/>
          <w:color w:val="2C3E50"/>
          <w:sz w:val="22"/>
        </w:rPr>
      </w:r>
      <w:r>
        <w:rPr>
          <w:rFonts w:ascii="Segoe UI" w:hAnsi="Segoe UI"/>
          <w:b/>
          <w:i w:val="0"/>
          <w:color w:val="2C3E50"/>
          <w:sz w:val="22"/>
        </w:rPr>
        <w:t>Explicar a Redireção do Nginx:</w:t>
      </w:r>
      <w:r>
        <w:rPr>
          <w:rFonts w:ascii="Segoe UI" w:hAnsi="Segoe UI"/>
          <w:b w:val="0"/>
          <w:i w:val="0"/>
          <w:color w:val="2C3E50"/>
          <w:sz w:val="22"/>
        </w:rPr>
      </w:r>
    </w:p>
    <w:p>
      <w:pPr>
        <w:spacing w:before="80" w:after="120" w:line="276" w:lineRule="auto"/>
      </w:pPr>
      <w:r>
        <w:rPr>
          <w:rFonts w:ascii="Segoe UI" w:hAnsi="Segoe UI"/>
          <w:b w:val="0"/>
          <w:i w:val="0"/>
          <w:color w:val="2C3E50"/>
          <w:sz w:val="22"/>
        </w:rPr>
        <w:t xml:space="preserve">Explique ao professor que ao acessar a URL na porta `80`, o tráfego atinge a placa de rede da instância EC2. O Docker direciona o tráfego da porta `80` física da EC2 para o container do </w:t>
      </w:r>
      <w:r>
        <w:rPr>
          <w:rFonts w:ascii="Segoe UI" w:hAnsi="Segoe UI"/>
          <w:b/>
          <w:i w:val="0"/>
          <w:color w:val="2C3E50"/>
          <w:sz w:val="22"/>
        </w:rPr>
        <w:t>Nginx (Gateway)</w:t>
      </w:r>
      <w:r>
        <w:rPr>
          <w:rFonts w:ascii="Segoe UI" w:hAnsi="Segoe UI"/>
          <w:b w:val="0"/>
          <w:i w:val="0"/>
          <w:color w:val="2C3E50"/>
          <w:sz w:val="22"/>
        </w:rPr>
        <w:t>. O Nginx por sua vez serve os arquivos HTML/JS estáticos do frontend e delega as APIs de forma transparente.</w:t>
      </w:r>
    </w:p>
    <w:p>
      <w:pPr>
        <w:spacing w:before="240" w:after="240"/>
        <w:pBdr>
          <w:bottom w:val="single" w:sz="6" w:space="1" w:color="BDC3C7"/>
        </w:pBdr>
      </w:pPr>
    </w:p>
    <w:p>
      <w:pPr>
        <w:spacing w:before="240" w:after="120"/>
      </w:pPr>
      <w:r>
        <w:rPr>
          <w:rFonts w:ascii="Segoe UI" w:hAnsi="Segoe UI"/>
          <w:b/>
          <w:i w:val="0"/>
          <w:color w:val="2980B9"/>
          <w:sz w:val="25"/>
        </w:rPr>
        <w:t>📌 ITEM 5: Explicação da Instância Criada</w:t>
      </w:r>
    </w:p>
    <w:p>
      <w:pPr>
        <w:pStyle w:val="ListBullet"/>
        <w:spacing w:before="40" w:after="40"/>
      </w:pPr>
      <w:r>
        <w:rPr>
          <w:rFonts w:ascii="Segoe UI" w:hAnsi="Segoe UI"/>
          <w:b w:val="0"/>
          <w:i w:val="0"/>
          <w:color w:val="2C3E50"/>
          <w:sz w:val="22"/>
        </w:rPr>
      </w:r>
      <w:r>
        <w:rPr>
          <w:rFonts w:ascii="Segoe UI" w:hAnsi="Segoe UI"/>
          <w:b/>
          <w:i w:val="0"/>
          <w:color w:val="2C3E50"/>
          <w:sz w:val="22"/>
        </w:rPr>
        <w:t>O que falar:</w:t>
      </w:r>
      <w:r>
        <w:rPr>
          <w:rFonts w:ascii="Segoe UI" w:hAnsi="Segoe UI"/>
          <w:b w:val="0"/>
          <w:i w:val="0"/>
          <w:color w:val="2C3E50"/>
          <w:sz w:val="22"/>
        </w:rPr>
      </w:r>
    </w:p>
    <w:p>
      <w:pPr>
        <w:spacing w:before="120" w:after="120"/>
        <w:ind w:left="576"/>
        <w:pBdr>
          <w:left w:val="single" w:sz="24" w:space="8" w:color="1A5276"/>
        </w:pBdr>
        <w:shd w:fill="F4F6F7"/>
      </w:pPr>
      <w:r>
        <w:rPr>
          <w:rFonts w:ascii="Segoe UI" w:hAnsi="Segoe UI"/>
          <w:b w:val="0"/>
          <w:i/>
          <w:color w:val="546E7A"/>
          <w:sz w:val="21"/>
        </w:rPr>
        <w:t xml:space="preserve">*"Utilizamos o serviço </w:t>
      </w:r>
      <w:r>
        <w:rPr>
          <w:rFonts w:ascii="Segoe UI" w:hAnsi="Segoe UI"/>
          <w:b/>
          <w:i/>
          <w:color w:val="546E7A"/>
          <w:sz w:val="21"/>
        </w:rPr>
        <w:t>AWS Elastic Beanstalk</w:t>
      </w:r>
      <w:r>
        <w:rPr>
          <w:rFonts w:ascii="Segoe UI" w:hAnsi="Segoe UI"/>
          <w:b w:val="0"/>
          <w:i/>
          <w:color w:val="546E7A"/>
          <w:sz w:val="21"/>
        </w:rPr>
        <w:t xml:space="preserve"> para provisionar nossa infraestrutura. Ele criou e configurou de forma automática uma instância </w:t>
      </w:r>
      <w:r>
        <w:rPr>
          <w:rFonts w:ascii="Segoe UI" w:hAnsi="Segoe UI"/>
          <w:b/>
          <w:i/>
          <w:color w:val="546E7A"/>
          <w:sz w:val="21"/>
        </w:rPr>
        <w:t>Amazon EC2</w:t>
      </w:r>
      <w:r>
        <w:rPr>
          <w:rFonts w:ascii="Segoe UI" w:hAnsi="Segoe UI"/>
          <w:b w:val="0"/>
          <w:i/>
          <w:color w:val="546E7A"/>
          <w:sz w:val="21"/>
        </w:rPr>
        <w:t xml:space="preserve"> do tipo </w:t>
      </w:r>
      <w:r>
        <w:rPr>
          <w:rFonts w:ascii="Segoe UI" w:hAnsi="Segoe UI"/>
          <w:b/>
          <w:i/>
          <w:color w:val="546E7A"/>
          <w:sz w:val="21"/>
        </w:rPr>
        <w:t>`t2.micro`</w:t>
      </w:r>
      <w:r>
        <w:rPr>
          <w:rFonts w:ascii="Segoe UI" w:hAnsi="Segoe UI"/>
          <w:b w:val="0"/>
          <w:i/>
          <w:color w:val="546E7A"/>
          <w:sz w:val="21"/>
        </w:rPr>
        <w:t xml:space="preserve"> rodando em ambiente Linux otimizado para Docker (Amazon Linux 2023).</w:t>
      </w:r>
    </w:p>
    <w:p>
      <w:pPr>
        <w:spacing w:before="120" w:after="120"/>
        <w:ind w:left="576"/>
        <w:pBdr>
          <w:left w:val="single" w:sz="24" w:space="8" w:color="1A5276"/>
        </w:pBdr>
        <w:shd w:fill="F4F6F7"/>
      </w:pPr>
      <w:r>
        <w:rPr>
          <w:rFonts w:ascii="Segoe UI" w:hAnsi="Segoe UI"/>
          <w:b w:val="0"/>
          <w:i/>
          <w:color w:val="546E7A"/>
          <w:sz w:val="21"/>
        </w:rPr>
      </w:r>
    </w:p>
    <w:p>
      <w:pPr>
        <w:spacing w:before="120" w:after="120"/>
        <w:ind w:left="576"/>
        <w:pBdr>
          <w:left w:val="single" w:sz="24" w:space="8" w:color="1A5276"/>
        </w:pBdr>
        <w:shd w:fill="F4F6F7"/>
      </w:pPr>
      <w:r>
        <w:rPr>
          <w:rFonts w:ascii="Segoe UI" w:hAnsi="Segoe UI"/>
          <w:b w:val="0"/>
          <w:i/>
          <w:color w:val="546E7A"/>
          <w:sz w:val="21"/>
        </w:rPr>
        <w:t xml:space="preserve">A instância possui </w:t>
      </w:r>
      <w:r>
        <w:rPr>
          <w:rFonts w:ascii="Segoe UI" w:hAnsi="Segoe UI"/>
          <w:b/>
          <w:i/>
          <w:color w:val="546E7A"/>
          <w:sz w:val="21"/>
        </w:rPr>
        <w:t>1 vCPU</w:t>
      </w:r>
      <w:r>
        <w:rPr>
          <w:rFonts w:ascii="Segoe UI" w:hAnsi="Segoe UI"/>
          <w:b w:val="0"/>
          <w:i/>
          <w:color w:val="546E7A"/>
          <w:sz w:val="21"/>
        </w:rPr>
        <w:t xml:space="preserve"> (processador virtual Intel Xeon) e </w:t>
      </w:r>
      <w:r>
        <w:rPr>
          <w:rFonts w:ascii="Segoe UI" w:hAnsi="Segoe UI"/>
          <w:b/>
          <w:i/>
          <w:color w:val="546E7A"/>
          <w:sz w:val="21"/>
        </w:rPr>
        <w:t>1 GB de Memória RAM</w:t>
      </w:r>
      <w:r>
        <w:rPr>
          <w:rFonts w:ascii="Segoe UI" w:hAnsi="Segoe UI"/>
          <w:b w:val="0"/>
          <w:i/>
          <w:color w:val="546E7A"/>
          <w:sz w:val="21"/>
        </w:rPr>
        <w:t>, o que está perfeitamente alinhado com a cota gratuita (AWS Free Tier) e se mostra suficiente para suportar nossos microserviços otimizados graças ao uso de containers leves."*</w:t>
      </w:r>
    </w:p>
    <w:p>
      <w:pPr>
        <w:pStyle w:val="ListBullet"/>
        <w:spacing w:before="40" w:after="40"/>
      </w:pPr>
      <w:r>
        <w:rPr>
          <w:rFonts w:ascii="Segoe UI" w:hAnsi="Segoe UI"/>
          <w:b w:val="0"/>
          <w:i w:val="0"/>
          <w:color w:val="2C3E50"/>
          <w:sz w:val="22"/>
        </w:rPr>
      </w:r>
      <w:r>
        <w:rPr>
          <w:rFonts w:ascii="Segoe UI" w:hAnsi="Segoe UI"/>
          <w:b/>
          <w:i w:val="0"/>
          <w:color w:val="2C3E50"/>
          <w:sz w:val="22"/>
        </w:rPr>
        <w:t>Explicação DevOps (Containers e Orquestração):</w:t>
      </w:r>
      <w:r>
        <w:rPr>
          <w:rFonts w:ascii="Segoe UI" w:hAnsi="Segoe UI"/>
          <w:b w:val="0"/>
          <w:i w:val="0"/>
          <w:color w:val="2C3E50"/>
          <w:sz w:val="22"/>
        </w:rPr>
      </w:r>
    </w:p>
    <w:p>
      <w:pPr>
        <w:spacing w:before="80" w:after="120" w:line="276" w:lineRule="auto"/>
      </w:pPr>
      <w:r>
        <w:rPr>
          <w:rFonts w:ascii="Segoe UI" w:hAnsi="Segoe UI"/>
          <w:b w:val="0"/>
          <w:i w:val="0"/>
          <w:color w:val="2C3E50"/>
          <w:sz w:val="22"/>
        </w:rPr>
        <w:t xml:space="preserve">Explique que, dentro dessa única instância EC2, a tecnologia </w:t>
      </w:r>
      <w:r>
        <w:rPr>
          <w:rFonts w:ascii="Segoe UI" w:hAnsi="Segoe UI"/>
          <w:b/>
          <w:i w:val="0"/>
          <w:color w:val="2C3E50"/>
          <w:sz w:val="22"/>
        </w:rPr>
        <w:t>Docker</w:t>
      </w:r>
      <w:r>
        <w:rPr>
          <w:rFonts w:ascii="Segoe UI" w:hAnsi="Segoe UI"/>
          <w:b w:val="0"/>
          <w:i w:val="0"/>
          <w:color w:val="2C3E50"/>
          <w:sz w:val="22"/>
        </w:rPr>
        <w:t xml:space="preserve"> executa 3 microcontainers isolados em uma rede virtual interna criada pelo Docker Compose:</w:t>
      </w:r>
    </w:p>
    <w:p>
      <w:pPr>
        <w:spacing w:before="60" w:after="60"/>
        <w:ind w:left="360"/>
      </w:pPr>
      <w:r>
        <w:rPr>
          <w:rFonts w:ascii="Segoe UI" w:hAnsi="Segoe UI"/>
          <w:b/>
          <w:i w:val="0"/>
          <w:color w:val="1A5276"/>
          <w:sz w:val="22"/>
        </w:rPr>
        <w:t xml:space="preserve">1. </w:t>
      </w:r>
      <w:r>
        <w:rPr>
          <w:rFonts w:ascii="Segoe UI" w:hAnsi="Segoe UI"/>
          <w:b w:val="0"/>
          <w:i w:val="0"/>
          <w:color w:val="2C3E50"/>
          <w:sz w:val="22"/>
        </w:rPr>
      </w:r>
      <w:r>
        <w:rPr>
          <w:rFonts w:ascii="Segoe UI" w:hAnsi="Segoe UI"/>
          <w:b/>
          <w:i w:val="0"/>
          <w:color w:val="2C3E50"/>
          <w:sz w:val="22"/>
        </w:rPr>
        <w:t>Container Nginx (Porta 80):</w:t>
      </w:r>
      <w:r>
        <w:rPr>
          <w:rFonts w:ascii="Segoe UI" w:hAnsi="Segoe UI"/>
          <w:b w:val="0"/>
          <w:i w:val="0"/>
          <w:color w:val="2C3E50"/>
          <w:sz w:val="22"/>
        </w:rPr>
        <w:t xml:space="preserve"> Escuta o tráfego público e atua como o Gateway de entrada.</w:t>
      </w:r>
    </w:p>
    <w:p>
      <w:pPr>
        <w:spacing w:before="60" w:after="60"/>
        <w:ind w:left="360"/>
      </w:pPr>
      <w:r>
        <w:rPr>
          <w:rFonts w:ascii="Segoe UI" w:hAnsi="Segoe UI"/>
          <w:b/>
          <w:i w:val="0"/>
          <w:color w:val="1A5276"/>
          <w:sz w:val="22"/>
        </w:rPr>
        <w:t xml:space="preserve">2. </w:t>
      </w:r>
      <w:r>
        <w:rPr>
          <w:rFonts w:ascii="Segoe UI" w:hAnsi="Segoe UI"/>
          <w:b w:val="0"/>
          <w:i w:val="0"/>
          <w:color w:val="2C3E50"/>
          <w:sz w:val="22"/>
        </w:rPr>
      </w:r>
      <w:r>
        <w:rPr>
          <w:rFonts w:ascii="Segoe UI" w:hAnsi="Segoe UI"/>
          <w:b/>
          <w:i w:val="0"/>
          <w:color w:val="2C3E50"/>
          <w:sz w:val="22"/>
        </w:rPr>
        <w:t>Container auth-service (Porta interna 8081):</w:t>
      </w:r>
      <w:r>
        <w:rPr>
          <w:rFonts w:ascii="Segoe UI" w:hAnsi="Segoe UI"/>
          <w:b w:val="0"/>
          <w:i w:val="0"/>
          <w:color w:val="2C3E50"/>
          <w:sz w:val="22"/>
        </w:rPr>
        <w:t xml:space="preserve"> Executa o ambiente Java Runtime (JRE 17 Alpine) rodando o microserviço Spring Boot de autenticação.</w:t>
      </w:r>
    </w:p>
    <w:p>
      <w:pPr>
        <w:spacing w:before="60" w:after="60"/>
        <w:ind w:left="360"/>
      </w:pPr>
      <w:r>
        <w:rPr>
          <w:rFonts w:ascii="Segoe UI" w:hAnsi="Segoe UI"/>
          <w:b/>
          <w:i w:val="0"/>
          <w:color w:val="1A5276"/>
          <w:sz w:val="22"/>
        </w:rPr>
        <w:t xml:space="preserve">3. </w:t>
      </w:r>
      <w:r>
        <w:rPr>
          <w:rFonts w:ascii="Segoe UI" w:hAnsi="Segoe UI"/>
          <w:b w:val="0"/>
          <w:i w:val="0"/>
          <w:color w:val="2C3E50"/>
          <w:sz w:val="22"/>
        </w:rPr>
      </w:r>
      <w:r>
        <w:rPr>
          <w:rFonts w:ascii="Segoe UI" w:hAnsi="Segoe UI"/>
          <w:b/>
          <w:i w:val="0"/>
          <w:color w:val="2C3E50"/>
          <w:sz w:val="22"/>
        </w:rPr>
        <w:t>Container catalog-service (Porta interna 8082):</w:t>
      </w:r>
      <w:r>
        <w:rPr>
          <w:rFonts w:ascii="Segoe UI" w:hAnsi="Segoe UI"/>
          <w:b w:val="0"/>
          <w:i w:val="0"/>
          <w:color w:val="2C3E50"/>
          <w:sz w:val="22"/>
        </w:rPr>
        <w:t xml:space="preserve"> Executa o Spring Boot de controle de catálogo de clientes/produtos.</w:t>
      </w:r>
    </w:p>
    <w:p>
      <w:pPr>
        <w:spacing w:before="240" w:after="240"/>
        <w:pBdr>
          <w:bottom w:val="single" w:sz="6" w:space="1" w:color="BDC3C7"/>
        </w:pBdr>
      </w:pPr>
    </w:p>
    <w:p>
      <w:pPr>
        <w:spacing w:before="240" w:after="120"/>
      </w:pPr>
      <w:r>
        <w:rPr>
          <w:rFonts w:ascii="Segoe UI" w:hAnsi="Segoe UI"/>
          <w:b/>
          <w:i w:val="0"/>
          <w:color w:val="2980B9"/>
          <w:sz w:val="25"/>
        </w:rPr>
        <w:t>📌 ITEM 6: Explicação do Security Group</w:t>
      </w:r>
    </w:p>
    <w:p>
      <w:pPr>
        <w:pStyle w:val="ListBullet"/>
        <w:spacing w:before="40" w:after="40"/>
      </w:pPr>
      <w:r>
        <w:rPr>
          <w:rFonts w:ascii="Segoe UI" w:hAnsi="Segoe UI"/>
          <w:b w:val="0"/>
          <w:i w:val="0"/>
          <w:color w:val="2C3E50"/>
          <w:sz w:val="22"/>
        </w:rPr>
      </w:r>
      <w:r>
        <w:rPr>
          <w:rFonts w:ascii="Segoe UI" w:hAnsi="Segoe UI"/>
          <w:b/>
          <w:i w:val="0"/>
          <w:color w:val="2C3E50"/>
          <w:sz w:val="22"/>
        </w:rPr>
        <w:t>O que falar:</w:t>
      </w:r>
      <w:r>
        <w:rPr>
          <w:rFonts w:ascii="Segoe UI" w:hAnsi="Segoe UI"/>
          <w:b w:val="0"/>
          <w:i w:val="0"/>
          <w:color w:val="2C3E50"/>
          <w:sz w:val="22"/>
        </w:rPr>
      </w:r>
    </w:p>
    <w:p>
      <w:pPr>
        <w:spacing w:before="120" w:after="120"/>
        <w:ind w:left="576"/>
        <w:pBdr>
          <w:left w:val="single" w:sz="24" w:space="8" w:color="1A5276"/>
        </w:pBdr>
        <w:shd w:fill="F4F6F7"/>
      </w:pPr>
      <w:r>
        <w:rPr>
          <w:rFonts w:ascii="Segoe UI" w:hAnsi="Segoe UI"/>
          <w:b w:val="0"/>
          <w:i/>
          <w:color w:val="546E7A"/>
          <w:sz w:val="21"/>
        </w:rPr>
        <w:t xml:space="preserve">*"O </w:t>
      </w:r>
      <w:r>
        <w:rPr>
          <w:rFonts w:ascii="Segoe UI" w:hAnsi="Segoe UI"/>
          <w:b/>
          <w:i/>
          <w:color w:val="546E7A"/>
          <w:sz w:val="21"/>
        </w:rPr>
        <w:t>Security Group (SG)</w:t>
      </w:r>
      <w:r>
        <w:rPr>
          <w:rFonts w:ascii="Segoe UI" w:hAnsi="Segoe UI"/>
          <w:b w:val="0"/>
          <w:i/>
          <w:color w:val="546E7A"/>
          <w:sz w:val="21"/>
        </w:rPr>
        <w:t xml:space="preserve"> na AWS funciona como um firewall de rede com estado (stateful firewall) no nível de instância. Ele dita quais portas estão abertas para receber tráfego externo (regras de Ingress/Inbound) e quais portas a instância pode usar para enviar dados ao exterior (regras de Egress/Outbound)."*</w:t>
      </w:r>
    </w:p>
    <w:p>
      <w:pPr>
        <w:pStyle w:val="ListBullet"/>
        <w:spacing w:before="40" w:after="40"/>
      </w:pPr>
      <w:r>
        <w:rPr>
          <w:rFonts w:ascii="Segoe UI" w:hAnsi="Segoe UI"/>
          <w:b w:val="0"/>
          <w:i w:val="0"/>
          <w:color w:val="2C3E50"/>
          <w:sz w:val="22"/>
        </w:rPr>
      </w:r>
      <w:r>
        <w:rPr>
          <w:rFonts w:ascii="Segoe UI" w:hAnsi="Segoe UI"/>
          <w:b/>
          <w:i w:val="0"/>
          <w:color w:val="2C3E50"/>
          <w:sz w:val="22"/>
        </w:rPr>
        <w:t>Quais regras configuramos na prática (Labs Security Group):</w:t>
      </w:r>
      <w:r>
        <w:rPr>
          <w:rFonts w:ascii="Segoe UI" w:hAnsi="Segoe UI"/>
          <w:b w:val="0"/>
          <w:i w:val="0"/>
          <w:color w:val="2C3E50"/>
          <w:sz w:val="22"/>
        </w:rPr>
      </w:r>
    </w:p>
    <w:p>
      <w:pPr>
        <w:pStyle w:val="ListBullet"/>
        <w:spacing w:before="40" w:after="40"/>
      </w:pPr>
      <w:r>
        <w:rPr>
          <w:rFonts w:ascii="Segoe UI" w:hAnsi="Segoe UI"/>
          <w:b w:val="0"/>
          <w:i w:val="0"/>
          <w:color w:val="2C3E50"/>
          <w:sz w:val="22"/>
        </w:rPr>
      </w:r>
      <w:r>
        <w:rPr>
          <w:rFonts w:ascii="Segoe UI" w:hAnsi="Segoe UI"/>
          <w:b/>
          <w:i w:val="0"/>
          <w:color w:val="2C3E50"/>
          <w:sz w:val="22"/>
        </w:rPr>
        <w:t>Regra de Entrada 1 (Porta 80 - HTTP):</w:t>
      </w:r>
      <w:r>
        <w:rPr>
          <w:rFonts w:ascii="Segoe UI" w:hAnsi="Segoe UI"/>
          <w:b w:val="0"/>
          <w:i w:val="0"/>
          <w:color w:val="2C3E50"/>
          <w:sz w:val="22"/>
        </w:rPr>
        <w:t xml:space="preserve"> Aberta para qualquer origem (`0.0.0.0/0`), permitindo que qualquer usuário no planeta acesse a interface web do Savir Cloud pelo navegador.</w:t>
      </w:r>
    </w:p>
    <w:p>
      <w:pPr>
        <w:pStyle w:val="ListBullet"/>
        <w:spacing w:before="40" w:after="40"/>
      </w:pPr>
      <w:r>
        <w:rPr>
          <w:rFonts w:ascii="Segoe UI" w:hAnsi="Segoe UI"/>
          <w:b w:val="0"/>
          <w:i w:val="0"/>
          <w:color w:val="2C3E50"/>
          <w:sz w:val="22"/>
        </w:rPr>
      </w:r>
      <w:r>
        <w:rPr>
          <w:rFonts w:ascii="Segoe UI" w:hAnsi="Segoe UI"/>
          <w:b/>
          <w:i w:val="0"/>
          <w:color w:val="2C3E50"/>
          <w:sz w:val="22"/>
        </w:rPr>
        <w:t>Regra de Entrada 2 (Porta 22 - SSH):</w:t>
      </w:r>
      <w:r>
        <w:rPr>
          <w:rFonts w:ascii="Segoe UI" w:hAnsi="Segoe UI"/>
          <w:b w:val="0"/>
          <w:i w:val="0"/>
          <w:color w:val="2C3E50"/>
          <w:sz w:val="22"/>
        </w:rPr>
        <w:t xml:space="preserve"> Aberta para permitir a conexão remota criptografada para administração do servidor via terminal.</w:t>
      </w:r>
    </w:p>
    <w:p>
      <w:pPr>
        <w:pStyle w:val="ListBullet"/>
        <w:spacing w:before="40" w:after="40"/>
      </w:pPr>
      <w:r>
        <w:rPr>
          <w:rFonts w:ascii="Segoe UI" w:hAnsi="Segoe UI"/>
          <w:b w:val="0"/>
          <w:i w:val="0"/>
          <w:color w:val="2C3E50"/>
          <w:sz w:val="22"/>
        </w:rPr>
      </w:r>
      <w:r>
        <w:rPr>
          <w:rFonts w:ascii="Segoe UI" w:hAnsi="Segoe UI"/>
          <w:b/>
          <w:i w:val="0"/>
          <w:color w:val="2C3E50"/>
          <w:sz w:val="22"/>
        </w:rPr>
        <w:t>Regras de Saída (Outbound):</w:t>
      </w:r>
      <w:r>
        <w:rPr>
          <w:rFonts w:ascii="Segoe UI" w:hAnsi="Segoe UI"/>
          <w:b w:val="0"/>
          <w:i w:val="0"/>
          <w:color w:val="2C3E50"/>
          <w:sz w:val="22"/>
        </w:rPr>
        <w:t xml:space="preserve"> Liberadas para todas as portas, permitindo que os microserviços acessem a internet pública para se conectarem ao banco de dados clusterizado </w:t>
      </w:r>
      <w:r>
        <w:rPr>
          <w:rFonts w:ascii="Segoe UI" w:hAnsi="Segoe UI"/>
          <w:b/>
          <w:i w:val="0"/>
          <w:color w:val="2C3E50"/>
          <w:sz w:val="22"/>
        </w:rPr>
        <w:t>MongoDB Atlas</w:t>
      </w:r>
      <w:r>
        <w:rPr>
          <w:rFonts w:ascii="Segoe UI" w:hAnsi="Segoe UI"/>
          <w:b w:val="0"/>
          <w:i w:val="0"/>
          <w:color w:val="2C3E50"/>
          <w:sz w:val="22"/>
        </w:rPr>
        <w:t xml:space="preserve"> e baixar dependências necessárias.</w:t>
      </w:r>
    </w:p>
    <w:p>
      <w:pPr>
        <w:spacing w:before="240" w:after="240"/>
        <w:pBdr>
          <w:bottom w:val="single" w:sz="6" w:space="1" w:color="BDC3C7"/>
        </w:pBdr>
      </w:pPr>
    </w:p>
    <w:p>
      <w:pPr>
        <w:spacing w:before="240" w:after="120"/>
      </w:pPr>
      <w:r>
        <w:rPr>
          <w:rFonts w:ascii="Segoe UI" w:hAnsi="Segoe UI"/>
          <w:b/>
          <w:i w:val="0"/>
          <w:color w:val="2980B9"/>
          <w:sz w:val="25"/>
        </w:rPr>
        <w:t>📌 ITEM 7: Justificativa das Portas Liberadas</w:t>
      </w:r>
    </w:p>
    <w:p>
      <w:pPr>
        <w:pStyle w:val="ListBullet"/>
        <w:spacing w:before="40" w:after="40"/>
      </w:pPr>
      <w:r>
        <w:rPr>
          <w:rFonts w:ascii="Segoe UI" w:hAnsi="Segoe UI"/>
          <w:b w:val="0"/>
          <w:i w:val="0"/>
          <w:color w:val="2C3E50"/>
          <w:sz w:val="22"/>
        </w:rPr>
      </w:r>
      <w:r>
        <w:rPr>
          <w:rFonts w:ascii="Segoe UI" w:hAnsi="Segoe UI"/>
          <w:b/>
          <w:i w:val="0"/>
          <w:color w:val="2C3E50"/>
          <w:sz w:val="22"/>
        </w:rPr>
        <w:t>O que falar (Ponto crítico que o professor adora):</w:t>
      </w:r>
      <w:r>
        <w:rPr>
          <w:rFonts w:ascii="Segoe UI" w:hAnsi="Segoe UI"/>
          <w:b w:val="0"/>
          <w:i w:val="0"/>
          <w:color w:val="2C3E50"/>
          <w:sz w:val="22"/>
        </w:rPr>
      </w:r>
    </w:p>
    <w:p>
      <w:pPr>
        <w:spacing w:before="120" w:after="120"/>
        <w:ind w:left="576"/>
        <w:pBdr>
          <w:left w:val="single" w:sz="24" w:space="8" w:color="1A5276"/>
        </w:pBdr>
        <w:shd w:fill="F4F6F7"/>
      </w:pPr>
      <w:r>
        <w:rPr>
          <w:rFonts w:ascii="Segoe UI" w:hAnsi="Segoe UI"/>
          <w:b w:val="0"/>
          <w:i/>
          <w:color w:val="546E7A"/>
          <w:sz w:val="21"/>
        </w:rPr>
        <w:t xml:space="preserve">*"A nossa arquitetura de portas foi planejada focando estritamente no </w:t>
      </w:r>
      <w:r>
        <w:rPr>
          <w:rFonts w:ascii="Segoe UI" w:hAnsi="Segoe UI"/>
          <w:b/>
          <w:i/>
          <w:color w:val="546E7A"/>
          <w:sz w:val="21"/>
        </w:rPr>
        <w:t>princípio do menor privilégio</w:t>
      </w:r>
      <w:r>
        <w:rPr>
          <w:rFonts w:ascii="Segoe UI" w:hAnsi="Segoe UI"/>
          <w:b w:val="0"/>
          <w:i/>
          <w:color w:val="546E7A"/>
          <w:sz w:val="21"/>
        </w:rPr>
        <w:t xml:space="preserve"> e na </w:t>
      </w:r>
      <w:r>
        <w:rPr>
          <w:rFonts w:ascii="Segoe UI" w:hAnsi="Segoe UI"/>
          <w:b/>
          <w:i/>
          <w:color w:val="546E7A"/>
          <w:sz w:val="21"/>
        </w:rPr>
        <w:t>segurança multicamadas</w:t>
      </w:r>
      <w:r>
        <w:rPr>
          <w:rFonts w:ascii="Segoe UI" w:hAnsi="Segoe UI"/>
          <w:b w:val="0"/>
          <w:i/>
          <w:color w:val="546E7A"/>
          <w:sz w:val="21"/>
        </w:rPr>
        <w:t>:</w:t>
      </w:r>
    </w:p>
    <w:p>
      <w:pPr>
        <w:spacing w:before="120" w:after="120"/>
        <w:ind w:left="576"/>
        <w:pBdr>
          <w:left w:val="single" w:sz="24" w:space="8" w:color="1A5276"/>
        </w:pBdr>
        <w:shd w:fill="F4F6F7"/>
      </w:pPr>
      <w:r>
        <w:rPr>
          <w:rFonts w:ascii="Segoe UI" w:hAnsi="Segoe UI"/>
          <w:b w:val="0"/>
          <w:i/>
          <w:color w:val="546E7A"/>
          <w:sz w:val="21"/>
        </w:rPr>
        <w:t xml:space="preserve">1. </w:t>
      </w:r>
      <w:r>
        <w:rPr>
          <w:rFonts w:ascii="Segoe UI" w:hAnsi="Segoe UI"/>
          <w:b/>
          <w:i/>
          <w:color w:val="546E7A"/>
          <w:sz w:val="21"/>
        </w:rPr>
        <w:t>Apenas a Porta 80 (HTTP) e a Porta 22 (SSH) estão públicas no Security Group da EC2.</w:t>
      </w:r>
      <w:r>
        <w:rPr>
          <w:rFonts w:ascii="Segoe UI" w:hAnsi="Segoe UI"/>
          <w:b w:val="0"/>
          <w:i/>
          <w:color w:val="546E7A"/>
          <w:sz w:val="21"/>
        </w:rPr>
      </w:r>
    </w:p>
    <w:p>
      <w:pPr>
        <w:spacing w:before="120" w:after="120"/>
        <w:ind w:left="576"/>
        <w:pBdr>
          <w:left w:val="single" w:sz="24" w:space="8" w:color="1A5276"/>
        </w:pBdr>
        <w:shd w:fill="F4F6F7"/>
      </w:pPr>
      <w:r>
        <w:rPr>
          <w:rFonts w:ascii="Segoe UI" w:hAnsi="Segoe UI"/>
          <w:b w:val="0"/>
          <w:i/>
          <w:color w:val="546E7A"/>
          <w:sz w:val="21"/>
        </w:rPr>
        <w:t xml:space="preserve">2. </w:t>
      </w:r>
      <w:r>
        <w:rPr>
          <w:rFonts w:ascii="Segoe UI" w:hAnsi="Segoe UI"/>
          <w:b/>
          <w:i/>
          <w:color w:val="546E7A"/>
          <w:sz w:val="21"/>
        </w:rPr>
        <w:t>Por que as portas 8081 (auth-service) e 8082 (catalog-service) não estão abertas na nuvem?</w:t>
      </w:r>
      <w:r>
        <w:rPr>
          <w:rFonts w:ascii="Segoe UI" w:hAnsi="Segoe UI"/>
          <w:b w:val="0"/>
          <w:i/>
          <w:color w:val="546E7A"/>
          <w:sz w:val="21"/>
        </w:rPr>
      </w:r>
    </w:p>
    <w:p>
      <w:pPr>
        <w:spacing w:before="120" w:after="120"/>
        <w:ind w:left="576"/>
        <w:pBdr>
          <w:left w:val="single" w:sz="24" w:space="8" w:color="1A5276"/>
        </w:pBdr>
        <w:shd w:fill="F4F6F7"/>
      </w:pPr>
      <w:r>
        <w:rPr>
          <w:rFonts w:ascii="Segoe UI" w:hAnsi="Segoe UI"/>
          <w:b w:val="0"/>
          <w:i/>
          <w:color w:val="546E7A"/>
          <w:sz w:val="21"/>
        </w:rPr>
        <w:t>Porque expor os servidores Java Spring Boot diretamente para a internet pública criaria uma superfície de ataque imensa (como ataques de injeção direta de rotas ou varreduras de vulnerabilidade de frameworks).</w:t>
      </w:r>
    </w:p>
    <w:p>
      <w:pPr>
        <w:spacing w:before="120" w:after="120"/>
        <w:ind w:left="576"/>
        <w:pBdr>
          <w:left w:val="single" w:sz="24" w:space="8" w:color="1A5276"/>
        </w:pBdr>
        <w:shd w:fill="F4F6F7"/>
      </w:pPr>
      <w:r>
        <w:rPr>
          <w:rFonts w:ascii="Segoe UI" w:hAnsi="Segoe UI"/>
          <w:b w:val="0"/>
          <w:i/>
          <w:color w:val="546E7A"/>
          <w:sz w:val="21"/>
        </w:rPr>
        <w:t xml:space="preserve">3. </w:t>
      </w:r>
      <w:r>
        <w:rPr>
          <w:rFonts w:ascii="Segoe UI" w:hAnsi="Segoe UI"/>
          <w:b/>
          <w:i/>
          <w:color w:val="546E7A"/>
          <w:sz w:val="21"/>
        </w:rPr>
        <w:t>Como o tráfego chega aos microserviços então?</w:t>
      </w:r>
      <w:r>
        <w:rPr>
          <w:rFonts w:ascii="Segoe UI" w:hAnsi="Segoe UI"/>
          <w:b w:val="0"/>
          <w:i/>
          <w:color w:val="546E7A"/>
          <w:sz w:val="21"/>
        </w:rPr>
      </w:r>
    </w:p>
    <w:p>
      <w:pPr>
        <w:spacing w:before="120" w:after="120"/>
        <w:ind w:left="576"/>
        <w:pBdr>
          <w:left w:val="single" w:sz="24" w:space="8" w:color="1A5276"/>
        </w:pBdr>
        <w:shd w:fill="F4F6F7"/>
      </w:pPr>
      <w:r>
        <w:rPr>
          <w:rFonts w:ascii="Segoe UI" w:hAnsi="Segoe UI"/>
          <w:b w:val="0"/>
          <w:i/>
          <w:color w:val="546E7A"/>
          <w:sz w:val="21"/>
        </w:rPr>
        <w:t>Toda requisição externa passa pelo Nginx na porta 80. O Nginx analisa a rota:</w:t>
      </w:r>
    </w:p>
    <w:p>
      <w:pPr>
        <w:spacing w:before="120" w:after="120"/>
        <w:ind w:left="576"/>
        <w:pBdr>
          <w:left w:val="single" w:sz="24" w:space="8" w:color="1A5276"/>
        </w:pBdr>
        <w:shd w:fill="F4F6F7"/>
      </w:pPr>
      <w:r>
        <w:rPr>
          <w:rFonts w:ascii="Segoe UI" w:hAnsi="Segoe UI"/>
          <w:b w:val="0"/>
          <w:i/>
          <w:color w:val="546E7A"/>
          <w:sz w:val="21"/>
        </w:rPr>
        <w:t xml:space="preserve">- Se a requisição for para `/api/auth/` ou `/api/users/`, o Nginx faz o </w:t>
      </w:r>
      <w:r>
        <w:rPr>
          <w:rFonts w:ascii="Segoe UI" w:hAnsi="Segoe UI"/>
          <w:b/>
          <w:i/>
          <w:color w:val="546E7A"/>
          <w:sz w:val="21"/>
        </w:rPr>
        <w:t>Proxy Reverso</w:t>
      </w:r>
      <w:r>
        <w:rPr>
          <w:rFonts w:ascii="Segoe UI" w:hAnsi="Segoe UI"/>
          <w:b w:val="0"/>
          <w:i/>
          <w:color w:val="546E7A"/>
          <w:sz w:val="21"/>
        </w:rPr>
        <w:t xml:space="preserve"> interno e envia para `http://auth-service:8081` dentro do Docker.</w:t>
      </w:r>
    </w:p>
    <w:p>
      <w:pPr>
        <w:spacing w:before="120" w:after="120"/>
        <w:ind w:left="576"/>
        <w:pBdr>
          <w:left w:val="single" w:sz="24" w:space="8" w:color="1A5276"/>
        </w:pBdr>
        <w:shd w:fill="F4F6F7"/>
      </w:pPr>
      <w:r>
        <w:rPr>
          <w:rFonts w:ascii="Segoe UI" w:hAnsi="Segoe UI"/>
          <w:b w:val="0"/>
          <w:i/>
          <w:color w:val="546E7A"/>
          <w:sz w:val="21"/>
        </w:rPr>
        <w:t>- Se for para `/api/clients/` ou `/api/products/`, ele envia para `http://catalog-service:8082`.</w:t>
      </w:r>
    </w:p>
    <w:p>
      <w:pPr>
        <w:spacing w:before="120" w:after="120"/>
        <w:ind w:left="576"/>
        <w:pBdr>
          <w:left w:val="single" w:sz="24" w:space="8" w:color="1A5276"/>
        </w:pBdr>
        <w:shd w:fill="F4F6F7"/>
      </w:pPr>
      <w:r>
        <w:rPr>
          <w:rFonts w:ascii="Segoe UI" w:hAnsi="Segoe UI"/>
          <w:b w:val="0"/>
          <w:i/>
          <w:color w:val="546E7A"/>
          <w:sz w:val="21"/>
        </w:rPr>
        <w:t>Desta forma, os servidores Spring Boot ficam completamente blindados e isolados por trás do gateway."*</w:t>
      </w:r>
    </w:p>
    <w:p>
      <w:pPr>
        <w:spacing w:before="240" w:after="240"/>
        <w:pBdr>
          <w:bottom w:val="single" w:sz="6" w:space="1" w:color="BDC3C7"/>
        </w:pBdr>
      </w:pPr>
    </w:p>
    <w:p>
      <w:pPr>
        <w:spacing w:before="240" w:after="120"/>
      </w:pPr>
      <w:r>
        <w:rPr>
          <w:rFonts w:ascii="Segoe UI" w:hAnsi="Segoe UI"/>
          <w:b/>
          <w:i w:val="0"/>
          <w:color w:val="2980B9"/>
          <w:sz w:val="25"/>
        </w:rPr>
        <w:t>📌 ITEM 8: Explicação dos Cuidados de Segurança Adotados</w:t>
      </w:r>
    </w:p>
    <w:p>
      <w:pPr>
        <w:pStyle w:val="ListBullet"/>
        <w:spacing w:before="40" w:after="40"/>
      </w:pPr>
      <w:r>
        <w:rPr>
          <w:rFonts w:ascii="Segoe UI" w:hAnsi="Segoe UI"/>
          <w:b w:val="0"/>
          <w:i w:val="0"/>
          <w:color w:val="2C3E50"/>
          <w:sz w:val="22"/>
        </w:rPr>
      </w:r>
      <w:r>
        <w:rPr>
          <w:rFonts w:ascii="Segoe UI" w:hAnsi="Segoe UI"/>
          <w:b/>
          <w:i w:val="0"/>
          <w:color w:val="2C3E50"/>
          <w:sz w:val="22"/>
        </w:rPr>
        <w:t>O que falar:</w:t>
      </w:r>
      <w:r>
        <w:rPr>
          <w:rFonts w:ascii="Segoe UI" w:hAnsi="Segoe UI"/>
          <w:b w:val="0"/>
          <w:i w:val="0"/>
          <w:color w:val="2C3E50"/>
          <w:sz w:val="22"/>
        </w:rPr>
      </w:r>
    </w:p>
    <w:p>
      <w:pPr>
        <w:spacing w:before="120" w:after="120"/>
        <w:ind w:left="576"/>
        <w:pBdr>
          <w:left w:val="single" w:sz="24" w:space="8" w:color="1A5276"/>
        </w:pBdr>
        <w:shd w:fill="F4F6F7"/>
      </w:pPr>
      <w:r>
        <w:rPr>
          <w:rFonts w:ascii="Segoe UI" w:hAnsi="Segoe UI"/>
          <w:b w:val="0"/>
          <w:i/>
          <w:color w:val="546E7A"/>
          <w:sz w:val="21"/>
        </w:rPr>
        <w:t>*"Nossa aplicação adota 5 pilares fundamentais de segurança da informação corporativa:"*</w:t>
      </w:r>
    </w:p>
    <w:p>
      <w:pPr>
        <w:pStyle w:val="ListBullet"/>
        <w:spacing w:before="40" w:after="40"/>
      </w:pPr>
      <w:r>
        <w:rPr>
          <w:rFonts w:ascii="Segoe UI" w:hAnsi="Segoe UI"/>
          <w:b w:val="0"/>
          <w:i w:val="0"/>
          <w:color w:val="2C3E50"/>
          <w:sz w:val="22"/>
        </w:rPr>
      </w:r>
      <w:r>
        <w:rPr>
          <w:rFonts w:ascii="Segoe UI" w:hAnsi="Segoe UI"/>
          <w:b/>
          <w:i w:val="0"/>
          <w:color w:val="2C3E50"/>
          <w:sz w:val="22"/>
        </w:rPr>
        <w:t>Os 5 Pilares de Segurança a Detalhar:</w:t>
      </w:r>
      <w:r>
        <w:rPr>
          <w:rFonts w:ascii="Segoe UI" w:hAnsi="Segoe UI"/>
          <w:b w:val="0"/>
          <w:i w:val="0"/>
          <w:color w:val="2C3E50"/>
          <w:sz w:val="22"/>
        </w:rPr>
      </w:r>
    </w:p>
    <w:p>
      <w:pPr>
        <w:spacing w:before="60" w:after="60"/>
        <w:ind w:left="360"/>
      </w:pPr>
      <w:r>
        <w:rPr>
          <w:rFonts w:ascii="Segoe UI" w:hAnsi="Segoe UI"/>
          <w:b/>
          <w:i w:val="0"/>
          <w:color w:val="1A5276"/>
          <w:sz w:val="22"/>
        </w:rPr>
        <w:t xml:space="preserve">1. </w:t>
      </w:r>
      <w:r>
        <w:rPr>
          <w:rFonts w:ascii="Segoe UI" w:hAnsi="Segoe UI"/>
          <w:b w:val="0"/>
          <w:i w:val="0"/>
          <w:color w:val="2C3E50"/>
          <w:sz w:val="22"/>
        </w:rPr>
      </w:r>
      <w:r>
        <w:rPr>
          <w:rFonts w:ascii="Segoe UI" w:hAnsi="Segoe UI"/>
          <w:b/>
          <w:i w:val="0"/>
          <w:color w:val="2C3E50"/>
          <w:sz w:val="22"/>
        </w:rPr>
        <w:t>Acesso SSH Criptografado por Chaves Privadas Assimétricas:</w:t>
      </w:r>
      <w:r>
        <w:rPr>
          <w:rFonts w:ascii="Segoe UI" w:hAnsi="Segoe UI"/>
          <w:b w:val="0"/>
          <w:i w:val="0"/>
          <w:color w:val="2C3E50"/>
          <w:sz w:val="22"/>
        </w:rPr>
        <w:t xml:space="preserve"> O acesso à EC2 só é concedido através da chave `labsuser.pem` (par de chaves `vockey` na AWS). Não há login por senha no SSH do servidor, impossibilitando ataques de força bruta. Além disso, as permissões do arquivo da chave são restritas (`chmod 400 labsuser.pem`) para impedir leitura por outros usuários locais.</w:t>
      </w:r>
    </w:p>
    <w:p>
      <w:pPr>
        <w:spacing w:before="60" w:after="60"/>
        <w:ind w:left="360"/>
      </w:pPr>
      <w:r>
        <w:rPr>
          <w:rFonts w:ascii="Segoe UI" w:hAnsi="Segoe UI"/>
          <w:b/>
          <w:i w:val="0"/>
          <w:color w:val="1A5276"/>
          <w:sz w:val="22"/>
        </w:rPr>
        <w:t xml:space="preserve">2. </w:t>
      </w:r>
      <w:r>
        <w:rPr>
          <w:rFonts w:ascii="Segoe UI" w:hAnsi="Segoe UI"/>
          <w:b w:val="0"/>
          <w:i w:val="0"/>
          <w:color w:val="2C3E50"/>
          <w:sz w:val="22"/>
        </w:rPr>
      </w:r>
      <w:r>
        <w:rPr>
          <w:rFonts w:ascii="Segoe UI" w:hAnsi="Segoe UI"/>
          <w:b/>
          <w:i w:val="0"/>
          <w:color w:val="2C3E50"/>
          <w:sz w:val="22"/>
        </w:rPr>
        <w:t>Isolamento de Redes em Containers Docker:</w:t>
      </w:r>
      <w:r>
        <w:rPr>
          <w:rFonts w:ascii="Segoe UI" w:hAnsi="Segoe UI"/>
          <w:b w:val="0"/>
          <w:i w:val="0"/>
          <w:color w:val="2C3E50"/>
          <w:sz w:val="22"/>
        </w:rPr>
        <w:t xml:space="preserve"> As portas das APIs Spring Boot (`8081` e `8082`) estão configuradas como `expose` e não `ports` no `docker-compose.yml`. Isso significa que elas são invisíveis até mesmo para a placa de rede física da EC2, estando limitadas apenas à rede virtual interna criada pelo Docker Daemon.</w:t>
      </w:r>
    </w:p>
    <w:p>
      <w:pPr>
        <w:spacing w:before="60" w:after="60"/>
        <w:ind w:left="360"/>
      </w:pPr>
      <w:r>
        <w:rPr>
          <w:rFonts w:ascii="Segoe UI" w:hAnsi="Segoe UI"/>
          <w:b/>
          <w:i w:val="0"/>
          <w:color w:val="1A5276"/>
          <w:sz w:val="22"/>
        </w:rPr>
        <w:t xml:space="preserve">3. </w:t>
      </w:r>
      <w:r>
        <w:rPr>
          <w:rFonts w:ascii="Segoe UI" w:hAnsi="Segoe UI"/>
          <w:b w:val="0"/>
          <w:i w:val="0"/>
          <w:color w:val="2C3E50"/>
          <w:sz w:val="22"/>
        </w:rPr>
      </w:r>
      <w:r>
        <w:rPr>
          <w:rFonts w:ascii="Segoe UI" w:hAnsi="Segoe UI"/>
          <w:b/>
          <w:i w:val="0"/>
          <w:color w:val="2C3E50"/>
          <w:sz w:val="22"/>
        </w:rPr>
        <w:t>Segurança de Credenciais e Segredos (Sem Hardcode):</w:t>
      </w:r>
      <w:r>
        <w:rPr>
          <w:rFonts w:ascii="Segoe UI" w:hAnsi="Segoe UI"/>
          <w:b w:val="0"/>
          <w:i w:val="0"/>
          <w:color w:val="2C3E50"/>
          <w:sz w:val="22"/>
        </w:rPr>
        <w:t xml:space="preserve"> Não colocamos senhas em texto puro expostas no código do GitHub. As credenciais do banco de dados MongoDB Atlas são injetadas em variáveis de ambiente em tempo de execução no Docker (`MONGODB_URI`).</w:t>
      </w:r>
    </w:p>
    <w:p>
      <w:pPr>
        <w:spacing w:before="60" w:after="60"/>
        <w:ind w:left="360"/>
      </w:pPr>
      <w:r>
        <w:rPr>
          <w:rFonts w:ascii="Segoe UI" w:hAnsi="Segoe UI"/>
          <w:b/>
          <w:i w:val="0"/>
          <w:color w:val="1A5276"/>
          <w:sz w:val="22"/>
        </w:rPr>
        <w:t xml:space="preserve">4. </w:t>
      </w:r>
      <w:r>
        <w:rPr>
          <w:rFonts w:ascii="Segoe UI" w:hAnsi="Segoe UI"/>
          <w:b w:val="0"/>
          <w:i w:val="0"/>
          <w:color w:val="2C3E50"/>
          <w:sz w:val="22"/>
        </w:rPr>
      </w:r>
      <w:r>
        <w:rPr>
          <w:rFonts w:ascii="Segoe UI" w:hAnsi="Segoe UI"/>
          <w:b/>
          <w:i w:val="0"/>
          <w:color w:val="2C3E50"/>
          <w:sz w:val="22"/>
        </w:rPr>
        <w:t>Proteção no MongoDB Atlas (IP Access List):</w:t>
      </w:r>
      <w:r>
        <w:rPr>
          <w:rFonts w:ascii="Segoe UI" w:hAnsi="Segoe UI"/>
          <w:b w:val="0"/>
          <w:i w:val="0"/>
          <w:color w:val="2C3E50"/>
          <w:sz w:val="22"/>
        </w:rPr>
        <w:t xml:space="preserve"> O banco de dados clusterizado na nuvem possui uma lista de controle de acesso por IP, garantindo que somente conexões originadas de endereços IPs autorizados (como a nossa EC2 da AWS) consigam realizar transações no banco.</w:t>
      </w:r>
    </w:p>
    <w:p>
      <w:pPr>
        <w:spacing w:before="60" w:after="60"/>
        <w:ind w:left="360"/>
      </w:pPr>
      <w:r>
        <w:rPr>
          <w:rFonts w:ascii="Segoe UI" w:hAnsi="Segoe UI"/>
          <w:b/>
          <w:i w:val="0"/>
          <w:color w:val="1A5276"/>
          <w:sz w:val="22"/>
        </w:rPr>
        <w:t xml:space="preserve">5. </w:t>
      </w:r>
      <w:r>
        <w:rPr>
          <w:rFonts w:ascii="Segoe UI" w:hAnsi="Segoe UI"/>
          <w:b w:val="0"/>
          <w:i w:val="0"/>
          <w:color w:val="2C3E50"/>
          <w:sz w:val="22"/>
        </w:rPr>
      </w:r>
      <w:r>
        <w:rPr>
          <w:rFonts w:ascii="Segoe UI" w:hAnsi="Segoe UI"/>
          <w:b/>
          <w:i w:val="0"/>
          <w:color w:val="2C3E50"/>
          <w:sz w:val="22"/>
        </w:rPr>
        <w:t>Controle de Acesso Baseado em Perfis (RBAC) no Backend:</w:t>
      </w:r>
      <w:r>
        <w:rPr>
          <w:rFonts w:ascii="Segoe UI" w:hAnsi="Segoe UI"/>
          <w:b w:val="0"/>
          <w:i w:val="0"/>
          <w:color w:val="2C3E50"/>
          <w:sz w:val="22"/>
        </w:rPr>
        <w:t xml:space="preserve"> A verificação de permissões do usuário ocorre de maneira duplicada. O frontend esconde visualmente botões de ação para usuários comuns, mas o backend Spring Boot faz a validação real enviando requisições internas GET via `RestTemplate` para impedir que requisições falsificadas (via Postman) executem ações destrutivas (como exclusão de registros).</w:t>
      </w:r>
    </w:p>
    <w:p>
      <w:pPr>
        <w:spacing w:before="240" w:after="240"/>
        <w:pBdr>
          <w:bottom w:val="single" w:sz="6" w:space="1" w:color="BDC3C7"/>
        </w:pBdr>
      </w:pPr>
    </w:p>
    <w:p>
      <w:pPr>
        <w:spacing w:before="240" w:after="120"/>
      </w:pPr>
      <w:r>
        <w:rPr>
          <w:rFonts w:ascii="Segoe UI" w:hAnsi="Segoe UI"/>
          <w:b/>
          <w:i w:val="0"/>
          <w:color w:val="2980B9"/>
          <w:sz w:val="25"/>
        </w:rPr>
        <w:t>📌 ITEM 9: Participação de Todos os Integrantes</w:t>
      </w:r>
    </w:p>
    <w:p>
      <w:pPr>
        <w:pStyle w:val="ListBullet"/>
        <w:spacing w:before="40" w:after="40"/>
      </w:pPr>
      <w:r>
        <w:rPr>
          <w:rFonts w:ascii="Segoe UI" w:hAnsi="Segoe UI"/>
          <w:b w:val="0"/>
          <w:i w:val="0"/>
          <w:color w:val="2C3E50"/>
          <w:sz w:val="22"/>
        </w:rPr>
      </w:r>
      <w:r>
        <w:rPr>
          <w:rFonts w:ascii="Segoe UI" w:hAnsi="Segoe UI"/>
          <w:b/>
          <w:i w:val="0"/>
          <w:color w:val="2C3E50"/>
          <w:sz w:val="22"/>
        </w:rPr>
        <w:t>O que falar:</w:t>
      </w:r>
      <w:r>
        <w:rPr>
          <w:rFonts w:ascii="Segoe UI" w:hAnsi="Segoe UI"/>
          <w:b w:val="0"/>
          <w:i w:val="0"/>
          <w:color w:val="2C3E50"/>
          <w:sz w:val="22"/>
        </w:rPr>
      </w:r>
    </w:p>
    <w:p>
      <w:pPr>
        <w:spacing w:before="120" w:after="120"/>
        <w:ind w:left="576"/>
        <w:pBdr>
          <w:left w:val="single" w:sz="24" w:space="8" w:color="1A5276"/>
        </w:pBdr>
        <w:shd w:fill="F4F6F7"/>
      </w:pPr>
      <w:r>
        <w:rPr>
          <w:rFonts w:ascii="Segoe UI" w:hAnsi="Segoe UI"/>
          <w:b w:val="0"/>
          <w:i/>
          <w:color w:val="546E7A"/>
          <w:sz w:val="21"/>
        </w:rPr>
        <w:t xml:space="preserve">*"A adoção de uma </w:t>
      </w:r>
      <w:r>
        <w:rPr>
          <w:rFonts w:ascii="Segoe UI" w:hAnsi="Segoe UI"/>
          <w:b/>
          <w:i/>
          <w:color w:val="546E7A"/>
          <w:sz w:val="21"/>
        </w:rPr>
        <w:t>Arquitetura Modular de Microserviços</w:t>
      </w:r>
      <w:r>
        <w:rPr>
          <w:rFonts w:ascii="Segoe UI" w:hAnsi="Segoe UI"/>
          <w:b w:val="0"/>
          <w:i/>
          <w:color w:val="546E7A"/>
          <w:sz w:val="21"/>
        </w:rPr>
        <w:t xml:space="preserve"> e versionamento profissional com </w:t>
      </w:r>
      <w:r>
        <w:rPr>
          <w:rFonts w:ascii="Segoe UI" w:hAnsi="Segoe UI"/>
          <w:b/>
          <w:i/>
          <w:color w:val="546E7A"/>
          <w:sz w:val="21"/>
        </w:rPr>
        <w:t>Git e GitHub</w:t>
      </w:r>
      <w:r>
        <w:rPr>
          <w:rFonts w:ascii="Segoe UI" w:hAnsi="Segoe UI"/>
          <w:b w:val="0"/>
          <w:i/>
          <w:color w:val="546E7A"/>
          <w:sz w:val="21"/>
        </w:rPr>
        <w:t xml:space="preserve"> foi o segredo do sucesso e da coesão do nosso grupo.</w:t>
      </w:r>
    </w:p>
    <w:p>
      <w:pPr>
        <w:spacing w:before="120" w:after="120"/>
        <w:ind w:left="576"/>
        <w:pBdr>
          <w:left w:val="single" w:sz="24" w:space="8" w:color="1A5276"/>
        </w:pBdr>
        <w:shd w:fill="F4F6F7"/>
      </w:pPr>
      <w:r>
        <w:rPr>
          <w:rFonts w:ascii="Segoe UI" w:hAnsi="Segoe UI"/>
          <w:b w:val="0"/>
          <w:i/>
          <w:color w:val="546E7A"/>
          <w:sz w:val="21"/>
        </w:rPr>
      </w:r>
    </w:p>
    <w:p>
      <w:pPr>
        <w:spacing w:before="120" w:after="120"/>
        <w:ind w:left="576"/>
        <w:pBdr>
          <w:left w:val="single" w:sz="24" w:space="8" w:color="1A5276"/>
        </w:pBdr>
        <w:shd w:fill="F4F6F7"/>
      </w:pPr>
      <w:r>
        <w:rPr>
          <w:rFonts w:ascii="Segoe UI" w:hAnsi="Segoe UI"/>
          <w:b w:val="0"/>
          <w:i/>
          <w:color w:val="546E7A"/>
          <w:sz w:val="21"/>
        </w:rPr>
        <w:t>Como os domínios do sistema foram separados fisicamente, nossos integrantes puderam trabalhar de forma paralela sem travar o desenvolvimento uns dos outros:</w:t>
      </w:r>
    </w:p>
    <w:p>
      <w:pPr>
        <w:spacing w:before="120" w:after="120"/>
        <w:ind w:left="576"/>
        <w:pBdr>
          <w:left w:val="single" w:sz="24" w:space="8" w:color="1A5276"/>
        </w:pBdr>
        <w:shd w:fill="F4F6F7"/>
      </w:pPr>
      <w:r>
        <w:rPr>
          <w:rFonts w:ascii="Segoe UI" w:hAnsi="Segoe UI"/>
          <w:b w:val="0"/>
          <w:i/>
          <w:color w:val="546E7A"/>
          <w:sz w:val="21"/>
        </w:rPr>
        <w:t xml:space="preserve">- </w:t>
      </w:r>
      <w:r>
        <w:rPr>
          <w:rFonts w:ascii="Segoe UI" w:hAnsi="Segoe UI"/>
          <w:b/>
          <w:i/>
          <w:color w:val="546E7A"/>
          <w:sz w:val="21"/>
        </w:rPr>
        <w:t>Parte do Grupo</w:t>
      </w:r>
      <w:r>
        <w:rPr>
          <w:rFonts w:ascii="Segoe UI" w:hAnsi="Segoe UI"/>
          <w:b w:val="0"/>
          <w:i/>
          <w:color w:val="546E7A"/>
          <w:sz w:val="21"/>
        </w:rPr>
        <w:t xml:space="preserve"> focou na modelagem de dados, conexão com o MongoDB Atlas e regras de negócio de cadastro de usuários e criptografia de credenciais no </w:t>
      </w:r>
      <w:r>
        <w:rPr>
          <w:rFonts w:ascii="Segoe UI" w:hAnsi="Segoe UI"/>
          <w:b/>
          <w:i/>
          <w:color w:val="546E7A"/>
          <w:sz w:val="21"/>
        </w:rPr>
        <w:t>`auth-service`</w:t>
      </w:r>
      <w:r>
        <w:rPr>
          <w:rFonts w:ascii="Segoe UI" w:hAnsi="Segoe UI"/>
          <w:b w:val="0"/>
          <w:i/>
          <w:color w:val="546E7A"/>
          <w:sz w:val="21"/>
        </w:rPr>
        <w:t>.</w:t>
      </w:r>
    </w:p>
    <w:p>
      <w:pPr>
        <w:spacing w:before="120" w:after="120"/>
        <w:ind w:left="576"/>
        <w:pBdr>
          <w:left w:val="single" w:sz="24" w:space="8" w:color="1A5276"/>
        </w:pBdr>
        <w:shd w:fill="F4F6F7"/>
      </w:pPr>
      <w:r>
        <w:rPr>
          <w:rFonts w:ascii="Segoe UI" w:hAnsi="Segoe UI"/>
          <w:b w:val="0"/>
          <w:i/>
          <w:color w:val="546E7A"/>
          <w:sz w:val="21"/>
        </w:rPr>
        <w:t xml:space="preserve">- </w:t>
      </w:r>
      <w:r>
        <w:rPr>
          <w:rFonts w:ascii="Segoe UI" w:hAnsi="Segoe UI"/>
          <w:b/>
          <w:i/>
          <w:color w:val="546E7A"/>
          <w:sz w:val="21"/>
        </w:rPr>
        <w:t>Outra parte</w:t>
      </w:r>
      <w:r>
        <w:rPr>
          <w:rFonts w:ascii="Segoe UI" w:hAnsi="Segoe UI"/>
          <w:b w:val="0"/>
          <w:i/>
          <w:color w:val="546E7A"/>
          <w:sz w:val="21"/>
        </w:rPr>
        <w:t xml:space="preserve"> focou no desenvolvimento dos controladores e regras de negócio do catálogo de produtos e cadastros do </w:t>
      </w:r>
      <w:r>
        <w:rPr>
          <w:rFonts w:ascii="Segoe UI" w:hAnsi="Segoe UI"/>
          <w:b/>
          <w:i/>
          <w:color w:val="546E7A"/>
          <w:sz w:val="21"/>
        </w:rPr>
        <w:t>`catalog-service`</w:t>
      </w:r>
      <w:r>
        <w:rPr>
          <w:rFonts w:ascii="Segoe UI" w:hAnsi="Segoe UI"/>
          <w:b w:val="0"/>
          <w:i/>
          <w:color w:val="546E7A"/>
          <w:sz w:val="21"/>
        </w:rPr>
        <w:t>, além de implementar a comunicação síncrona via `RestTemplate`.</w:t>
      </w:r>
    </w:p>
    <w:p>
      <w:pPr>
        <w:spacing w:before="120" w:after="120"/>
        <w:ind w:left="576"/>
        <w:pBdr>
          <w:left w:val="single" w:sz="24" w:space="8" w:color="1A5276"/>
        </w:pBdr>
        <w:shd w:fill="F4F6F7"/>
      </w:pPr>
      <w:r>
        <w:rPr>
          <w:rFonts w:ascii="Segoe UI" w:hAnsi="Segoe UI"/>
          <w:b w:val="0"/>
          <w:i/>
          <w:color w:val="546E7A"/>
          <w:sz w:val="21"/>
        </w:rPr>
        <w:t xml:space="preserve">- </w:t>
      </w:r>
      <w:r>
        <w:rPr>
          <w:rFonts w:ascii="Segoe UI" w:hAnsi="Segoe UI"/>
          <w:b/>
          <w:i/>
          <w:color w:val="546E7A"/>
          <w:sz w:val="21"/>
        </w:rPr>
        <w:t>E os demais integrantes</w:t>
      </w:r>
      <w:r>
        <w:rPr>
          <w:rFonts w:ascii="Segoe UI" w:hAnsi="Segoe UI"/>
          <w:b w:val="0"/>
          <w:i/>
          <w:color w:val="546E7A"/>
          <w:sz w:val="21"/>
        </w:rPr>
        <w:t xml:space="preserve"> trabalharam no desenvolvimento e refinamento estético da interface web em </w:t>
      </w:r>
      <w:r>
        <w:rPr>
          <w:rFonts w:ascii="Segoe UI" w:hAnsi="Segoe UI"/>
          <w:b/>
          <w:i/>
          <w:color w:val="546E7A"/>
          <w:sz w:val="21"/>
        </w:rPr>
        <w:t>Angular SPA (Frontend)</w:t>
      </w:r>
      <w:r>
        <w:rPr>
          <w:rFonts w:ascii="Segoe UI" w:hAnsi="Segoe UI"/>
          <w:b w:val="0"/>
          <w:i/>
          <w:color w:val="546E7A"/>
          <w:sz w:val="21"/>
        </w:rPr>
        <w:t xml:space="preserve"> e na elaboração da infraestrutura de contêineres Docker, orquestração de rede do Nginx e deploy na AWS Academy."*</w:t>
      </w:r>
    </w:p>
    <w:p>
      <w:pPr>
        <w:spacing w:before="240" w:after="240"/>
        <w:pBdr>
          <w:bottom w:val="single" w:sz="6" w:space="1" w:color="BDC3C7"/>
        </w:pBdr>
      </w:pPr>
    </w:p>
    <w:p>
      <w:pPr>
        <w:spacing w:before="360" w:after="200"/>
      </w:pPr>
      <w:r>
        <w:rPr>
          <w:rFonts w:ascii="Segoe UI" w:hAnsi="Segoe UI"/>
          <w:b/>
          <w:i w:val="0"/>
          <w:color w:val="1A5276"/>
          <w:sz w:val="30"/>
        </w:rPr>
        <w:t>🧠 FAQ da Banca: Gotchas e Perguntas Críticas do Professor Domingos</w:t>
      </w:r>
    </w:p>
    <w:p>
      <w:pPr>
        <w:spacing w:before="80" w:after="120" w:line="276" w:lineRule="auto"/>
      </w:pPr>
      <w:r>
        <w:rPr>
          <w:rFonts w:ascii="Segoe UI" w:hAnsi="Segoe UI"/>
          <w:b w:val="0"/>
          <w:i w:val="0"/>
          <w:color w:val="2C3E50"/>
          <w:sz w:val="22"/>
        </w:rPr>
        <w:t>Prepare-se para estas perguntas clássicas que o professor pode fazer na arguição. Responda com firmeza usando os roteiros abaixo:</w:t>
      </w:r>
    </w:p>
    <w:p>
      <w:pPr>
        <w:spacing w:before="240" w:after="120"/>
      </w:pPr>
      <w:r>
        <w:rPr>
          <w:rFonts w:ascii="Segoe UI" w:hAnsi="Segoe UI"/>
          <w:b/>
          <w:i w:val="0"/>
          <w:color w:val="2980B9"/>
          <w:sz w:val="25"/>
        </w:rPr>
        <w:t>❓ Pergunta 1: *"Por que vocês escolheram utilizar o Nginx como Proxy Reverso em vez de expor os microserviços Spring Boot diretamente nas portas 8081 e 8082?"*</w:t>
      </w:r>
    </w:p>
    <w:p>
      <w:pPr>
        <w:pStyle w:val="ListBullet"/>
        <w:spacing w:before="40" w:after="40"/>
      </w:pPr>
      <w:r>
        <w:rPr>
          <w:rFonts w:ascii="Segoe UI" w:hAnsi="Segoe UI"/>
          <w:b w:val="0"/>
          <w:i w:val="0"/>
          <w:color w:val="2C3E50"/>
          <w:sz w:val="22"/>
        </w:rPr>
      </w:r>
      <w:r>
        <w:rPr>
          <w:rFonts w:ascii="Segoe UI" w:hAnsi="Segoe UI"/>
          <w:b/>
          <w:i w:val="0"/>
          <w:color w:val="2C3E50"/>
          <w:sz w:val="22"/>
        </w:rPr>
        <w:t>Resposta de Impacto:</w:t>
      </w:r>
      <w:r>
        <w:rPr>
          <w:rFonts w:ascii="Segoe UI" w:hAnsi="Segoe UI"/>
          <w:b w:val="0"/>
          <w:i w:val="0"/>
          <w:color w:val="2C3E50"/>
          <w:sz w:val="22"/>
        </w:rPr>
      </w:r>
    </w:p>
    <w:p>
      <w:pPr>
        <w:spacing w:before="120" w:after="120"/>
        <w:ind w:left="576"/>
        <w:pBdr>
          <w:left w:val="single" w:sz="24" w:space="8" w:color="1A5276"/>
        </w:pBdr>
        <w:shd w:fill="F4F6F7"/>
      </w:pPr>
      <w:r>
        <w:rPr>
          <w:rFonts w:ascii="Segoe UI" w:hAnsi="Segoe UI"/>
          <w:b w:val="0"/>
          <w:i/>
          <w:color w:val="546E7A"/>
          <w:sz w:val="21"/>
        </w:rPr>
        <w:t xml:space="preserve">*"Por dois motivos fundamentais: </w:t>
      </w:r>
      <w:r>
        <w:rPr>
          <w:rFonts w:ascii="Segoe UI" w:hAnsi="Segoe UI"/>
          <w:b/>
          <w:i/>
          <w:color w:val="546E7A"/>
          <w:sz w:val="21"/>
        </w:rPr>
        <w:t>Segurança</w:t>
      </w:r>
      <w:r>
        <w:rPr>
          <w:rFonts w:ascii="Segoe UI" w:hAnsi="Segoe UI"/>
          <w:b w:val="0"/>
          <w:i/>
          <w:color w:val="546E7A"/>
          <w:sz w:val="21"/>
        </w:rPr>
        <w:t xml:space="preserve"> e </w:t>
      </w:r>
      <w:r>
        <w:rPr>
          <w:rFonts w:ascii="Segoe UI" w:hAnsi="Segoe UI"/>
          <w:b/>
          <w:i/>
          <w:color w:val="546E7A"/>
          <w:sz w:val="21"/>
        </w:rPr>
        <w:t>Unificação de Ponto de Entrada</w:t>
      </w:r>
      <w:r>
        <w:rPr>
          <w:rFonts w:ascii="Segoe UI" w:hAnsi="Segoe UI"/>
          <w:b w:val="0"/>
          <w:i/>
          <w:color w:val="546E7A"/>
          <w:sz w:val="21"/>
        </w:rPr>
        <w:t>.</w:t>
      </w:r>
    </w:p>
    <w:p>
      <w:pPr>
        <w:spacing w:before="120" w:after="120"/>
        <w:ind w:left="576"/>
        <w:pBdr>
          <w:left w:val="single" w:sz="24" w:space="8" w:color="1A5276"/>
        </w:pBdr>
        <w:shd w:fill="F4F6F7"/>
      </w:pPr>
      <w:r>
        <w:rPr>
          <w:rFonts w:ascii="Segoe UI" w:hAnsi="Segoe UI"/>
          <w:b w:val="0"/>
          <w:i/>
          <w:color w:val="546E7A"/>
          <w:sz w:val="21"/>
        </w:rPr>
      </w:r>
    </w:p>
    <w:p>
      <w:pPr>
        <w:spacing w:before="120" w:after="120"/>
        <w:ind w:left="576"/>
        <w:pBdr>
          <w:left w:val="single" w:sz="24" w:space="8" w:color="1A5276"/>
        </w:pBdr>
        <w:shd w:fill="F4F6F7"/>
      </w:pPr>
      <w:r>
        <w:rPr>
          <w:rFonts w:ascii="Segoe UI" w:hAnsi="Segoe UI"/>
          <w:b w:val="0"/>
          <w:i/>
          <w:color w:val="546E7A"/>
          <w:sz w:val="21"/>
        </w:rPr>
        <w:t>Primeiro, expor as portas do Spring Boot diretamente na EC2 abriria o servidor para ataques focados no Tomcat. Com o Nginx na frente, o atacante externo só consegue enxergar o servidor web de alto desempenho Nginx na porta 80.</w:t>
      </w:r>
    </w:p>
    <w:p>
      <w:pPr>
        <w:spacing w:before="120" w:after="120"/>
        <w:ind w:left="576"/>
        <w:pBdr>
          <w:left w:val="single" w:sz="24" w:space="8" w:color="1A5276"/>
        </w:pBdr>
        <w:shd w:fill="F4F6F7"/>
      </w:pPr>
      <w:r>
        <w:rPr>
          <w:rFonts w:ascii="Segoe UI" w:hAnsi="Segoe UI"/>
          <w:b w:val="0"/>
          <w:i/>
          <w:color w:val="546E7A"/>
          <w:sz w:val="21"/>
        </w:rPr>
      </w:r>
    </w:p>
    <w:p>
      <w:pPr>
        <w:spacing w:before="120" w:after="120"/>
        <w:ind w:left="576"/>
        <w:pBdr>
          <w:left w:val="single" w:sz="24" w:space="8" w:color="1A5276"/>
        </w:pBdr>
        <w:shd w:fill="F4F6F7"/>
      </w:pPr>
      <w:r>
        <w:rPr>
          <w:rFonts w:ascii="Segoe UI" w:hAnsi="Segoe UI"/>
          <w:b w:val="0"/>
          <w:i/>
          <w:color w:val="546E7A"/>
          <w:sz w:val="21"/>
        </w:rPr>
        <w:t xml:space="preserve">Segundo, isso resolve o problema do </w:t>
      </w:r>
      <w:r>
        <w:rPr>
          <w:rFonts w:ascii="Segoe UI" w:hAnsi="Segoe UI"/>
          <w:b/>
          <w:i/>
          <w:color w:val="546E7A"/>
          <w:sz w:val="21"/>
        </w:rPr>
        <w:t>CORS (Cross-Origin Resource Sharing)</w:t>
      </w:r>
      <w:r>
        <w:rPr>
          <w:rFonts w:ascii="Segoe UI" w:hAnsi="Segoe UI"/>
          <w:b w:val="0"/>
          <w:i/>
          <w:color w:val="546E7A"/>
          <w:sz w:val="21"/>
        </w:rPr>
        <w:t>. Como tanto os arquivos estáticos do frontend quanto as chamadas de API passam pelo Nginx na porta 80 sob o mesmo domínio, o navegador entende tudo como uma origem única, eliminando a necessidade de configurar regras complexas e inseguras de CORS nas nossas aplicações Java."*</w:t>
      </w:r>
    </w:p>
    <w:p>
      <w:pPr>
        <w:spacing w:before="240" w:after="240"/>
        <w:pBdr>
          <w:bottom w:val="single" w:sz="6" w:space="1" w:color="BDC3C7"/>
        </w:pBdr>
      </w:pPr>
    </w:p>
    <w:p>
      <w:pPr>
        <w:spacing w:before="240" w:after="120"/>
      </w:pPr>
      <w:r>
        <w:rPr>
          <w:rFonts w:ascii="Segoe UI" w:hAnsi="Segoe UI"/>
          <w:b/>
          <w:i w:val="0"/>
          <w:color w:val="2980B9"/>
          <w:sz w:val="25"/>
        </w:rPr>
        <w:t>❓ Pergunta 2: *"Como o microserviço `catalog-service` sabe se o usuário que está tentando deletar um cliente no banco de dados tem perfil de Administrador se a base de usuários fica no `auth-service`?"*</w:t>
      </w:r>
    </w:p>
    <w:p>
      <w:pPr>
        <w:pStyle w:val="ListBullet"/>
        <w:spacing w:before="40" w:after="40"/>
      </w:pPr>
      <w:r>
        <w:rPr>
          <w:rFonts w:ascii="Segoe UI" w:hAnsi="Segoe UI"/>
          <w:b w:val="0"/>
          <w:i w:val="0"/>
          <w:color w:val="2C3E50"/>
          <w:sz w:val="22"/>
        </w:rPr>
      </w:r>
      <w:r>
        <w:rPr>
          <w:rFonts w:ascii="Segoe UI" w:hAnsi="Segoe UI"/>
          <w:b/>
          <w:i w:val="0"/>
          <w:color w:val="2C3E50"/>
          <w:sz w:val="22"/>
        </w:rPr>
        <w:t>Resposta de Impacto:</w:t>
      </w:r>
      <w:r>
        <w:rPr>
          <w:rFonts w:ascii="Segoe UI" w:hAnsi="Segoe UI"/>
          <w:b w:val="0"/>
          <w:i w:val="0"/>
          <w:color w:val="2C3E50"/>
          <w:sz w:val="22"/>
        </w:rPr>
      </w:r>
    </w:p>
    <w:p>
      <w:pPr>
        <w:spacing w:before="120" w:after="120"/>
        <w:ind w:left="576"/>
        <w:pBdr>
          <w:left w:val="single" w:sz="24" w:space="8" w:color="1A5276"/>
        </w:pBdr>
        <w:shd w:fill="F4F6F7"/>
      </w:pPr>
      <w:r>
        <w:rPr>
          <w:rFonts w:ascii="Segoe UI" w:hAnsi="Segoe UI"/>
          <w:b w:val="0"/>
          <w:i/>
          <w:color w:val="546E7A"/>
          <w:sz w:val="21"/>
        </w:rPr>
        <w:t>*"Essa é a beleza da nossa comunicação síncrona de microserviços, professor.</w:t>
      </w:r>
    </w:p>
    <w:p>
      <w:pPr>
        <w:spacing w:before="120" w:after="120"/>
        <w:ind w:left="576"/>
        <w:pBdr>
          <w:left w:val="single" w:sz="24" w:space="8" w:color="1A5276"/>
        </w:pBdr>
        <w:shd w:fill="F4F6F7"/>
      </w:pPr>
      <w:r>
        <w:rPr>
          <w:rFonts w:ascii="Segoe UI" w:hAnsi="Segoe UI"/>
          <w:b w:val="0"/>
          <w:i/>
          <w:color w:val="546E7A"/>
          <w:sz w:val="21"/>
        </w:rPr>
      </w:r>
    </w:p>
    <w:p>
      <w:pPr>
        <w:spacing w:before="120" w:after="120"/>
        <w:ind w:left="576"/>
        <w:pBdr>
          <w:left w:val="single" w:sz="24" w:space="8" w:color="1A5276"/>
        </w:pBdr>
        <w:shd w:fill="F4F6F7"/>
      </w:pPr>
      <w:r>
        <w:rPr>
          <w:rFonts w:ascii="Segoe UI" w:hAnsi="Segoe UI"/>
          <w:b w:val="0"/>
          <w:i/>
          <w:color w:val="546E7A"/>
          <w:sz w:val="21"/>
        </w:rPr>
        <w:t xml:space="preserve">No `catalog-service`, criamos um serviço especializado chamado </w:t>
      </w:r>
      <w:r>
        <w:rPr>
          <w:rFonts w:ascii="Segoe UI" w:hAnsi="Segoe UI"/>
          <w:b/>
          <w:i/>
          <w:color w:val="546E7A"/>
          <w:sz w:val="21"/>
        </w:rPr>
        <w:t>`AuthClient.java`</w:t>
      </w:r>
      <w:r>
        <w:rPr>
          <w:rFonts w:ascii="Segoe UI" w:hAnsi="Segoe UI"/>
          <w:b w:val="0"/>
          <w:i/>
          <w:color w:val="546E7A"/>
          <w:sz w:val="21"/>
        </w:rPr>
        <w:t xml:space="preserve">. Quando o controller de clientes recebe uma requisição de exclusão, ele não consulta o banco diretamente. Em vez disso, ele usa a classe </w:t>
      </w:r>
      <w:r>
        <w:rPr>
          <w:rFonts w:ascii="Segoe UI" w:hAnsi="Segoe UI"/>
          <w:b/>
          <w:i/>
          <w:color w:val="546E7A"/>
          <w:sz w:val="21"/>
        </w:rPr>
        <w:t>`RestTemplate`</w:t>
      </w:r>
      <w:r>
        <w:rPr>
          <w:rFonts w:ascii="Segoe UI" w:hAnsi="Segoe UI"/>
          <w:b w:val="0"/>
          <w:i/>
          <w:color w:val="546E7A"/>
          <w:sz w:val="21"/>
        </w:rPr>
        <w:t xml:space="preserve"> do Spring para enviar uma chamada HTTP GET interna para o endpoint `/api/users/{id}` do `auth-service`.</w:t>
      </w:r>
    </w:p>
    <w:p>
      <w:pPr>
        <w:spacing w:before="120" w:after="120"/>
        <w:ind w:left="576"/>
        <w:pBdr>
          <w:left w:val="single" w:sz="24" w:space="8" w:color="1A5276"/>
        </w:pBdr>
        <w:shd w:fill="F4F6F7"/>
      </w:pPr>
      <w:r>
        <w:rPr>
          <w:rFonts w:ascii="Segoe UI" w:hAnsi="Segoe UI"/>
          <w:b w:val="0"/>
          <w:i/>
          <w:color w:val="546E7A"/>
          <w:sz w:val="21"/>
        </w:rPr>
      </w:r>
    </w:p>
    <w:p>
      <w:pPr>
        <w:spacing w:before="120" w:after="120"/>
        <w:ind w:left="576"/>
        <w:pBdr>
          <w:left w:val="single" w:sz="24" w:space="8" w:color="1A5276"/>
        </w:pBdr>
        <w:shd w:fill="F4F6F7"/>
      </w:pPr>
      <w:r>
        <w:rPr>
          <w:rFonts w:ascii="Segoe UI" w:hAnsi="Segoe UI"/>
          <w:b w:val="0"/>
          <w:i/>
          <w:color w:val="546E7A"/>
          <w:sz w:val="21"/>
        </w:rPr>
        <w:t>O `auth-service` pesquisa o ID no MongoDB, valida o perfil e responde com o JSON do usuário. A classe `AuthClient` então intercepta o campo `profile` e verifica se o valor é exatamente `'Administrador'`. Caso não seja, a exclusão é imediatamente barrada e o backend retorna o código de erro HTTP `403 Forbidden`."*</w:t>
      </w:r>
    </w:p>
    <w:p>
      <w:pPr>
        <w:spacing w:before="240" w:after="240"/>
        <w:pBdr>
          <w:bottom w:val="single" w:sz="6" w:space="1" w:color="BDC3C7"/>
        </w:pBdr>
      </w:pPr>
    </w:p>
    <w:p>
      <w:pPr>
        <w:spacing w:before="240" w:after="120"/>
      </w:pPr>
      <w:r>
        <w:rPr>
          <w:rFonts w:ascii="Segoe UI" w:hAnsi="Segoe UI"/>
          <w:b/>
          <w:i w:val="0"/>
          <w:color w:val="2980B9"/>
          <w:sz w:val="25"/>
        </w:rPr>
        <w:t>❓ Pergunta 3: *"Se a instância EC2 da AWS Academy for reiniciada, os dados cadastrados de clientes e produtos são perdidos?"*</w:t>
      </w:r>
    </w:p>
    <w:p>
      <w:pPr>
        <w:pStyle w:val="ListBullet"/>
        <w:spacing w:before="40" w:after="40"/>
      </w:pPr>
      <w:r>
        <w:rPr>
          <w:rFonts w:ascii="Segoe UI" w:hAnsi="Segoe UI"/>
          <w:b w:val="0"/>
          <w:i w:val="0"/>
          <w:color w:val="2C3E50"/>
          <w:sz w:val="22"/>
        </w:rPr>
      </w:r>
      <w:r>
        <w:rPr>
          <w:rFonts w:ascii="Segoe UI" w:hAnsi="Segoe UI"/>
          <w:b/>
          <w:i w:val="0"/>
          <w:color w:val="2C3E50"/>
          <w:sz w:val="22"/>
        </w:rPr>
        <w:t>Resposta de Impacto:</w:t>
      </w:r>
      <w:r>
        <w:rPr>
          <w:rFonts w:ascii="Segoe UI" w:hAnsi="Segoe UI"/>
          <w:b w:val="0"/>
          <w:i w:val="0"/>
          <w:color w:val="2C3E50"/>
          <w:sz w:val="22"/>
        </w:rPr>
      </w:r>
    </w:p>
    <w:p>
      <w:pPr>
        <w:spacing w:before="120" w:after="120"/>
        <w:ind w:left="576"/>
        <w:pBdr>
          <w:left w:val="single" w:sz="24" w:space="8" w:color="1A5276"/>
        </w:pBdr>
        <w:shd w:fill="F4F6F7"/>
      </w:pPr>
      <w:r>
        <w:rPr>
          <w:rFonts w:ascii="Segoe UI" w:hAnsi="Segoe UI"/>
          <w:b w:val="0"/>
          <w:i/>
          <w:color w:val="546E7A"/>
          <w:sz w:val="21"/>
        </w:rPr>
        <w:t>*"Não, professor, os dados estão 100% seguros.</w:t>
      </w:r>
    </w:p>
    <w:p>
      <w:pPr>
        <w:spacing w:before="120" w:after="120"/>
        <w:ind w:left="576"/>
        <w:pBdr>
          <w:left w:val="single" w:sz="24" w:space="8" w:color="1A5276"/>
        </w:pBdr>
        <w:shd w:fill="F4F6F7"/>
      </w:pPr>
      <w:r>
        <w:rPr>
          <w:rFonts w:ascii="Segoe UI" w:hAnsi="Segoe UI"/>
          <w:b w:val="0"/>
          <w:i/>
          <w:color w:val="546E7A"/>
          <w:sz w:val="21"/>
        </w:rPr>
      </w:r>
    </w:p>
    <w:p>
      <w:pPr>
        <w:spacing w:before="120" w:after="120"/>
        <w:ind w:left="576"/>
        <w:pBdr>
          <w:left w:val="single" w:sz="24" w:space="8" w:color="1A5276"/>
        </w:pBdr>
        <w:shd w:fill="F4F6F7"/>
      </w:pPr>
      <w:r>
        <w:rPr>
          <w:rFonts w:ascii="Segoe UI" w:hAnsi="Segoe UI"/>
          <w:b w:val="0"/>
          <w:i/>
          <w:color w:val="546E7A"/>
          <w:sz w:val="21"/>
        </w:rPr>
        <w:t xml:space="preserve">Como adotamos o banco de dados NoSQL cloud-native </w:t>
      </w:r>
      <w:r>
        <w:rPr>
          <w:rFonts w:ascii="Segoe UI" w:hAnsi="Segoe UI"/>
          <w:b/>
          <w:i/>
          <w:color w:val="546E7A"/>
          <w:sz w:val="21"/>
        </w:rPr>
        <w:t>MongoDB Atlas</w:t>
      </w:r>
      <w:r>
        <w:rPr>
          <w:rFonts w:ascii="Segoe UI" w:hAnsi="Segoe UI"/>
          <w:b w:val="0"/>
          <w:i/>
          <w:color w:val="546E7A"/>
          <w:sz w:val="21"/>
        </w:rPr>
        <w:t>, nossos dados não residem no disco rígido local da instância EC2 (que é efêmero nas instâncias de laboratório da AWS). A conexão é efetuada por meio de uma string de conexão encriptada (`mongodb+srv://...`) apontando diretamente para um cluster multi-região gerenciado pela própria MongoDB.</w:t>
      </w:r>
    </w:p>
    <w:p>
      <w:pPr>
        <w:spacing w:before="120" w:after="120"/>
        <w:ind w:left="576"/>
        <w:pBdr>
          <w:left w:val="single" w:sz="24" w:space="8" w:color="1A5276"/>
        </w:pBdr>
        <w:shd w:fill="F4F6F7"/>
      </w:pPr>
      <w:r>
        <w:rPr>
          <w:rFonts w:ascii="Segoe UI" w:hAnsi="Segoe UI"/>
          <w:b w:val="0"/>
          <w:i/>
          <w:color w:val="546E7A"/>
          <w:sz w:val="21"/>
        </w:rPr>
      </w:r>
    </w:p>
    <w:p>
      <w:pPr>
        <w:spacing w:before="120" w:after="120"/>
        <w:ind w:left="576"/>
        <w:pBdr>
          <w:left w:val="single" w:sz="24" w:space="8" w:color="1A5276"/>
        </w:pBdr>
        <w:shd w:fill="F4F6F7"/>
      </w:pPr>
      <w:r>
        <w:rPr>
          <w:rFonts w:ascii="Segoe UI" w:hAnsi="Segoe UI"/>
          <w:b w:val="0"/>
          <w:i/>
          <w:color w:val="546E7A"/>
          <w:sz w:val="21"/>
        </w:rPr>
        <w:t>Se a EC2 explodir ou for desligada, basta subirmos os containers Docker em qualquer outro servidor do planeta que todas as informações continuarão intactas e prontas para consumo."*</w:t>
      </w:r>
    </w:p>
    <w:p>
      <w:pPr>
        <w:spacing w:before="240" w:after="240"/>
        <w:pBdr>
          <w:bottom w:val="single" w:sz="6" w:space="1" w:color="BDC3C7"/>
        </w:pBdr>
      </w:pPr>
    </w:p>
    <w:p>
      <w:pPr>
        <w:spacing w:before="240" w:after="120"/>
      </w:pPr>
      <w:r>
        <w:rPr>
          <w:rFonts w:ascii="Segoe UI" w:hAnsi="Segoe UI"/>
          <w:b/>
          <w:i w:val="0"/>
          <w:color w:val="2980B9"/>
          <w:sz w:val="25"/>
        </w:rPr>
        <w:t>❓ Pergunta 4: *"Onde no código-fonte Java estão declaradas as anotações do MVC e do Banco NoSQL?"*</w:t>
      </w:r>
    </w:p>
    <w:p>
      <w:pPr>
        <w:pStyle w:val="ListBullet"/>
        <w:spacing w:before="40" w:after="40"/>
      </w:pPr>
      <w:r>
        <w:rPr>
          <w:rFonts w:ascii="Segoe UI" w:hAnsi="Segoe UI"/>
          <w:b w:val="0"/>
          <w:i w:val="0"/>
          <w:color w:val="2C3E50"/>
          <w:sz w:val="22"/>
        </w:rPr>
      </w:r>
      <w:r>
        <w:rPr>
          <w:rFonts w:ascii="Segoe UI" w:hAnsi="Segoe UI"/>
          <w:b/>
          <w:i w:val="0"/>
          <w:color w:val="2C3E50"/>
          <w:sz w:val="22"/>
        </w:rPr>
        <w:t>Resposta de Impacto:</w:t>
      </w:r>
      <w:r>
        <w:rPr>
          <w:rFonts w:ascii="Segoe UI" w:hAnsi="Segoe UI"/>
          <w:b w:val="0"/>
          <w:i w:val="0"/>
          <w:color w:val="2C3E50"/>
          <w:sz w:val="22"/>
        </w:rPr>
      </w:r>
    </w:p>
    <w:p>
      <w:pPr>
        <w:spacing w:before="80" w:after="120" w:line="276" w:lineRule="auto"/>
      </w:pPr>
      <w:r>
        <w:rPr>
          <w:rFonts w:ascii="Segoe UI" w:hAnsi="Segoe UI"/>
          <w:b w:val="0"/>
          <w:i w:val="0"/>
          <w:color w:val="2C3E50"/>
          <w:sz w:val="22"/>
        </w:rPr>
        <w:t>Aponte para o código na tela ou explique as classes exatas:</w:t>
      </w:r>
    </w:p>
    <w:p>
      <w:pPr>
        <w:pStyle w:val="ListBullet"/>
        <w:spacing w:before="40" w:after="40"/>
      </w:pPr>
      <w:r>
        <w:rPr>
          <w:rFonts w:ascii="Segoe UI" w:hAnsi="Segoe UI"/>
          <w:b w:val="0"/>
          <w:i w:val="0"/>
          <w:color w:val="2C3E50"/>
          <w:sz w:val="22"/>
        </w:rPr>
      </w:r>
      <w:r>
        <w:rPr>
          <w:rFonts w:ascii="Segoe UI" w:hAnsi="Segoe UI"/>
          <w:b/>
          <w:i w:val="0"/>
          <w:color w:val="2C3E50"/>
          <w:sz w:val="22"/>
        </w:rPr>
        <w:t>No SQL MongoDB Entity (`User.java` e `Client.java`):</w:t>
      </w:r>
      <w:r>
        <w:rPr>
          <w:rFonts w:ascii="Segoe UI" w:hAnsi="Segoe UI"/>
          <w:b w:val="0"/>
          <w:i w:val="0"/>
          <w:color w:val="2C3E50"/>
          <w:sz w:val="22"/>
        </w:rPr>
        <w:t xml:space="preserve"> Usamos a anotação </w:t>
      </w:r>
      <w:r>
        <w:rPr>
          <w:rFonts w:ascii="Segoe UI" w:hAnsi="Segoe UI"/>
          <w:b/>
          <w:i w:val="0"/>
          <w:color w:val="2C3E50"/>
          <w:sz w:val="22"/>
        </w:rPr>
        <w:t>`@Document(collection = "users")`</w:t>
      </w:r>
      <w:r>
        <w:rPr>
          <w:rFonts w:ascii="Segoe UI" w:hAnsi="Segoe UI"/>
          <w:b w:val="0"/>
          <w:i w:val="0"/>
          <w:color w:val="2C3E50"/>
          <w:sz w:val="22"/>
        </w:rPr>
        <w:t xml:space="preserve"> do Spring Data MongoDB para mapear a classe diretamente para uma coleção do MongoDB, e o atributo chave é marcado com </w:t>
      </w:r>
      <w:r>
        <w:rPr>
          <w:rFonts w:ascii="Segoe UI" w:hAnsi="Segoe UI"/>
          <w:b/>
          <w:i w:val="0"/>
          <w:color w:val="2C3E50"/>
          <w:sz w:val="22"/>
        </w:rPr>
        <w:t>`@Id`</w:t>
      </w:r>
      <w:r>
        <w:rPr>
          <w:rFonts w:ascii="Segoe UI" w:hAnsi="Segoe UI"/>
          <w:b w:val="0"/>
          <w:i w:val="0"/>
          <w:color w:val="2C3E50"/>
          <w:sz w:val="22"/>
        </w:rPr>
        <w:t>.</w:t>
      </w:r>
    </w:p>
    <w:p>
      <w:pPr>
        <w:pStyle w:val="ListBullet"/>
        <w:spacing w:before="40" w:after="40"/>
      </w:pPr>
      <w:r>
        <w:rPr>
          <w:rFonts w:ascii="Segoe UI" w:hAnsi="Segoe UI"/>
          <w:b w:val="0"/>
          <w:i w:val="0"/>
          <w:color w:val="2C3E50"/>
          <w:sz w:val="22"/>
        </w:rPr>
      </w:r>
      <w:r>
        <w:rPr>
          <w:rFonts w:ascii="Segoe UI" w:hAnsi="Segoe UI"/>
          <w:b/>
          <w:i w:val="0"/>
          <w:color w:val="2C3E50"/>
          <w:sz w:val="22"/>
        </w:rPr>
        <w:t>REST Controllers (`ClientController.java`):</w:t>
      </w:r>
      <w:r>
        <w:rPr>
          <w:rFonts w:ascii="Segoe UI" w:hAnsi="Segoe UI"/>
          <w:b w:val="0"/>
          <w:i w:val="0"/>
          <w:color w:val="2C3E50"/>
          <w:sz w:val="22"/>
        </w:rPr>
        <w:t xml:space="preserve"> Usamos as anotações </w:t>
      </w:r>
      <w:r>
        <w:rPr>
          <w:rFonts w:ascii="Segoe UI" w:hAnsi="Segoe UI"/>
          <w:b/>
          <w:i w:val="0"/>
          <w:color w:val="2C3E50"/>
          <w:sz w:val="22"/>
        </w:rPr>
        <w:t>`@RestController`</w:t>
      </w:r>
      <w:r>
        <w:rPr>
          <w:rFonts w:ascii="Segoe UI" w:hAnsi="Segoe UI"/>
          <w:b w:val="0"/>
          <w:i w:val="0"/>
          <w:color w:val="2C3E50"/>
          <w:sz w:val="22"/>
        </w:rPr>
        <w:t xml:space="preserve"> para expor a classe como um serviço de API RESTful, </w:t>
      </w:r>
      <w:r>
        <w:rPr>
          <w:rFonts w:ascii="Segoe UI" w:hAnsi="Segoe UI"/>
          <w:b/>
          <w:i w:val="0"/>
          <w:color w:val="2C3E50"/>
          <w:sz w:val="22"/>
        </w:rPr>
        <w:t>`@RequestMapping("/api/clients")`</w:t>
      </w:r>
      <w:r>
        <w:rPr>
          <w:rFonts w:ascii="Segoe UI" w:hAnsi="Segoe UI"/>
          <w:b w:val="0"/>
          <w:i w:val="0"/>
          <w:color w:val="2C3E50"/>
          <w:sz w:val="22"/>
        </w:rPr>
        <w:t xml:space="preserve"> para definir a rota base de acesso, e os verbos específicos </w:t>
      </w:r>
      <w:r>
        <w:rPr>
          <w:rFonts w:ascii="Segoe UI" w:hAnsi="Segoe UI"/>
          <w:b/>
          <w:i w:val="0"/>
          <w:color w:val="2C3E50"/>
          <w:sz w:val="22"/>
        </w:rPr>
        <w:t>`@GetMapping`</w:t>
      </w:r>
      <w:r>
        <w:rPr>
          <w:rFonts w:ascii="Segoe UI" w:hAnsi="Segoe UI"/>
          <w:b w:val="0"/>
          <w:i w:val="0"/>
          <w:color w:val="2C3E50"/>
          <w:sz w:val="22"/>
        </w:rPr>
        <w:t xml:space="preserve">, </w:t>
      </w:r>
      <w:r>
        <w:rPr>
          <w:rFonts w:ascii="Segoe UI" w:hAnsi="Segoe UI"/>
          <w:b/>
          <w:i w:val="0"/>
          <w:color w:val="2C3E50"/>
          <w:sz w:val="22"/>
        </w:rPr>
        <w:t>`@PostMapping`</w:t>
      </w:r>
      <w:r>
        <w:rPr>
          <w:rFonts w:ascii="Segoe UI" w:hAnsi="Segoe UI"/>
          <w:b w:val="0"/>
          <w:i w:val="0"/>
          <w:color w:val="2C3E50"/>
          <w:sz w:val="22"/>
        </w:rPr>
        <w:t xml:space="preserve">, </w:t>
      </w:r>
      <w:r>
        <w:rPr>
          <w:rFonts w:ascii="Segoe UI" w:hAnsi="Segoe UI"/>
          <w:b/>
          <w:i w:val="0"/>
          <w:color w:val="2C3E50"/>
          <w:sz w:val="22"/>
        </w:rPr>
        <w:t>`@PutMapping`</w:t>
      </w:r>
      <w:r>
        <w:rPr>
          <w:rFonts w:ascii="Segoe UI" w:hAnsi="Segoe UI"/>
          <w:b w:val="0"/>
          <w:i w:val="0"/>
          <w:color w:val="2C3E50"/>
          <w:sz w:val="22"/>
        </w:rPr>
        <w:t xml:space="preserve"> e </w:t>
      </w:r>
      <w:r>
        <w:rPr>
          <w:rFonts w:ascii="Segoe UI" w:hAnsi="Segoe UI"/>
          <w:b/>
          <w:i w:val="0"/>
          <w:color w:val="2C3E50"/>
          <w:sz w:val="22"/>
        </w:rPr>
        <w:t>`@DeleteMapping`</w:t>
      </w:r>
      <w:r>
        <w:rPr>
          <w:rFonts w:ascii="Segoe UI" w:hAnsi="Segoe UI"/>
          <w:b w:val="0"/>
          <w:i w:val="0"/>
          <w:color w:val="2C3E50"/>
          <w:sz w:val="22"/>
        </w:rPr>
        <w:t xml:space="preserve"> para direcionar os métodos de CRUD correspondentes.</w:t>
      </w:r>
    </w:p>
    <w:p>
      <w:pPr>
        <w:pStyle w:val="ListBullet"/>
        <w:spacing w:before="40" w:after="40"/>
      </w:pPr>
      <w:r>
        <w:rPr>
          <w:rFonts w:ascii="Segoe UI" w:hAnsi="Segoe UI"/>
          <w:b w:val="0"/>
          <w:i w:val="0"/>
          <w:color w:val="2C3E50"/>
          <w:sz w:val="22"/>
        </w:rPr>
      </w:r>
      <w:r>
        <w:rPr>
          <w:rFonts w:ascii="Segoe UI" w:hAnsi="Segoe UI"/>
          <w:b/>
          <w:i w:val="0"/>
          <w:color w:val="2C3E50"/>
          <w:sz w:val="22"/>
        </w:rPr>
        <w:t>Injeção de Dependências (GRASP Controller/Information Expert):</w:t>
      </w:r>
      <w:r>
        <w:rPr>
          <w:rFonts w:ascii="Segoe UI" w:hAnsi="Segoe UI"/>
          <w:b w:val="0"/>
          <w:i w:val="0"/>
          <w:color w:val="2C3E50"/>
          <w:sz w:val="22"/>
        </w:rPr>
        <w:t xml:space="preserve"> Usamos a anotação </w:t>
      </w:r>
      <w:r>
        <w:rPr>
          <w:rFonts w:ascii="Segoe UI" w:hAnsi="Segoe UI"/>
          <w:b/>
          <w:i w:val="0"/>
          <w:color w:val="2C3E50"/>
          <w:sz w:val="22"/>
        </w:rPr>
        <w:t>`@Autowired`</w:t>
      </w:r>
      <w:r>
        <w:rPr>
          <w:rFonts w:ascii="Segoe UI" w:hAnsi="Segoe UI"/>
          <w:b w:val="0"/>
          <w:i w:val="0"/>
          <w:color w:val="2C3E50"/>
          <w:sz w:val="22"/>
        </w:rPr>
        <w:t xml:space="preserve"> ou preferencialmente a injeção via construtor do Spring para acoplar os Repositories e Services, garantindo baixo acoplamento e testabilidade.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