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69F1" w14:textId="19294CC3" w:rsidR="006B10DD" w:rsidRPr="002278CE" w:rsidRDefault="006B10DD" w:rsidP="006B10DD">
      <w:pPr>
        <w:jc w:val="center"/>
        <w:rPr>
          <w:rFonts w:ascii="Segoe UI" w:hAnsi="Segoe UI" w:cs="Segoe UI"/>
          <w:b/>
          <w:bCs/>
          <w:sz w:val="36"/>
          <w:szCs w:val="36"/>
          <w:lang w:val="en-US"/>
        </w:rPr>
      </w:pPr>
      <w:r w:rsidRPr="002278CE">
        <w:rPr>
          <w:rFonts w:ascii="Segoe UI" w:hAnsi="Segoe UI" w:cs="Segoe UI"/>
          <w:b/>
          <w:bCs/>
          <w:sz w:val="36"/>
          <w:szCs w:val="36"/>
          <w:lang w:val="en-US"/>
        </w:rPr>
        <w:t>Improvement in Data Management Strategies</w:t>
      </w:r>
    </w:p>
    <w:p w14:paraId="26DA4F0A" w14:textId="65370B9C" w:rsidR="006B10DD" w:rsidRPr="002278CE" w:rsidRDefault="006B10DD" w:rsidP="006B10DD">
      <w:pPr>
        <w:jc w:val="center"/>
        <w:rPr>
          <w:rFonts w:ascii="Segoe UI" w:hAnsi="Segoe UI" w:cs="Segoe UI"/>
          <w:b/>
          <w:bCs/>
          <w:sz w:val="36"/>
          <w:szCs w:val="36"/>
          <w:lang w:val="en-US"/>
        </w:rPr>
      </w:pPr>
      <w:r w:rsidRPr="002278CE">
        <w:rPr>
          <w:rFonts w:ascii="Segoe UI" w:hAnsi="Segoe UI" w:cs="Segoe UI"/>
          <w:b/>
          <w:bCs/>
          <w:sz w:val="36"/>
          <w:szCs w:val="36"/>
          <w:lang w:val="en-US"/>
          <w14:glow w14:rad="63500">
            <w14:schemeClr w14:val="accent5">
              <w14:alpha w14:val="60000"/>
              <w14:satMod w14:val="175000"/>
            </w14:schemeClr>
          </w14:glow>
          <w14:textOutline w14:w="3175" w14:cap="rnd" w14:cmpd="sng" w14:algn="ctr">
            <w14:solidFill>
              <w14:schemeClr w14:val="accent5">
                <w14:lumMod w14:val="50000"/>
              </w14:schemeClr>
            </w14:solidFill>
            <w14:prstDash w14:val="solid"/>
            <w14:bevel/>
          </w14:textOutline>
        </w:rPr>
        <w:t>Team 3 – The Panic Room</w:t>
      </w:r>
      <w:r w:rsidRPr="002278CE">
        <w:rPr>
          <w:rFonts w:ascii="Segoe UI" w:hAnsi="Segoe UI" w:cs="Segoe UI"/>
          <w:b/>
          <w:bCs/>
          <w:sz w:val="36"/>
          <w:szCs w:val="36"/>
          <w:lang w:val="en-US"/>
        </w:rPr>
        <w:br/>
      </w:r>
    </w:p>
    <w:p w14:paraId="47397402" w14:textId="77777777" w:rsidR="006B10DD" w:rsidRPr="002278CE" w:rsidRDefault="006B10DD" w:rsidP="006B10DD">
      <w:pPr>
        <w:rPr>
          <w:rFonts w:ascii="Segoe UI" w:hAnsi="Segoe UI" w:cs="Segoe UI"/>
          <w:sz w:val="28"/>
          <w:szCs w:val="28"/>
          <w:lang w:val="en-US"/>
        </w:rPr>
      </w:pPr>
    </w:p>
    <w:p w14:paraId="5F4028F3" w14:textId="4CD2594B" w:rsidR="0016040D" w:rsidRPr="002278CE" w:rsidRDefault="0016040D" w:rsidP="002278CE">
      <w:pPr>
        <w:spacing w:after="0"/>
        <w:rPr>
          <w:rFonts w:ascii="Segoe UI" w:hAnsi="Segoe UI" w:cs="Segoe UI"/>
          <w:b/>
          <w:bCs/>
          <w:i/>
          <w:iCs/>
          <w:sz w:val="28"/>
          <w:szCs w:val="28"/>
          <w:lang w:val="en-US"/>
        </w:rPr>
      </w:pPr>
      <w:r w:rsidRPr="002278CE">
        <w:rPr>
          <w:rFonts w:ascii="Segoe UI" w:hAnsi="Segoe UI" w:cs="Segoe UI"/>
          <w:b/>
          <w:bCs/>
          <w:i/>
          <w:iCs/>
          <w:sz w:val="28"/>
          <w:szCs w:val="28"/>
          <w:lang w:val="en-US"/>
        </w:rPr>
        <w:t>Why data management?</w:t>
      </w:r>
    </w:p>
    <w:p w14:paraId="0C6D3EC5" w14:textId="77777777" w:rsidR="0016040D" w:rsidRPr="002278CE" w:rsidRDefault="0016040D" w:rsidP="002278CE">
      <w:pPr>
        <w:spacing w:after="0"/>
        <w:rPr>
          <w:rFonts w:ascii="Segoe UI" w:hAnsi="Segoe UI" w:cs="Segoe UI"/>
          <w:sz w:val="28"/>
          <w:szCs w:val="28"/>
          <w:lang w:val="en-US"/>
        </w:rPr>
      </w:pPr>
    </w:p>
    <w:p w14:paraId="3932278F" w14:textId="77777777" w:rsidR="00C05239" w:rsidRPr="002278CE" w:rsidRDefault="00C05239" w:rsidP="002278CE">
      <w:pPr>
        <w:spacing w:after="0"/>
        <w:rPr>
          <w:rFonts w:ascii="Segoe UI" w:hAnsi="Segoe UI" w:cs="Segoe UI"/>
          <w:sz w:val="28"/>
          <w:szCs w:val="28"/>
          <w:lang w:val="en-US"/>
        </w:rPr>
      </w:pPr>
      <w:r w:rsidRPr="002278CE">
        <w:rPr>
          <w:rFonts w:ascii="Segoe UI" w:hAnsi="Segoe UI" w:cs="Segoe UI"/>
          <w:sz w:val="28"/>
          <w:szCs w:val="28"/>
          <w:lang w:val="en-US"/>
        </w:rPr>
        <w:t>The gathering of enormous volumes of data in the modern world is increasingly coming to characterize our culture. A large number of firms rely on this data to formulate plans, build models, gain understanding, and boost their general success.</w:t>
      </w:r>
    </w:p>
    <w:p w14:paraId="6C13530D" w14:textId="49B8E12F" w:rsidR="006B10DD" w:rsidRPr="002278CE" w:rsidRDefault="006B10DD" w:rsidP="006B10DD">
      <w:pPr>
        <w:rPr>
          <w:rFonts w:ascii="Segoe UI" w:hAnsi="Segoe UI" w:cs="Segoe UI"/>
          <w:sz w:val="28"/>
          <w:szCs w:val="28"/>
          <w:lang w:val="en-US"/>
        </w:rPr>
      </w:pPr>
      <w:r w:rsidRPr="002278CE">
        <w:rPr>
          <w:rFonts w:ascii="Segoe UI" w:hAnsi="Segoe UI" w:cs="Segoe UI"/>
          <w:sz w:val="28"/>
          <w:szCs w:val="28"/>
          <w:lang w:val="en-US"/>
        </w:rPr>
        <w:t>Data management techniques can be improved by enhancing and optimizing how a group or team gathers, stores, processes, and makes use of its data assets. These enhancements are meant to increase the value of data, guarantee its integrity and quality, and facilitate wise decision-</w:t>
      </w:r>
      <w:r w:rsidR="0016040D" w:rsidRPr="002278CE">
        <w:rPr>
          <w:rFonts w:ascii="Segoe UI" w:hAnsi="Segoe UI" w:cs="Segoe UI"/>
          <w:sz w:val="28"/>
          <w:szCs w:val="28"/>
          <w:lang w:val="en-US"/>
        </w:rPr>
        <w:t>making</w:t>
      </w:r>
      <w:r w:rsidR="0016040D" w:rsidRPr="002278CE">
        <w:rPr>
          <w:rFonts w:ascii="Segoe UI" w:hAnsi="Segoe UI" w:cs="Segoe UI"/>
          <w:sz w:val="22"/>
          <w:szCs w:val="22"/>
        </w:rPr>
        <w:t>.</w:t>
      </w:r>
    </w:p>
    <w:p w14:paraId="695AD732" w14:textId="6DDBBF63" w:rsidR="0016040D" w:rsidRPr="002278CE" w:rsidRDefault="00FC0EC2" w:rsidP="0016040D">
      <w:pPr>
        <w:rPr>
          <w:rFonts w:ascii="Segoe UI" w:hAnsi="Segoe UI" w:cs="Segoe UI"/>
          <w:sz w:val="28"/>
          <w:szCs w:val="28"/>
          <w:lang w:val="en-US"/>
        </w:rPr>
      </w:pPr>
      <w:r w:rsidRPr="002278CE">
        <w:rPr>
          <w:rFonts w:ascii="Segoe UI" w:hAnsi="Segoe UI" w:cs="Segoe UI"/>
          <w:sz w:val="28"/>
          <w:szCs w:val="28"/>
          <w:lang w:val="en-US"/>
        </w:rPr>
        <w:t xml:space="preserve">Implementing solid frameworks for data governance, setting up procedures for data quality management, and other key areas for improvement, implementing techniques for data lifecycle </w:t>
      </w:r>
      <w:r w:rsidR="0016040D" w:rsidRPr="002278CE">
        <w:rPr>
          <w:rFonts w:ascii="Segoe UI" w:hAnsi="Segoe UI" w:cs="Segoe UI"/>
          <w:sz w:val="28"/>
          <w:szCs w:val="28"/>
          <w:lang w:val="en-US"/>
        </w:rPr>
        <w:t>are some ways to improve data management strategies.</w:t>
      </w:r>
    </w:p>
    <w:p w14:paraId="22511929" w14:textId="77777777" w:rsidR="0016040D" w:rsidRPr="002278CE" w:rsidRDefault="0016040D" w:rsidP="0016040D">
      <w:pPr>
        <w:rPr>
          <w:rFonts w:ascii="Segoe UI" w:hAnsi="Segoe UI" w:cs="Segoe UI"/>
          <w:sz w:val="28"/>
          <w:szCs w:val="28"/>
          <w:lang w:val="en-US"/>
        </w:rPr>
      </w:pPr>
    </w:p>
    <w:p w14:paraId="665BB234" w14:textId="77777777" w:rsidR="0016040D" w:rsidRPr="002278CE" w:rsidRDefault="0016040D" w:rsidP="0016040D">
      <w:pPr>
        <w:rPr>
          <w:rFonts w:ascii="Segoe UI" w:hAnsi="Segoe UI" w:cs="Segoe UI"/>
          <w:sz w:val="28"/>
          <w:szCs w:val="28"/>
          <w:lang w:val="en-US"/>
        </w:rPr>
      </w:pPr>
    </w:p>
    <w:p w14:paraId="36027D3A" w14:textId="2EC9C245" w:rsidR="0016040D" w:rsidRPr="002278CE" w:rsidRDefault="0016040D" w:rsidP="0016040D">
      <w:pPr>
        <w:rPr>
          <w:rFonts w:ascii="Segoe UI" w:hAnsi="Segoe UI" w:cs="Segoe UI"/>
          <w:b/>
          <w:bCs/>
          <w:i/>
          <w:iCs/>
          <w:sz w:val="28"/>
          <w:szCs w:val="28"/>
          <w:lang w:val="en-US"/>
        </w:rPr>
      </w:pPr>
      <w:r w:rsidRPr="002278CE">
        <w:rPr>
          <w:rFonts w:ascii="Segoe UI" w:hAnsi="Segoe UI" w:cs="Segoe UI"/>
          <w:b/>
          <w:bCs/>
          <w:i/>
          <w:iCs/>
          <w:sz w:val="28"/>
          <w:szCs w:val="28"/>
          <w:lang w:val="en-US"/>
        </w:rPr>
        <w:t>Strategies we as a group think can be used to improve data management.</w:t>
      </w:r>
    </w:p>
    <w:p w14:paraId="638289E9" w14:textId="2BBE7B70" w:rsidR="0016040D" w:rsidRPr="002278CE" w:rsidRDefault="0016040D" w:rsidP="0016040D">
      <w:pPr>
        <w:pStyle w:val="ListParagraph"/>
        <w:numPr>
          <w:ilvl w:val="0"/>
          <w:numId w:val="1"/>
        </w:numPr>
        <w:rPr>
          <w:rFonts w:ascii="Segoe UI" w:hAnsi="Segoe UI" w:cs="Segoe UI"/>
          <w:i/>
          <w:i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8CE">
        <w:rPr>
          <w:rFonts w:ascii="Segoe UI" w:hAnsi="Segoe UI" w:cs="Segoe UI"/>
          <w:i/>
          <w:i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governance</w:t>
      </w:r>
    </w:p>
    <w:p w14:paraId="1E1BCE1A" w14:textId="77777777" w:rsidR="0016040D" w:rsidRPr="002278CE" w:rsidRDefault="0016040D" w:rsidP="0016040D">
      <w:pPr>
        <w:pStyle w:val="ListParagraph"/>
        <w:rPr>
          <w:rFonts w:ascii="Segoe UI" w:hAnsi="Segoe UI" w:cs="Segoe UI"/>
          <w:sz w:val="28"/>
          <w:szCs w:val="28"/>
          <w:u w:val="single"/>
          <w:lang w:val="en-US"/>
        </w:rPr>
      </w:pPr>
    </w:p>
    <w:p w14:paraId="5AE5FA33" w14:textId="77777777" w:rsidR="00941F6E" w:rsidRPr="002278CE" w:rsidRDefault="0016040D" w:rsidP="00941F6E">
      <w:pPr>
        <w:pStyle w:val="ListParagraph"/>
        <w:rPr>
          <w:rFonts w:ascii="Segoe UI" w:hAnsi="Segoe UI" w:cs="Segoe UI"/>
          <w:sz w:val="28"/>
          <w:szCs w:val="28"/>
          <w:lang w:val="en-US"/>
        </w:rPr>
      </w:pPr>
      <w:r w:rsidRPr="002278CE">
        <w:rPr>
          <w:rFonts w:ascii="Segoe UI" w:hAnsi="Segoe UI" w:cs="Segoe UI"/>
          <w:sz w:val="28"/>
          <w:szCs w:val="28"/>
          <w:lang w:val="en-US"/>
        </w:rPr>
        <w:t>A crucial element in efficient data management strategies is data governance. It includes the creation of frameworks, techniques, and policies that allow businesses to successfully manage, safeguard, and maintain the quality of their data assets.</w:t>
      </w:r>
    </w:p>
    <w:p w14:paraId="059921A6" w14:textId="77777777" w:rsidR="00941F6E" w:rsidRPr="002278CE" w:rsidRDefault="00941F6E" w:rsidP="00941F6E">
      <w:pPr>
        <w:pStyle w:val="ListParagraph"/>
        <w:rPr>
          <w:rFonts w:ascii="Segoe UI" w:hAnsi="Segoe UI" w:cs="Segoe UI"/>
          <w:sz w:val="28"/>
          <w:szCs w:val="28"/>
          <w:lang w:val="en-US"/>
        </w:rPr>
      </w:pPr>
    </w:p>
    <w:p w14:paraId="7FDB03C0" w14:textId="43BC4A39" w:rsidR="00941F6E" w:rsidRPr="002278CE" w:rsidRDefault="0016040D" w:rsidP="00941F6E">
      <w:pPr>
        <w:pStyle w:val="ListParagraph"/>
        <w:rPr>
          <w:rFonts w:ascii="Segoe UI" w:hAnsi="Segoe UI" w:cs="Segoe UI"/>
          <w:sz w:val="28"/>
          <w:szCs w:val="28"/>
          <w:lang w:val="en-US"/>
        </w:rPr>
      </w:pPr>
      <w:r w:rsidRPr="002278CE">
        <w:rPr>
          <w:rFonts w:ascii="Segoe UI" w:hAnsi="Segoe UI" w:cs="Segoe UI"/>
          <w:sz w:val="28"/>
          <w:szCs w:val="28"/>
          <w:lang w:val="en-US"/>
        </w:rPr>
        <w:lastRenderedPageBreak/>
        <w:t>Organizations may guarantee that data is handled in a methodical, regulated, and responsible manner throughout its lifecycle by putting in place strong data governance procedures.</w:t>
      </w:r>
      <w:r w:rsidR="00941F6E" w:rsidRPr="002278CE">
        <w:rPr>
          <w:rFonts w:ascii="Segoe UI" w:hAnsi="Segoe UI" w:cs="Segoe UI"/>
          <w:sz w:val="28"/>
          <w:szCs w:val="28"/>
          <w:lang w:val="en-US"/>
        </w:rPr>
        <w:t xml:space="preserve"> </w:t>
      </w:r>
      <w:r w:rsidRPr="002278CE">
        <w:rPr>
          <w:rFonts w:ascii="Segoe UI" w:hAnsi="Segoe UI" w:cs="Segoe UI"/>
          <w:sz w:val="28"/>
          <w:szCs w:val="28"/>
          <w:lang w:val="en-US"/>
        </w:rPr>
        <w:t xml:space="preserve">Establishing data standards and rules is another aspect of data governance. </w:t>
      </w:r>
    </w:p>
    <w:p w14:paraId="7C415FF9" w14:textId="77777777" w:rsidR="00941F6E" w:rsidRPr="002278CE" w:rsidRDefault="00941F6E" w:rsidP="0016040D">
      <w:pPr>
        <w:pStyle w:val="ListParagraph"/>
        <w:rPr>
          <w:rFonts w:ascii="Segoe UI" w:hAnsi="Segoe UI" w:cs="Segoe UI"/>
          <w:sz w:val="28"/>
          <w:szCs w:val="28"/>
          <w:lang w:val="en-US"/>
        </w:rPr>
      </w:pPr>
    </w:p>
    <w:p w14:paraId="63127BBA" w14:textId="102BD2C4" w:rsidR="0016040D" w:rsidRPr="002278CE" w:rsidRDefault="0016040D" w:rsidP="0016040D">
      <w:pPr>
        <w:pStyle w:val="ListParagraph"/>
        <w:rPr>
          <w:rFonts w:ascii="Segoe UI" w:hAnsi="Segoe UI" w:cs="Segoe UI"/>
          <w:sz w:val="28"/>
          <w:szCs w:val="28"/>
          <w:lang w:val="en-US"/>
        </w:rPr>
      </w:pPr>
      <w:r w:rsidRPr="002278CE">
        <w:rPr>
          <w:rFonts w:ascii="Segoe UI" w:hAnsi="Segoe UI" w:cs="Segoe UI"/>
          <w:sz w:val="28"/>
          <w:szCs w:val="28"/>
          <w:lang w:val="en-US"/>
        </w:rPr>
        <w:t>Definitions for data definitions, naming standards, data formats, and data documentation procedures are all included in this.</w:t>
      </w:r>
    </w:p>
    <w:p w14:paraId="1CA2C12F" w14:textId="77777777" w:rsidR="00941F6E" w:rsidRPr="002278CE" w:rsidRDefault="0016040D" w:rsidP="0016040D">
      <w:pPr>
        <w:pStyle w:val="ListParagraph"/>
        <w:rPr>
          <w:rFonts w:ascii="Segoe UI" w:hAnsi="Segoe UI" w:cs="Segoe UI"/>
          <w:sz w:val="28"/>
          <w:szCs w:val="28"/>
          <w:lang w:val="en-US"/>
        </w:rPr>
      </w:pPr>
      <w:r w:rsidRPr="002278CE">
        <w:rPr>
          <w:rFonts w:ascii="Segoe UI" w:hAnsi="Segoe UI" w:cs="Segoe UI"/>
          <w:sz w:val="28"/>
          <w:szCs w:val="28"/>
          <w:lang w:val="en-US"/>
        </w:rPr>
        <w:t>Organizations can promote a culture of data-driven decision-making, improve operational effectiveness, and reduce risks related to data handling by putting in place a strong data governance structure.</w:t>
      </w:r>
    </w:p>
    <w:p w14:paraId="06B3B4C3" w14:textId="77777777" w:rsidR="00941F6E" w:rsidRPr="002278CE" w:rsidRDefault="00941F6E" w:rsidP="0016040D">
      <w:pPr>
        <w:pStyle w:val="ListParagraph"/>
        <w:rPr>
          <w:rFonts w:ascii="Segoe UI" w:hAnsi="Segoe UI" w:cs="Segoe UI"/>
          <w:sz w:val="28"/>
          <w:szCs w:val="28"/>
          <w:lang w:val="en-US"/>
        </w:rPr>
      </w:pPr>
    </w:p>
    <w:p w14:paraId="1A48CC84" w14:textId="2AD9F5B4" w:rsidR="0016040D" w:rsidRPr="002278CE" w:rsidRDefault="0016040D" w:rsidP="0016040D">
      <w:pPr>
        <w:pStyle w:val="ListParagraph"/>
        <w:rPr>
          <w:rFonts w:ascii="Segoe UI" w:hAnsi="Segoe UI" w:cs="Segoe UI"/>
          <w:sz w:val="28"/>
          <w:szCs w:val="28"/>
          <w:lang w:val="en-US"/>
        </w:rPr>
      </w:pPr>
      <w:r w:rsidRPr="002278CE">
        <w:rPr>
          <w:rFonts w:ascii="Segoe UI" w:hAnsi="Segoe UI" w:cs="Segoe UI"/>
          <w:sz w:val="28"/>
          <w:szCs w:val="28"/>
          <w:lang w:val="en-US"/>
        </w:rPr>
        <w:t xml:space="preserve"> By fostering openness, accountability, and confidence in data assets, effective data governance helps businesses maximize the value and utility of their data, gain a competitive advantage, and accomplish their business goals.</w:t>
      </w:r>
    </w:p>
    <w:p w14:paraId="1440F3EA" w14:textId="77777777" w:rsidR="0016040D" w:rsidRPr="002278CE" w:rsidRDefault="0016040D" w:rsidP="0016040D">
      <w:pPr>
        <w:pStyle w:val="ListParagraph"/>
        <w:rPr>
          <w:rFonts w:ascii="Segoe UI" w:hAnsi="Segoe UI" w:cs="Segoe UI"/>
          <w:sz w:val="28"/>
          <w:szCs w:val="28"/>
          <w:lang w:val="en-US"/>
        </w:rPr>
      </w:pPr>
    </w:p>
    <w:p w14:paraId="3BDA4FFE" w14:textId="77777777" w:rsidR="0016040D" w:rsidRPr="002278CE" w:rsidRDefault="0016040D" w:rsidP="0016040D">
      <w:pPr>
        <w:pStyle w:val="ListParagraph"/>
        <w:rPr>
          <w:rFonts w:asciiTheme="minorBidi" w:hAnsiTheme="minorBidi"/>
          <w:sz w:val="28"/>
          <w:szCs w:val="28"/>
          <w:lang w:val="en-US"/>
        </w:rPr>
      </w:pPr>
    </w:p>
    <w:p w14:paraId="64DF0FA5" w14:textId="77777777" w:rsidR="002278CE" w:rsidRPr="002278CE" w:rsidRDefault="002278CE" w:rsidP="0016040D">
      <w:pPr>
        <w:pStyle w:val="ListParagraph"/>
        <w:rPr>
          <w:rFonts w:asciiTheme="minorBidi" w:hAnsiTheme="minorBidi"/>
          <w:sz w:val="28"/>
          <w:szCs w:val="28"/>
          <w:lang w:val="en-US"/>
        </w:rPr>
      </w:pPr>
    </w:p>
    <w:p w14:paraId="21CFAAAE" w14:textId="77777777" w:rsidR="002278CE" w:rsidRPr="002278CE" w:rsidRDefault="002278CE" w:rsidP="0016040D">
      <w:pPr>
        <w:pStyle w:val="ListParagraph"/>
        <w:rPr>
          <w:rFonts w:asciiTheme="minorBidi" w:hAnsiTheme="minorBidi"/>
          <w:sz w:val="28"/>
          <w:szCs w:val="28"/>
          <w:lang w:val="en-US"/>
        </w:rPr>
      </w:pPr>
    </w:p>
    <w:p w14:paraId="6C943515" w14:textId="77777777" w:rsidR="002278CE" w:rsidRPr="002278CE" w:rsidRDefault="002278CE" w:rsidP="0016040D">
      <w:pPr>
        <w:pStyle w:val="ListParagraph"/>
        <w:rPr>
          <w:rFonts w:asciiTheme="minorBidi" w:hAnsiTheme="minorBidi"/>
          <w:sz w:val="28"/>
          <w:szCs w:val="28"/>
          <w:lang w:val="en-US"/>
        </w:rPr>
      </w:pPr>
    </w:p>
    <w:p w14:paraId="7944FCEE" w14:textId="77777777" w:rsidR="0016040D" w:rsidRPr="002278CE" w:rsidRDefault="0016040D" w:rsidP="0016040D">
      <w:pPr>
        <w:pStyle w:val="ListParagraph"/>
        <w:rPr>
          <w:rFonts w:asciiTheme="minorBidi" w:hAnsiTheme="minorBidi"/>
          <w:sz w:val="28"/>
          <w:szCs w:val="28"/>
          <w:lang w:val="en-US"/>
        </w:rPr>
      </w:pPr>
    </w:p>
    <w:p w14:paraId="5BB0C740" w14:textId="191F0643" w:rsidR="0016040D" w:rsidRPr="002278CE" w:rsidRDefault="0016040D" w:rsidP="0016040D">
      <w:pPr>
        <w:pStyle w:val="ListParagraph"/>
        <w:numPr>
          <w:ilvl w:val="0"/>
          <w:numId w:val="1"/>
        </w:numPr>
        <w:rPr>
          <w:rFonts w:asciiTheme="minorBidi" w:hAnsiTheme="minorBidi"/>
          <w:i/>
          <w:i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8CE">
        <w:rPr>
          <w:rFonts w:asciiTheme="minorBidi" w:hAnsiTheme="minorBidi"/>
          <w:i/>
          <w:i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Security and Privacy</w:t>
      </w:r>
    </w:p>
    <w:p w14:paraId="0CBD9BF9" w14:textId="77777777" w:rsidR="00F93C5F" w:rsidRPr="002278CE" w:rsidRDefault="00F93C5F" w:rsidP="00F93C5F">
      <w:pPr>
        <w:pStyle w:val="ListParagraph"/>
        <w:rPr>
          <w:rFonts w:ascii="Segoe UI" w:hAnsi="Segoe UI" w:cs="Segoe UI"/>
          <w:sz w:val="28"/>
          <w:szCs w:val="28"/>
          <w:lang w:val="en-US"/>
        </w:rPr>
      </w:pPr>
    </w:p>
    <w:p w14:paraId="6EADD26E" w14:textId="5F3193A5" w:rsidR="0016040D" w:rsidRPr="002278CE" w:rsidRDefault="00F93C5F" w:rsidP="0016040D">
      <w:pPr>
        <w:pStyle w:val="ListParagraph"/>
        <w:rPr>
          <w:rFonts w:ascii="Segoe UI" w:hAnsi="Segoe UI" w:cs="Segoe UI"/>
          <w:sz w:val="28"/>
          <w:szCs w:val="28"/>
          <w:lang w:val="en-US"/>
        </w:rPr>
      </w:pPr>
      <w:r w:rsidRPr="002278CE">
        <w:rPr>
          <w:rFonts w:ascii="Segoe UI" w:hAnsi="Segoe UI" w:cs="Segoe UI"/>
          <w:sz w:val="28"/>
          <w:szCs w:val="28"/>
          <w:lang w:val="en-US"/>
        </w:rPr>
        <w:t xml:space="preserve">Effective data management plans must incorporate data security and privacy as essential elements. Protecting data assets from unauthorized access, breaches, and privacy violations is crucial </w:t>
      </w:r>
      <w:r w:rsidRPr="002278CE">
        <w:rPr>
          <w:rFonts w:ascii="Segoe UI" w:hAnsi="Segoe UI" w:cs="Segoe UI"/>
          <w:sz w:val="28"/>
          <w:szCs w:val="28"/>
          <w:lang w:val="en-US"/>
        </w:rPr>
        <w:t>since</w:t>
      </w:r>
      <w:r w:rsidRPr="002278CE">
        <w:rPr>
          <w:rFonts w:ascii="Segoe UI" w:hAnsi="Segoe UI" w:cs="Segoe UI"/>
          <w:sz w:val="28"/>
          <w:szCs w:val="28"/>
          <w:lang w:val="en-US"/>
        </w:rPr>
        <w:t xml:space="preserve"> organizations depend more and more on data to regulate corporate operations and decision-making.</w:t>
      </w:r>
    </w:p>
    <w:p w14:paraId="37BE7BFA" w14:textId="77777777" w:rsidR="00F93C5F" w:rsidRPr="002278CE" w:rsidRDefault="00F93C5F" w:rsidP="0016040D">
      <w:pPr>
        <w:pStyle w:val="ListParagraph"/>
        <w:rPr>
          <w:rFonts w:ascii="Segoe UI" w:hAnsi="Segoe UI" w:cs="Segoe UI"/>
          <w:sz w:val="28"/>
          <w:szCs w:val="28"/>
          <w:lang w:val="en-US"/>
        </w:rPr>
      </w:pPr>
    </w:p>
    <w:p w14:paraId="7035041E" w14:textId="77777777" w:rsidR="00941F6E" w:rsidRPr="002278CE" w:rsidRDefault="00F93C5F" w:rsidP="0016040D">
      <w:pPr>
        <w:pStyle w:val="ListParagraph"/>
        <w:rPr>
          <w:rFonts w:ascii="Segoe UI" w:hAnsi="Segoe UI" w:cs="Segoe UI"/>
          <w:sz w:val="28"/>
          <w:szCs w:val="28"/>
          <w:lang w:val="en-US"/>
        </w:rPr>
      </w:pPr>
      <w:r w:rsidRPr="002278CE">
        <w:rPr>
          <w:rFonts w:ascii="Segoe UI" w:hAnsi="Segoe UI" w:cs="Segoe UI"/>
          <w:sz w:val="28"/>
          <w:szCs w:val="28"/>
          <w:lang w:val="en-US"/>
        </w:rPr>
        <w:t xml:space="preserve">Data security includes putting rules and safeguards in place to guard against theft, illegal access, and corrupted data. Setting up strong security measures like encryption, firewalls, and access controls is necessary to guarantee that only people with the proper </w:t>
      </w:r>
      <w:r w:rsidRPr="002278CE">
        <w:rPr>
          <w:rFonts w:ascii="Segoe UI" w:hAnsi="Segoe UI" w:cs="Segoe UI"/>
          <w:sz w:val="28"/>
          <w:szCs w:val="28"/>
          <w:lang w:val="en-US"/>
        </w:rPr>
        <w:lastRenderedPageBreak/>
        <w:t xml:space="preserve">authorization can access and change sensitive data. </w:t>
      </w:r>
      <w:r w:rsidR="00941F6E" w:rsidRPr="002278CE">
        <w:rPr>
          <w:rFonts w:ascii="Segoe UI" w:hAnsi="Segoe UI" w:cs="Segoe UI"/>
          <w:sz w:val="28"/>
          <w:szCs w:val="28"/>
          <w:lang w:val="en-US"/>
        </w:rPr>
        <w:t>To</w:t>
      </w:r>
      <w:r w:rsidRPr="002278CE">
        <w:rPr>
          <w:rFonts w:ascii="Segoe UI" w:hAnsi="Segoe UI" w:cs="Segoe UI"/>
          <w:sz w:val="28"/>
          <w:szCs w:val="28"/>
          <w:lang w:val="en-US"/>
        </w:rPr>
        <w:t xml:space="preserve"> spot vulnerabilities and take timely action to fix them, companies also need to routinely monitor and audit their data systems. </w:t>
      </w:r>
    </w:p>
    <w:p w14:paraId="4086F8E3" w14:textId="77777777" w:rsidR="00941F6E" w:rsidRPr="002278CE" w:rsidRDefault="00941F6E" w:rsidP="0016040D">
      <w:pPr>
        <w:pStyle w:val="ListParagraph"/>
        <w:rPr>
          <w:rFonts w:ascii="Segoe UI" w:hAnsi="Segoe UI" w:cs="Segoe UI"/>
          <w:sz w:val="28"/>
          <w:szCs w:val="28"/>
          <w:lang w:val="en-US"/>
        </w:rPr>
      </w:pPr>
    </w:p>
    <w:p w14:paraId="127DC0A8" w14:textId="3CEBE397" w:rsidR="00F93C5F" w:rsidRPr="002278CE" w:rsidRDefault="00F93C5F" w:rsidP="0016040D">
      <w:pPr>
        <w:pStyle w:val="ListParagraph"/>
        <w:rPr>
          <w:rFonts w:ascii="Segoe UI" w:hAnsi="Segoe UI" w:cs="Segoe UI"/>
          <w:sz w:val="28"/>
          <w:szCs w:val="28"/>
          <w:lang w:val="en-US"/>
        </w:rPr>
      </w:pPr>
      <w:r w:rsidRPr="002278CE">
        <w:rPr>
          <w:rFonts w:ascii="Segoe UI" w:hAnsi="Segoe UI" w:cs="Segoe UI"/>
          <w:sz w:val="28"/>
          <w:szCs w:val="28"/>
          <w:lang w:val="en-US"/>
        </w:rPr>
        <w:t>Organizations may reduce the risks of data breaches and prevent their sensitive information from getting into the wrong hands by putting strict data security procedures in place.</w:t>
      </w:r>
    </w:p>
    <w:p w14:paraId="31AFAF8B" w14:textId="77777777" w:rsidR="00941F6E" w:rsidRPr="002278CE" w:rsidRDefault="00941F6E" w:rsidP="0016040D">
      <w:pPr>
        <w:pStyle w:val="ListParagraph"/>
        <w:rPr>
          <w:rFonts w:ascii="Segoe UI" w:hAnsi="Segoe UI" w:cs="Segoe UI"/>
          <w:sz w:val="28"/>
          <w:szCs w:val="28"/>
          <w:lang w:val="en-US"/>
        </w:rPr>
      </w:pPr>
    </w:p>
    <w:p w14:paraId="66543B9A" w14:textId="67CA4902" w:rsidR="00941F6E" w:rsidRPr="002278CE" w:rsidRDefault="00941F6E" w:rsidP="0016040D">
      <w:pPr>
        <w:pStyle w:val="ListParagraph"/>
        <w:rPr>
          <w:rFonts w:ascii="Segoe UI" w:hAnsi="Segoe UI" w:cs="Segoe UI"/>
          <w:sz w:val="28"/>
          <w:szCs w:val="28"/>
          <w:lang w:val="en-US"/>
        </w:rPr>
      </w:pPr>
      <w:r w:rsidRPr="002278CE">
        <w:rPr>
          <w:rFonts w:ascii="Segoe UI" w:hAnsi="Segoe UI" w:cs="Segoe UI"/>
          <w:sz w:val="28"/>
          <w:szCs w:val="28"/>
          <w:lang w:val="en-US"/>
        </w:rPr>
        <w:t xml:space="preserve">Establishing guidelines and safety measures to prevent theft, unauthorized access, and corrupted data is part of data security. To ensure that only those with the appropriate authorization may access and change sensitive data, it is vital to set up strong security mechanisms like encryption, firewalls, and access restrictions. Companies must routinely monitor and audit their data systems </w:t>
      </w:r>
      <w:proofErr w:type="gramStart"/>
      <w:r w:rsidRPr="002278CE">
        <w:rPr>
          <w:rFonts w:ascii="Segoe UI" w:hAnsi="Segoe UI" w:cs="Segoe UI"/>
          <w:sz w:val="28"/>
          <w:szCs w:val="28"/>
          <w:lang w:val="en-US"/>
        </w:rPr>
        <w:t>in order to</w:t>
      </w:r>
      <w:proofErr w:type="gramEnd"/>
      <w:r w:rsidRPr="002278CE">
        <w:rPr>
          <w:rFonts w:ascii="Segoe UI" w:hAnsi="Segoe UI" w:cs="Segoe UI"/>
          <w:sz w:val="28"/>
          <w:szCs w:val="28"/>
          <w:lang w:val="en-US"/>
        </w:rPr>
        <w:t xml:space="preserve"> identify vulnerabilities and act quickly to repair them. By implementing stringent data security processes, organizations may lower their risk of data breaches and stop their sensitive information from falling into the wrong hands.</w:t>
      </w:r>
    </w:p>
    <w:p w14:paraId="2C239E1D" w14:textId="77777777" w:rsidR="001C2EA2" w:rsidRDefault="001C2EA2" w:rsidP="001C2EA2">
      <w:pPr>
        <w:rPr>
          <w:rFonts w:ascii="Segoe UI" w:hAnsi="Segoe UI" w:cs="Segoe UI"/>
          <w:sz w:val="28"/>
          <w:szCs w:val="28"/>
          <w:lang w:val="en-US"/>
        </w:rPr>
      </w:pPr>
    </w:p>
    <w:p w14:paraId="72018AA9" w14:textId="77777777" w:rsidR="002278CE" w:rsidRPr="002278CE" w:rsidRDefault="002278CE" w:rsidP="001C2EA2">
      <w:pPr>
        <w:rPr>
          <w:rFonts w:ascii="Segoe UI" w:hAnsi="Segoe UI" w:cs="Segoe UI"/>
          <w:sz w:val="28"/>
          <w:szCs w:val="28"/>
          <w:lang w:val="en-US"/>
        </w:rPr>
      </w:pPr>
    </w:p>
    <w:p w14:paraId="6A84BE1B" w14:textId="72CC5588" w:rsidR="001C2EA2" w:rsidRDefault="001C2EA2" w:rsidP="002278CE">
      <w:pPr>
        <w:spacing w:after="0"/>
        <w:rPr>
          <w:rFonts w:ascii="Segoe UI" w:hAnsi="Segoe UI" w:cs="Segoe UI"/>
          <w:b/>
          <w:bCs/>
          <w:i/>
          <w:iCs/>
          <w:sz w:val="28"/>
          <w:szCs w:val="28"/>
          <w:lang w:val="en-US"/>
        </w:rPr>
      </w:pPr>
      <w:r w:rsidRPr="002278CE">
        <w:rPr>
          <w:rFonts w:ascii="Segoe UI" w:hAnsi="Segoe UI" w:cs="Segoe UI"/>
          <w:b/>
          <w:bCs/>
          <w:i/>
          <w:iCs/>
          <w:sz w:val="28"/>
          <w:szCs w:val="28"/>
          <w:lang w:val="en-US"/>
        </w:rPr>
        <w:t>Conclusion</w:t>
      </w:r>
    </w:p>
    <w:p w14:paraId="60939F76" w14:textId="77777777" w:rsidR="002278CE" w:rsidRPr="002278CE" w:rsidRDefault="002278CE" w:rsidP="002278CE">
      <w:pPr>
        <w:spacing w:after="0"/>
        <w:rPr>
          <w:rFonts w:ascii="Segoe UI" w:hAnsi="Segoe UI" w:cs="Segoe UI"/>
          <w:b/>
          <w:bCs/>
          <w:i/>
          <w:iCs/>
          <w:sz w:val="28"/>
          <w:szCs w:val="28"/>
          <w:lang w:val="en-US"/>
        </w:rPr>
      </w:pPr>
    </w:p>
    <w:p w14:paraId="52B4CE2D" w14:textId="69F63A9A" w:rsidR="001C2EA2" w:rsidRPr="002278CE" w:rsidRDefault="001C2EA2" w:rsidP="002278CE">
      <w:pPr>
        <w:spacing w:after="0"/>
        <w:rPr>
          <w:rFonts w:ascii="Segoe UI" w:hAnsi="Segoe UI" w:cs="Segoe UI"/>
          <w:sz w:val="28"/>
          <w:szCs w:val="28"/>
          <w:lang w:val="en-US"/>
        </w:rPr>
      </w:pPr>
      <w:r w:rsidRPr="002278CE">
        <w:rPr>
          <w:rFonts w:ascii="Segoe UI" w:hAnsi="Segoe UI" w:cs="Segoe UI"/>
          <w:sz w:val="28"/>
          <w:szCs w:val="28"/>
          <w:lang w:val="en-US"/>
        </w:rPr>
        <w:t>Successful data management strategies require a proactive and holistic approach, encompassing policies, risk assessments, employee training, and adherence to industry frameworks. By prioritizing data security, privacy, and governance, organizations can enhance operational efficiency, mitigate risks, and gain a competitive edge in today's data-centric world.</w:t>
      </w:r>
    </w:p>
    <w:p w14:paraId="3DAF3907" w14:textId="77777777" w:rsidR="00941F6E" w:rsidRPr="002278CE" w:rsidRDefault="00941F6E" w:rsidP="0016040D">
      <w:pPr>
        <w:pStyle w:val="ListParagraph"/>
        <w:rPr>
          <w:rFonts w:ascii="Segoe UI" w:hAnsi="Segoe UI" w:cs="Segoe UI"/>
          <w:sz w:val="28"/>
          <w:szCs w:val="28"/>
          <w:lang w:val="en-US"/>
        </w:rPr>
      </w:pPr>
    </w:p>
    <w:p w14:paraId="515C7720" w14:textId="57ACD137" w:rsidR="00941F6E" w:rsidRPr="002278CE" w:rsidRDefault="00941F6E" w:rsidP="0016040D">
      <w:pPr>
        <w:pStyle w:val="ListParagraph"/>
        <w:rPr>
          <w:rFonts w:ascii="Segoe UI" w:hAnsi="Segoe UI" w:cs="Segoe UI"/>
          <w:sz w:val="28"/>
          <w:szCs w:val="28"/>
          <w:lang w:val="en-US"/>
        </w:rPr>
      </w:pPr>
      <w:r w:rsidRPr="002278CE">
        <w:rPr>
          <w:rFonts w:ascii="Segoe UI" w:hAnsi="Segoe UI" w:cs="Segoe UI"/>
          <w:sz w:val="28"/>
          <w:szCs w:val="28"/>
          <w:lang w:val="en-US"/>
        </w:rPr>
        <w:br w:type="column"/>
      </w:r>
      <w:r w:rsidRPr="002278CE">
        <w:rPr>
          <w:rFonts w:ascii="Segoe UI" w:hAnsi="Segoe UI" w:cs="Segoe UI"/>
          <w:sz w:val="28"/>
          <w:szCs w:val="28"/>
          <w:lang w:val="en-US"/>
        </w:rPr>
        <w:lastRenderedPageBreak/>
        <w:br w:type="page"/>
      </w:r>
    </w:p>
    <w:p w14:paraId="1BE31C20" w14:textId="77777777" w:rsidR="00941F6E" w:rsidRPr="002278CE" w:rsidRDefault="00941F6E" w:rsidP="0016040D">
      <w:pPr>
        <w:pStyle w:val="ListParagraph"/>
        <w:rPr>
          <w:rFonts w:ascii="Segoe UI" w:hAnsi="Segoe UI" w:cs="Segoe UI"/>
          <w:sz w:val="28"/>
          <w:szCs w:val="28"/>
          <w:lang w:val="en-US"/>
        </w:rPr>
      </w:pPr>
    </w:p>
    <w:p w14:paraId="7C756237" w14:textId="77777777" w:rsidR="0016040D" w:rsidRPr="002278CE" w:rsidRDefault="0016040D" w:rsidP="0016040D">
      <w:pPr>
        <w:pStyle w:val="ListParagraph"/>
        <w:rPr>
          <w:rFonts w:ascii="Segoe UI" w:hAnsi="Segoe UI" w:cs="Segoe UI"/>
          <w:sz w:val="28"/>
          <w:szCs w:val="28"/>
          <w:u w:val="single"/>
          <w:lang w:val="en-US"/>
        </w:rPr>
      </w:pPr>
    </w:p>
    <w:p w14:paraId="53CDCBB4" w14:textId="77777777" w:rsidR="0016040D" w:rsidRPr="002278CE" w:rsidRDefault="0016040D" w:rsidP="0016040D">
      <w:pPr>
        <w:rPr>
          <w:rFonts w:ascii="Segoe UI" w:hAnsi="Segoe UI" w:cs="Segoe UI"/>
          <w:sz w:val="28"/>
          <w:szCs w:val="28"/>
          <w:lang w:val="en-US"/>
        </w:rPr>
      </w:pPr>
    </w:p>
    <w:p w14:paraId="060EA93E" w14:textId="77777777" w:rsidR="0016040D" w:rsidRPr="002278CE" w:rsidRDefault="0016040D" w:rsidP="0016040D">
      <w:pPr>
        <w:rPr>
          <w:rFonts w:ascii="Segoe UI" w:hAnsi="Segoe UI" w:cs="Segoe UI"/>
          <w:sz w:val="28"/>
          <w:szCs w:val="28"/>
          <w:lang w:val="en-US"/>
        </w:rPr>
      </w:pPr>
    </w:p>
    <w:p w14:paraId="0F2CB57A" w14:textId="77777777" w:rsidR="0016040D" w:rsidRPr="002278CE" w:rsidRDefault="0016040D" w:rsidP="0016040D">
      <w:pPr>
        <w:rPr>
          <w:rFonts w:ascii="Segoe UI" w:hAnsi="Segoe UI" w:cs="Segoe UI"/>
          <w:sz w:val="28"/>
          <w:szCs w:val="28"/>
          <w:lang w:val="en-US"/>
        </w:rPr>
      </w:pPr>
    </w:p>
    <w:p w14:paraId="08CAE8DC" w14:textId="77777777" w:rsidR="0016040D" w:rsidRPr="002278CE" w:rsidRDefault="0016040D" w:rsidP="0016040D">
      <w:pPr>
        <w:rPr>
          <w:rFonts w:ascii="Segoe UI" w:hAnsi="Segoe UI" w:cs="Segoe UI"/>
          <w:sz w:val="28"/>
          <w:szCs w:val="28"/>
          <w:lang w:val="en-US"/>
        </w:rPr>
      </w:pPr>
    </w:p>
    <w:p w14:paraId="3FE76D7A" w14:textId="77777777" w:rsidR="0016040D" w:rsidRPr="002278CE" w:rsidRDefault="0016040D" w:rsidP="006B10DD">
      <w:pPr>
        <w:rPr>
          <w:rFonts w:ascii="Segoe UI" w:hAnsi="Segoe UI" w:cs="Segoe UI"/>
          <w:sz w:val="28"/>
          <w:szCs w:val="28"/>
          <w:lang w:val="en-US"/>
        </w:rPr>
      </w:pPr>
    </w:p>
    <w:p w14:paraId="59C62F03" w14:textId="77777777" w:rsidR="006B10DD" w:rsidRPr="002278CE" w:rsidRDefault="006B10DD" w:rsidP="006B10DD">
      <w:pPr>
        <w:rPr>
          <w:rFonts w:ascii="Segoe UI" w:hAnsi="Segoe UI" w:cs="Segoe UI"/>
          <w:sz w:val="28"/>
          <w:szCs w:val="28"/>
          <w:lang w:val="en-US"/>
        </w:rPr>
      </w:pPr>
    </w:p>
    <w:p w14:paraId="3E886EAC" w14:textId="77777777" w:rsidR="006B10DD" w:rsidRPr="002278CE" w:rsidRDefault="006B10DD" w:rsidP="006B10DD">
      <w:pPr>
        <w:rPr>
          <w:rFonts w:ascii="Segoe UI" w:hAnsi="Segoe UI" w:cs="Segoe UI"/>
          <w:sz w:val="28"/>
          <w:szCs w:val="28"/>
          <w:lang w:val="en-US"/>
        </w:rPr>
      </w:pPr>
    </w:p>
    <w:p w14:paraId="17E82352" w14:textId="77777777" w:rsidR="006B10DD" w:rsidRPr="002278CE" w:rsidRDefault="006B10DD" w:rsidP="006B10DD">
      <w:pPr>
        <w:rPr>
          <w:rFonts w:ascii="Segoe UI" w:hAnsi="Segoe UI" w:cs="Segoe UI"/>
          <w:sz w:val="28"/>
          <w:szCs w:val="28"/>
          <w:lang w:val="en-US"/>
        </w:rPr>
      </w:pPr>
    </w:p>
    <w:p w14:paraId="5529B91D" w14:textId="77777777" w:rsidR="006B10DD" w:rsidRPr="002278CE" w:rsidRDefault="006B10DD" w:rsidP="006B10DD">
      <w:pPr>
        <w:jc w:val="center"/>
        <w:rPr>
          <w:rFonts w:ascii="Segoe UI" w:hAnsi="Segoe UI" w:cs="Segoe UI"/>
          <w:sz w:val="28"/>
          <w:szCs w:val="28"/>
          <w:lang w:val="en-US"/>
        </w:rPr>
      </w:pPr>
    </w:p>
    <w:p w14:paraId="2F266AAC" w14:textId="77777777" w:rsidR="006B10DD" w:rsidRPr="002278CE" w:rsidRDefault="006B10DD" w:rsidP="006B10DD">
      <w:pPr>
        <w:rPr>
          <w:rFonts w:ascii="Segoe UI" w:hAnsi="Segoe UI" w:cs="Segoe UI"/>
          <w:sz w:val="28"/>
          <w:szCs w:val="28"/>
          <w:lang w:val="en-US"/>
        </w:rPr>
      </w:pPr>
    </w:p>
    <w:p w14:paraId="30381A38" w14:textId="6BD7FCB4" w:rsidR="006B10DD" w:rsidRPr="002278CE" w:rsidRDefault="006B10DD">
      <w:pPr>
        <w:rPr>
          <w:rFonts w:ascii="Segoe UI" w:hAnsi="Segoe UI" w:cs="Segoe UI"/>
          <w:sz w:val="22"/>
          <w:szCs w:val="22"/>
          <w:lang w:val="en-US"/>
        </w:rPr>
      </w:pPr>
      <w:r w:rsidRPr="002278CE">
        <w:rPr>
          <w:rFonts w:ascii="Segoe UI" w:hAnsi="Segoe UI" w:cs="Segoe UI"/>
          <w:sz w:val="22"/>
          <w:szCs w:val="22"/>
          <w:lang w:val="en-US"/>
        </w:rPr>
        <w:t xml:space="preserve"> </w:t>
      </w:r>
    </w:p>
    <w:sectPr w:rsidR="006B10DD" w:rsidRPr="002278CE" w:rsidSect="00941F6E">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46B76"/>
    <w:multiLevelType w:val="hybridMultilevel"/>
    <w:tmpl w:val="1C960E60"/>
    <w:lvl w:ilvl="0" w:tplc="CDE669C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423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D"/>
    <w:rsid w:val="0016040D"/>
    <w:rsid w:val="001C2EA2"/>
    <w:rsid w:val="002278CE"/>
    <w:rsid w:val="006B10DD"/>
    <w:rsid w:val="00941F6E"/>
    <w:rsid w:val="00C05239"/>
    <w:rsid w:val="00F93C5F"/>
    <w:rsid w:val="00FC0EC2"/>
    <w:rsid w:val="00FD22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4dc3e"/>
    </o:shapedefaults>
    <o:shapelayout v:ext="edit">
      <o:idmap v:ext="edit" data="1"/>
    </o:shapelayout>
  </w:shapeDefaults>
  <w:decimalSymbol w:val="."/>
  <w:listSeparator w:val=","/>
  <w14:docId w14:val="418C42CE"/>
  <w15:chartTrackingRefBased/>
  <w15:docId w15:val="{B9F1C25B-1CA1-401F-8EB3-8B6FD9A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CE"/>
  </w:style>
  <w:style w:type="paragraph" w:styleId="Heading1">
    <w:name w:val="heading 1"/>
    <w:basedOn w:val="Normal"/>
    <w:next w:val="Normal"/>
    <w:link w:val="Heading1Char"/>
    <w:uiPriority w:val="9"/>
    <w:qFormat/>
    <w:rsid w:val="002278CE"/>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2278C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8CE"/>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2278C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8CE"/>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2278CE"/>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2278CE"/>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2278CE"/>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2278CE"/>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0D"/>
    <w:pPr>
      <w:ind w:left="720"/>
      <w:contextualSpacing/>
    </w:pPr>
  </w:style>
  <w:style w:type="character" w:customStyle="1" w:styleId="Heading1Char">
    <w:name w:val="Heading 1 Char"/>
    <w:basedOn w:val="DefaultParagraphFont"/>
    <w:link w:val="Heading1"/>
    <w:uiPriority w:val="9"/>
    <w:rsid w:val="002278CE"/>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2278C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278CE"/>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2278C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278CE"/>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2278CE"/>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2278CE"/>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2278CE"/>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2278CE"/>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semiHidden/>
    <w:unhideWhenUsed/>
    <w:qFormat/>
    <w:rsid w:val="002278C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278CE"/>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2278CE"/>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2278C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78CE"/>
    <w:rPr>
      <w:rFonts w:asciiTheme="majorHAnsi" w:eastAsiaTheme="majorEastAsia" w:hAnsiTheme="majorHAnsi" w:cstheme="majorBidi"/>
      <w:sz w:val="24"/>
      <w:szCs w:val="24"/>
    </w:rPr>
  </w:style>
  <w:style w:type="character" w:styleId="Strong">
    <w:name w:val="Strong"/>
    <w:basedOn w:val="DefaultParagraphFont"/>
    <w:uiPriority w:val="22"/>
    <w:qFormat/>
    <w:rsid w:val="002278CE"/>
    <w:rPr>
      <w:b/>
      <w:bCs/>
    </w:rPr>
  </w:style>
  <w:style w:type="character" w:styleId="Emphasis">
    <w:name w:val="Emphasis"/>
    <w:basedOn w:val="DefaultParagraphFont"/>
    <w:uiPriority w:val="20"/>
    <w:qFormat/>
    <w:rsid w:val="002278CE"/>
    <w:rPr>
      <w:i/>
      <w:iCs/>
    </w:rPr>
  </w:style>
  <w:style w:type="paragraph" w:styleId="NoSpacing">
    <w:name w:val="No Spacing"/>
    <w:uiPriority w:val="1"/>
    <w:qFormat/>
    <w:rsid w:val="002278CE"/>
    <w:pPr>
      <w:spacing w:after="0" w:line="240" w:lineRule="auto"/>
    </w:pPr>
  </w:style>
  <w:style w:type="paragraph" w:styleId="Quote">
    <w:name w:val="Quote"/>
    <w:basedOn w:val="Normal"/>
    <w:next w:val="Normal"/>
    <w:link w:val="QuoteChar"/>
    <w:uiPriority w:val="29"/>
    <w:qFormat/>
    <w:rsid w:val="002278C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278CE"/>
    <w:rPr>
      <w:i/>
      <w:iCs/>
      <w:color w:val="404040" w:themeColor="text1" w:themeTint="BF"/>
    </w:rPr>
  </w:style>
  <w:style w:type="paragraph" w:styleId="IntenseQuote">
    <w:name w:val="Intense Quote"/>
    <w:basedOn w:val="Normal"/>
    <w:next w:val="Normal"/>
    <w:link w:val="IntenseQuoteChar"/>
    <w:uiPriority w:val="30"/>
    <w:qFormat/>
    <w:rsid w:val="002278CE"/>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2278CE"/>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2278CE"/>
    <w:rPr>
      <w:i/>
      <w:iCs/>
      <w:color w:val="404040" w:themeColor="text1" w:themeTint="BF"/>
    </w:rPr>
  </w:style>
  <w:style w:type="character" w:styleId="IntenseEmphasis">
    <w:name w:val="Intense Emphasis"/>
    <w:basedOn w:val="DefaultParagraphFont"/>
    <w:uiPriority w:val="21"/>
    <w:qFormat/>
    <w:rsid w:val="002278CE"/>
    <w:rPr>
      <w:b/>
      <w:bCs/>
      <w:i/>
      <w:iCs/>
    </w:rPr>
  </w:style>
  <w:style w:type="character" w:styleId="SubtleReference">
    <w:name w:val="Subtle Reference"/>
    <w:basedOn w:val="DefaultParagraphFont"/>
    <w:uiPriority w:val="31"/>
    <w:qFormat/>
    <w:rsid w:val="002278C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78CE"/>
    <w:rPr>
      <w:b/>
      <w:bCs/>
      <w:smallCaps/>
      <w:spacing w:val="5"/>
      <w:u w:val="single"/>
    </w:rPr>
  </w:style>
  <w:style w:type="character" w:styleId="BookTitle">
    <w:name w:val="Book Title"/>
    <w:basedOn w:val="DefaultParagraphFont"/>
    <w:uiPriority w:val="33"/>
    <w:qFormat/>
    <w:rsid w:val="002278CE"/>
    <w:rPr>
      <w:b/>
      <w:bCs/>
      <w:smallCaps/>
    </w:rPr>
  </w:style>
  <w:style w:type="paragraph" w:styleId="TOCHeading">
    <w:name w:val="TOC Heading"/>
    <w:basedOn w:val="Heading1"/>
    <w:next w:val="Normal"/>
    <w:uiPriority w:val="39"/>
    <w:semiHidden/>
    <w:unhideWhenUsed/>
    <w:qFormat/>
    <w:rsid w:val="002278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 Amy (220547)</dc:creator>
  <cp:keywords/>
  <dc:description/>
  <cp:lastModifiedBy>Suneeth, Amy (220547)</cp:lastModifiedBy>
  <cp:revision>2</cp:revision>
  <dcterms:created xsi:type="dcterms:W3CDTF">2023-06-19T09:13:00Z</dcterms:created>
  <dcterms:modified xsi:type="dcterms:W3CDTF">2023-06-19T09:13:00Z</dcterms:modified>
</cp:coreProperties>
</file>