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ix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Pr="00E41FF2">
        <w:rPr>
          <w:sz w:val="24"/>
          <w:szCs w:val="24"/>
          <w:lang w:val="en-GB"/>
        </w:rPr>
        <w:t>ii</w:t>
      </w:r>
      <w:r w:rsidR="003550ED" w:rsidRPr="00E41FF2">
        <w:rPr>
          <w:sz w:val="24"/>
          <w:szCs w:val="24"/>
          <w:lang w:val="en-GB"/>
        </w:rPr>
        <w:t>i</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xiv</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FE6503" w:rsidRDefault="00FE6503">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FE6503" w:rsidRDefault="00FE6503">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FE6503" w:rsidRPr="00700503" w:rsidRDefault="00FE6503"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FE6503" w:rsidRDefault="00FE6503"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FE6503" w:rsidRPr="00700503" w:rsidRDefault="00FE6503"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FE6503" w:rsidRDefault="00FE6503"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be implemented to account for the rare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775FC5" w:rsidRDefault="00775FC5" w:rsidP="00775FC5">
            <w:pPr>
              <w:pStyle w:val="ListParagraph"/>
              <w:numPr>
                <w:ilvl w:val="0"/>
                <w:numId w:val="9"/>
              </w:numPr>
              <w:autoSpaceDE/>
              <w:autoSpaceDN/>
              <w:adjustRightInd/>
              <w:rPr>
                <w:bCs/>
                <w:sz w:val="32"/>
                <w:szCs w:val="32"/>
                <w:lang w:val="en-GB"/>
              </w:rPr>
            </w:pPr>
            <w:r>
              <w:rPr>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p w:rsidR="00CC0A5C" w:rsidRDefault="00CC0A5C" w:rsidP="00CC0A5C">
      <w:pPr>
        <w:autoSpaceDE/>
        <w:autoSpaceDN/>
        <w:adjustRightInd/>
        <w:rPr>
          <w:bCs/>
          <w:color w:val="000000" w:themeColor="text1"/>
          <w:sz w:val="24"/>
          <w:szCs w:val="24"/>
          <w:lang w:val="en-GB"/>
        </w:rPr>
      </w:pP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C0A5C">
      <w:pPr>
        <w:autoSpaceDE/>
        <w:autoSpaceDN/>
        <w:adjustRightInd/>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FE6503" w:rsidRPr="00CC0A5C" w:rsidRDefault="00FE6503"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C941A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FE6503" w:rsidRPr="00CC0A5C" w:rsidRDefault="00FE6503"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C941A5">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FE6503" w:rsidRDefault="00FE6503" w:rsidP="00FE6503">
      <w:pPr>
        <w:pStyle w:val="Caption"/>
        <w:rPr>
          <w:b/>
          <w:i w:val="0"/>
          <w:sz w:val="24"/>
          <w:szCs w:val="24"/>
        </w:rPr>
      </w:pPr>
      <w:r w:rsidRPr="00FE6503">
        <w:rPr>
          <w:b/>
          <w:i w:val="0"/>
          <w:sz w:val="24"/>
          <w:szCs w:val="24"/>
        </w:rPr>
        <w:t xml:space="preserve">Figure </w:t>
      </w:r>
      <w:r w:rsidRPr="00FE6503">
        <w:rPr>
          <w:b/>
          <w:i w:val="0"/>
          <w:sz w:val="24"/>
          <w:szCs w:val="24"/>
        </w:rPr>
        <w:fldChar w:fldCharType="begin"/>
      </w:r>
      <w:r w:rsidRPr="00FE6503">
        <w:rPr>
          <w:b/>
          <w:i w:val="0"/>
          <w:sz w:val="24"/>
          <w:szCs w:val="24"/>
        </w:rPr>
        <w:instrText xml:space="preserve"> SEQ Figure \* ARABIC </w:instrText>
      </w:r>
      <w:r w:rsidRPr="00FE6503">
        <w:rPr>
          <w:b/>
          <w:i w:val="0"/>
          <w:sz w:val="24"/>
          <w:szCs w:val="24"/>
        </w:rPr>
        <w:fldChar w:fldCharType="separate"/>
      </w:r>
      <w:r w:rsidR="00C941A5">
        <w:rPr>
          <w:b/>
          <w:i w:val="0"/>
          <w:noProof/>
          <w:sz w:val="24"/>
          <w:szCs w:val="24"/>
        </w:rPr>
        <w:t>2</w:t>
      </w:r>
      <w:r w:rsidRPr="00FE6503">
        <w:rPr>
          <w:b/>
          <w:i w:val="0"/>
          <w:sz w:val="24"/>
          <w:szCs w:val="24"/>
        </w:rPr>
        <w:fldChar w:fldCharType="end"/>
      </w:r>
      <w:r w:rsidRPr="00FE6503">
        <w:rPr>
          <w:b/>
          <w:i w:val="0"/>
          <w:sz w:val="24"/>
          <w:szCs w:val="24"/>
        </w:rPr>
        <w:t>. Overview of the server software component.</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pPr>
        <w:autoSpaceDE/>
        <w:autoSpaceDN/>
        <w:adjustRightInd/>
        <w:rPr>
          <w:bCs/>
          <w:color w:val="000000" w:themeColor="text1"/>
          <w:sz w:val="24"/>
          <w:szCs w:val="24"/>
          <w:lang w:val="en-GB"/>
        </w:rPr>
      </w:pPr>
    </w:p>
    <w:p w:rsidR="00FE6503" w:rsidRDefault="00FE6503">
      <w:pPr>
        <w:autoSpaceDE/>
        <w:autoSpaceDN/>
        <w:adjustRightInd/>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pPr>
        <w:autoSpaceDE/>
        <w:autoSpaceDN/>
        <w:adjustRightInd/>
        <w:rPr>
          <w:bCs/>
          <w:color w:val="000000" w:themeColor="text1"/>
          <w:sz w:val="24"/>
          <w:szCs w:val="24"/>
          <w:lang w:val="en-GB"/>
        </w:rPr>
      </w:pPr>
    </w:p>
    <w:p w:rsidR="00FE6503" w:rsidRDefault="00FE6503">
      <w:pPr>
        <w:autoSpaceDE/>
        <w:autoSpaceDN/>
        <w:adjustRightInd/>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pPr>
        <w:autoSpaceDE/>
        <w:autoSpaceDN/>
        <w:adjustRightInd/>
        <w:rPr>
          <w:bCs/>
          <w:color w:val="000000" w:themeColor="text1"/>
          <w:sz w:val="24"/>
          <w:szCs w:val="24"/>
          <w:lang w:val="en-GB"/>
        </w:rPr>
      </w:pPr>
    </w:p>
    <w:p w:rsidR="00901C8F" w:rsidRDefault="00FE6503">
      <w:pPr>
        <w:autoSpaceDE/>
        <w:autoSpaceDN/>
        <w:adjustRightInd/>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pPr>
        <w:autoSpaceDE/>
        <w:autoSpaceDN/>
        <w:adjustRightInd/>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C941A5">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pPr>
        <w:autoSpaceDE/>
        <w:autoSpaceDN/>
        <w:adjustRightInd/>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pPr>
        <w:autoSpaceDE/>
        <w:autoSpaceDN/>
        <w:adjustRightInd/>
        <w:rPr>
          <w:bCs/>
          <w:color w:val="000000" w:themeColor="text1"/>
          <w:sz w:val="24"/>
          <w:szCs w:val="24"/>
          <w:lang w:val="en-GB"/>
        </w:rPr>
      </w:pPr>
    </w:p>
    <w:p w:rsidR="006446E9" w:rsidRDefault="006446E9">
      <w:pPr>
        <w:autoSpaceDE/>
        <w:autoSpaceDN/>
        <w:adjustRightInd/>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6446E9">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AA1900">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C941A5" w:rsidRPr="00C941A5" w:rsidRDefault="00C941A5"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C941A5" w:rsidRPr="00C941A5" w:rsidRDefault="00C941A5"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Pr="00C941A5">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463A77" w:rsidRDefault="00463A77" w:rsidP="00463A77">
      <w:pPr>
        <w:pStyle w:val="ListParagraph"/>
        <w:numPr>
          <w:ilvl w:val="1"/>
          <w:numId w:val="9"/>
        </w:numPr>
        <w:autoSpaceDE/>
        <w:autoSpaceDN/>
        <w:adjustRightInd/>
        <w:rPr>
          <w:b/>
          <w:bCs/>
          <w:color w:val="000000" w:themeColor="text1"/>
          <w:sz w:val="28"/>
          <w:szCs w:val="28"/>
          <w:lang w:val="en-GB"/>
        </w:rPr>
      </w:pPr>
      <w:r w:rsidRPr="00463A77">
        <w:rPr>
          <w:b/>
          <w:bCs/>
          <w:color w:val="000000" w:themeColor="text1"/>
          <w:sz w:val="28"/>
          <w:szCs w:val="28"/>
          <w:lang w:val="en-GB"/>
        </w:rPr>
        <w:t>Mission-critical system specifications</w:t>
      </w:r>
    </w:p>
    <w:p w:rsidR="00BC7A73" w:rsidRDefault="00463A77" w:rsidP="002347F6">
      <w:pPr>
        <w:autoSpaceDE/>
        <w:autoSpaceDN/>
        <w:adjustRightInd/>
        <w:ind w:firstLine="360"/>
        <w:rPr>
          <w:bCs/>
          <w:color w:val="000000" w:themeColor="text1"/>
          <w:sz w:val="24"/>
          <w:szCs w:val="24"/>
          <w:lang w:val="en-GB"/>
        </w:rPr>
      </w:pPr>
      <w:r>
        <w:rPr>
          <w:bCs/>
          <w:color w:val="000000" w:themeColor="text1"/>
          <w:sz w:val="24"/>
          <w:szCs w:val="24"/>
          <w:lang w:val="en-GB"/>
        </w:rPr>
        <w:t>The mission critical systems specifications are given in Table 1 below.</w:t>
      </w: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w:t>
            </w:r>
            <w:r>
              <w:rPr>
                <w:sz w:val="24"/>
              </w:rPr>
              <w:t xml:space="preserve"> </w:t>
            </w:r>
            <w:r>
              <w:rPr>
                <w:sz w:val="24"/>
              </w:rPr>
              <w:t>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while running on the </w:t>
            </w:r>
            <w:r>
              <w:rPr>
                <w:bCs/>
                <w:color w:val="000000" w:themeColor="text1"/>
                <w:sz w:val="24"/>
                <w:szCs w:val="24"/>
                <w:lang w:val="en-GB"/>
              </w:rPr>
              <w:lastRenderedPageBreak/>
              <w:t>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technique and this is due </w:t>
            </w:r>
            <w:r>
              <w:rPr>
                <w:bCs/>
                <w:color w:val="000000" w:themeColor="text1"/>
                <w:sz w:val="24"/>
                <w:szCs w:val="24"/>
                <w:lang w:val="en-GB"/>
              </w:rPr>
              <w:lastRenderedPageBreak/>
              <w:t>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sensor gives an output. </w:t>
            </w:r>
            <w:r>
              <w:rPr>
                <w:bCs/>
                <w:color w:val="000000" w:themeColor="text1"/>
                <w:sz w:val="24"/>
                <w:szCs w:val="24"/>
                <w:lang w:val="en-GB"/>
              </w:rPr>
              <w:lastRenderedPageBreak/>
              <w:t>This will determine the time it takes to impute a value on the server for the given algo</w:t>
            </w:r>
            <w:bookmarkStart w:id="3" w:name="_GoBack"/>
            <w:bookmarkEnd w:id="3"/>
            <w:r>
              <w:rPr>
                <w:bCs/>
                <w:color w:val="000000" w:themeColor="text1"/>
                <w:sz w:val="24"/>
                <w:szCs w:val="24"/>
                <w:lang w:val="en-GB"/>
              </w:rPr>
              <w:t>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Pr="002347F6">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E6503" w:rsidRPr="00463A77" w:rsidRDefault="00FE6503" w:rsidP="00463A77">
      <w:pPr>
        <w:autoSpaceDE/>
        <w:autoSpaceDN/>
        <w:adjustRightInd/>
        <w:ind w:left="360"/>
        <w:rPr>
          <w:bCs/>
          <w:color w:val="000000" w:themeColor="text1"/>
          <w:sz w:val="24"/>
          <w:szCs w:val="24"/>
          <w:lang w:val="en-GB"/>
        </w:rPr>
      </w:pPr>
      <w:r w:rsidRPr="00463A77">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FE6503" w:rsidRPr="00C308EE" w:rsidRDefault="00FE6503"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FE6503" w:rsidRPr="00C308EE" w:rsidRDefault="00FE6503"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FE6503" w:rsidRPr="006A2703" w:rsidRDefault="00FE6503">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FE6503" w:rsidRPr="006A2703" w:rsidRDefault="00FE6503">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FE6503" w:rsidRPr="006A2703" w:rsidRDefault="00FE6503">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FE6503" w:rsidRPr="006A2703" w:rsidRDefault="00FE6503">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FE6503" w:rsidRPr="006A2703" w:rsidRDefault="00FE6503"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FE6503" w:rsidRPr="006A2703" w:rsidRDefault="00FE6503"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FE6503" w:rsidRPr="00C308EE" w:rsidRDefault="00FE6503"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FE6503" w:rsidRDefault="00FE6503">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FE6503" w:rsidRPr="00626FB2" w:rsidRDefault="00FE6503">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FE6503" w:rsidRDefault="00FE6503">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FE6503" w:rsidRPr="00626FB2" w:rsidRDefault="00FE6503">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FE6503"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FE6503" w:rsidRDefault="00FE6503" w:rsidP="0040672E">
                            <w:pPr>
                              <w:rPr>
                                <w:rFonts w:ascii="Bradley Hand ITC" w:hAnsi="Bradley Hand ITC"/>
                                <w:b/>
                                <w:color w:val="FF0000"/>
                                <w:sz w:val="22"/>
                                <w:szCs w:val="22"/>
                              </w:rPr>
                            </w:pPr>
                          </w:p>
                          <w:p w:rsidR="00FE6503" w:rsidRPr="00626FB2"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FE6503"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FE6503" w:rsidRDefault="00FE6503" w:rsidP="0040672E">
                      <w:pPr>
                        <w:rPr>
                          <w:rFonts w:ascii="Bradley Hand ITC" w:hAnsi="Bradley Hand ITC"/>
                          <w:b/>
                          <w:color w:val="FF0000"/>
                          <w:sz w:val="22"/>
                          <w:szCs w:val="22"/>
                        </w:rPr>
                      </w:pPr>
                    </w:p>
                    <w:p w:rsidR="00FE6503" w:rsidRPr="00626FB2" w:rsidRDefault="00FE6503"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FE6503" w:rsidRPr="00C308EE" w:rsidRDefault="00FE6503"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FE6503" w:rsidRPr="00C308EE" w:rsidRDefault="00FE6503"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0"/>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E6503" w:rsidRPr="00C308EE" w:rsidRDefault="00FE6503"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FE6503" w:rsidRPr="00C308EE" w:rsidRDefault="00FE6503"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E6503" w:rsidRDefault="00FE6503"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FE6503" w:rsidRDefault="00FE6503"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FE6503" w:rsidRPr="00626FB2" w:rsidRDefault="00FE6503"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FE6503" w:rsidRDefault="00FE6503"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FE6503" w:rsidRPr="00626FB2" w:rsidRDefault="00FE6503"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21"/>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FE6503" w:rsidRDefault="00FE6503"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FE6503" w:rsidRDefault="00FE6503"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FE6503" w:rsidRDefault="00FE6503"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FE6503" w:rsidRPr="00700503" w:rsidRDefault="00FE6503"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FE6503" w:rsidRDefault="00FE6503"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2"/>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7F7" w:rsidRDefault="000567F7">
      <w:r>
        <w:separator/>
      </w:r>
    </w:p>
  </w:endnote>
  <w:endnote w:type="continuationSeparator" w:id="0">
    <w:p w:rsidR="000567F7" w:rsidRDefault="0005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6503" w:rsidRDefault="00FE6503"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FE6503" w:rsidRDefault="00FE6503"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FE6503" w:rsidRDefault="00FE6503"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FE6503" w:rsidRDefault="00FE6503" w:rsidP="00E26A12">
    <w:pPr>
      <w:ind w:right="360"/>
      <w:rPr>
        <w:sz w:val="24"/>
        <w:szCs w:val="24"/>
      </w:rPr>
    </w:pPr>
  </w:p>
  <w:p w:rsidR="00FE6503" w:rsidRDefault="00FE6503"/>
  <w:p w:rsidR="00FE6503" w:rsidRDefault="00FE6503"/>
  <w:p w:rsidR="00FE6503" w:rsidRDefault="00FE6503"/>
  <w:p w:rsidR="00FE6503" w:rsidRDefault="00FE65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7F7" w:rsidRDefault="000567F7">
      <w:r>
        <w:separator/>
      </w:r>
    </w:p>
  </w:footnote>
  <w:footnote w:type="continuationSeparator" w:id="0">
    <w:p w:rsidR="000567F7" w:rsidRDefault="00056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AB Catt</w:t>
    </w:r>
    <w:r>
      <w:tab/>
    </w:r>
    <w:r>
      <w:tab/>
      <w:t>Part 3: Project Proposal</w:t>
    </w:r>
  </w:p>
  <w:p w:rsidR="00FE6503" w:rsidRDefault="00FE6503"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M Matusowsky</w:t>
    </w:r>
    <w:r>
      <w:tab/>
    </w:r>
    <w:r>
      <w:tab/>
      <w:t>Part 1. Preamble</w:t>
    </w:r>
  </w:p>
  <w:p w:rsidR="00FE6503" w:rsidRDefault="00FE6503"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M Matusowsky</w:t>
    </w:r>
    <w:r>
      <w:tab/>
    </w:r>
    <w:r>
      <w:tab/>
      <w:t>Part 2: Summary</w:t>
    </w:r>
  </w:p>
  <w:p w:rsidR="00FE6503" w:rsidRDefault="00FE6503"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M Matusowsky</w:t>
    </w:r>
    <w:r>
      <w:tab/>
    </w:r>
    <w:r>
      <w:tab/>
      <w:t>Part 3: Project Proposal</w:t>
    </w:r>
  </w:p>
  <w:p w:rsidR="00FE6503" w:rsidRDefault="00FE6503" w:rsidP="00F053A0">
    <w:pPr>
      <w:pStyle w:val="Header"/>
      <w:tabs>
        <w:tab w:val="clear" w:pos="4320"/>
        <w:tab w:val="clear" w:pos="8640"/>
        <w:tab w:val="center" w:pos="4512"/>
        <w:tab w:val="right" w:pos="9025"/>
      </w:tabs>
    </w:pPr>
  </w:p>
  <w:p w:rsidR="00FE6503" w:rsidRDefault="00FE6503"/>
  <w:p w:rsidR="00FE6503" w:rsidRDefault="00FE6503"/>
  <w:p w:rsidR="00FE6503" w:rsidRDefault="00FE6503"/>
  <w:p w:rsidR="00FE6503" w:rsidRDefault="00FE650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AC Batt</w:t>
    </w:r>
    <w:r>
      <w:tab/>
    </w:r>
    <w:r>
      <w:tab/>
      <w:t>Part 4: Main report</w:t>
    </w:r>
  </w:p>
  <w:p w:rsidR="00FE6503" w:rsidRDefault="00FE6503"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AB Catt</w:t>
    </w:r>
    <w:r>
      <w:tab/>
    </w:r>
    <w:r>
      <w:tab/>
      <w:t>Part 4: Main report</w:t>
    </w:r>
  </w:p>
  <w:p w:rsidR="00FE6503" w:rsidRDefault="00FE6503"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503" w:rsidRDefault="00FE6503" w:rsidP="00F053A0">
    <w:pPr>
      <w:pStyle w:val="Header"/>
      <w:tabs>
        <w:tab w:val="clear" w:pos="4320"/>
        <w:tab w:val="clear" w:pos="8640"/>
        <w:tab w:val="center" w:pos="4512"/>
        <w:tab w:val="right" w:pos="9025"/>
      </w:tabs>
    </w:pPr>
    <w:r>
      <w:t>AB Catt</w:t>
    </w:r>
    <w:r>
      <w:tab/>
    </w:r>
    <w:r>
      <w:tab/>
      <w:t>Part 5: Technical documentation</w:t>
    </w:r>
  </w:p>
  <w:p w:rsidR="00FE6503" w:rsidRDefault="00FE6503"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5"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
  </w:num>
  <w:num w:numId="3">
    <w:abstractNumId w:val="5"/>
  </w:num>
  <w:num w:numId="4">
    <w:abstractNumId w:val="7"/>
  </w:num>
  <w:num w:numId="5">
    <w:abstractNumId w:val="1"/>
  </w:num>
  <w:num w:numId="6">
    <w:abstractNumId w:val="4"/>
  </w:num>
  <w:num w:numId="7">
    <w:abstractNumId w:val="2"/>
  </w:num>
  <w:num w:numId="8">
    <w:abstractNumId w:val="10"/>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567F7"/>
    <w:rsid w:val="000804DC"/>
    <w:rsid w:val="00092D9B"/>
    <w:rsid w:val="00092E8C"/>
    <w:rsid w:val="000A7C83"/>
    <w:rsid w:val="000B1528"/>
    <w:rsid w:val="000B70B1"/>
    <w:rsid w:val="000C728C"/>
    <w:rsid w:val="000E2121"/>
    <w:rsid w:val="000E2CCD"/>
    <w:rsid w:val="000F311C"/>
    <w:rsid w:val="00112A90"/>
    <w:rsid w:val="00130E10"/>
    <w:rsid w:val="001357F8"/>
    <w:rsid w:val="00137458"/>
    <w:rsid w:val="00173971"/>
    <w:rsid w:val="00175AF6"/>
    <w:rsid w:val="00195551"/>
    <w:rsid w:val="001B562F"/>
    <w:rsid w:val="001B7CD5"/>
    <w:rsid w:val="001C18A9"/>
    <w:rsid w:val="001C3494"/>
    <w:rsid w:val="001D6C88"/>
    <w:rsid w:val="001F22C4"/>
    <w:rsid w:val="001F38B7"/>
    <w:rsid w:val="001F6493"/>
    <w:rsid w:val="00233B37"/>
    <w:rsid w:val="002347F6"/>
    <w:rsid w:val="00235A0B"/>
    <w:rsid w:val="00244A1F"/>
    <w:rsid w:val="00245A78"/>
    <w:rsid w:val="00254E9B"/>
    <w:rsid w:val="00255755"/>
    <w:rsid w:val="00264567"/>
    <w:rsid w:val="002824FC"/>
    <w:rsid w:val="00282C25"/>
    <w:rsid w:val="002874DF"/>
    <w:rsid w:val="002F0D9E"/>
    <w:rsid w:val="00312C92"/>
    <w:rsid w:val="0033652F"/>
    <w:rsid w:val="003550ED"/>
    <w:rsid w:val="0035741D"/>
    <w:rsid w:val="00375363"/>
    <w:rsid w:val="003A7CF5"/>
    <w:rsid w:val="003B5139"/>
    <w:rsid w:val="003C2DC3"/>
    <w:rsid w:val="003E68F2"/>
    <w:rsid w:val="003F2E78"/>
    <w:rsid w:val="0040672E"/>
    <w:rsid w:val="0043087A"/>
    <w:rsid w:val="00437E46"/>
    <w:rsid w:val="0046123E"/>
    <w:rsid w:val="00463A77"/>
    <w:rsid w:val="00475B39"/>
    <w:rsid w:val="00482492"/>
    <w:rsid w:val="0048574C"/>
    <w:rsid w:val="00496F68"/>
    <w:rsid w:val="004C067E"/>
    <w:rsid w:val="004C180A"/>
    <w:rsid w:val="004C6120"/>
    <w:rsid w:val="004D1402"/>
    <w:rsid w:val="004D4C5D"/>
    <w:rsid w:val="004E145E"/>
    <w:rsid w:val="004F1FE0"/>
    <w:rsid w:val="00500487"/>
    <w:rsid w:val="00514F61"/>
    <w:rsid w:val="0053586D"/>
    <w:rsid w:val="00576E5C"/>
    <w:rsid w:val="00593C10"/>
    <w:rsid w:val="005A7A53"/>
    <w:rsid w:val="005B7905"/>
    <w:rsid w:val="005C7840"/>
    <w:rsid w:val="005D0943"/>
    <w:rsid w:val="00626FB2"/>
    <w:rsid w:val="0064063C"/>
    <w:rsid w:val="006446E9"/>
    <w:rsid w:val="00673F23"/>
    <w:rsid w:val="00674CF5"/>
    <w:rsid w:val="00684E83"/>
    <w:rsid w:val="00697CFB"/>
    <w:rsid w:val="006A2703"/>
    <w:rsid w:val="006A610C"/>
    <w:rsid w:val="006A62DB"/>
    <w:rsid w:val="006C551C"/>
    <w:rsid w:val="006D4AA3"/>
    <w:rsid w:val="006E060E"/>
    <w:rsid w:val="006E07D1"/>
    <w:rsid w:val="006F041D"/>
    <w:rsid w:val="006F7F2F"/>
    <w:rsid w:val="00700503"/>
    <w:rsid w:val="007007E4"/>
    <w:rsid w:val="00704728"/>
    <w:rsid w:val="007361C3"/>
    <w:rsid w:val="007451DE"/>
    <w:rsid w:val="00761450"/>
    <w:rsid w:val="007718FB"/>
    <w:rsid w:val="00775FC5"/>
    <w:rsid w:val="00776173"/>
    <w:rsid w:val="007A0146"/>
    <w:rsid w:val="007A02A2"/>
    <w:rsid w:val="007A23D5"/>
    <w:rsid w:val="007C4A24"/>
    <w:rsid w:val="007C4FF9"/>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1C8F"/>
    <w:rsid w:val="00903B34"/>
    <w:rsid w:val="00905062"/>
    <w:rsid w:val="00910774"/>
    <w:rsid w:val="00913B8F"/>
    <w:rsid w:val="00920B32"/>
    <w:rsid w:val="00926CAF"/>
    <w:rsid w:val="009844FA"/>
    <w:rsid w:val="0098742A"/>
    <w:rsid w:val="00996F64"/>
    <w:rsid w:val="009A5099"/>
    <w:rsid w:val="009B054F"/>
    <w:rsid w:val="009B45AC"/>
    <w:rsid w:val="009D0541"/>
    <w:rsid w:val="009D7362"/>
    <w:rsid w:val="009E2975"/>
    <w:rsid w:val="009F6C43"/>
    <w:rsid w:val="00A11E23"/>
    <w:rsid w:val="00A24121"/>
    <w:rsid w:val="00A32E5C"/>
    <w:rsid w:val="00A36CC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37B34"/>
    <w:rsid w:val="00B52171"/>
    <w:rsid w:val="00B548D6"/>
    <w:rsid w:val="00B7735F"/>
    <w:rsid w:val="00B9095B"/>
    <w:rsid w:val="00B9769B"/>
    <w:rsid w:val="00BC39AD"/>
    <w:rsid w:val="00BC724F"/>
    <w:rsid w:val="00BC7A73"/>
    <w:rsid w:val="00BE6F30"/>
    <w:rsid w:val="00C10BC4"/>
    <w:rsid w:val="00C167BE"/>
    <w:rsid w:val="00C1720E"/>
    <w:rsid w:val="00C308EE"/>
    <w:rsid w:val="00C31D2B"/>
    <w:rsid w:val="00C55FC2"/>
    <w:rsid w:val="00C8505D"/>
    <w:rsid w:val="00C941A5"/>
    <w:rsid w:val="00CA1CC6"/>
    <w:rsid w:val="00CA3972"/>
    <w:rsid w:val="00CB05D7"/>
    <w:rsid w:val="00CC0A5C"/>
    <w:rsid w:val="00CC6587"/>
    <w:rsid w:val="00CE2DAC"/>
    <w:rsid w:val="00CE68D1"/>
    <w:rsid w:val="00D02C77"/>
    <w:rsid w:val="00D1556D"/>
    <w:rsid w:val="00D60D51"/>
    <w:rsid w:val="00D61DC2"/>
    <w:rsid w:val="00D62758"/>
    <w:rsid w:val="00DA1D0E"/>
    <w:rsid w:val="00DA3351"/>
    <w:rsid w:val="00DA3B86"/>
    <w:rsid w:val="00DC07C5"/>
    <w:rsid w:val="00DC456E"/>
    <w:rsid w:val="00DC5F3F"/>
    <w:rsid w:val="00DC7837"/>
    <w:rsid w:val="00DE5522"/>
    <w:rsid w:val="00E03665"/>
    <w:rsid w:val="00E26A12"/>
    <w:rsid w:val="00E27D07"/>
    <w:rsid w:val="00E37871"/>
    <w:rsid w:val="00E4195C"/>
    <w:rsid w:val="00E41FF2"/>
    <w:rsid w:val="00E47581"/>
    <w:rsid w:val="00E50119"/>
    <w:rsid w:val="00E534AA"/>
    <w:rsid w:val="00E53A0A"/>
    <w:rsid w:val="00E61655"/>
    <w:rsid w:val="00E82823"/>
    <w:rsid w:val="00EA6FA6"/>
    <w:rsid w:val="00EB4249"/>
    <w:rsid w:val="00EC1AE4"/>
    <w:rsid w:val="00EC4D0C"/>
    <w:rsid w:val="00EC6E7A"/>
    <w:rsid w:val="00ED178A"/>
    <w:rsid w:val="00ED17E2"/>
    <w:rsid w:val="00EE7318"/>
    <w:rsid w:val="00EF1A73"/>
    <w:rsid w:val="00EF2229"/>
    <w:rsid w:val="00F021B4"/>
    <w:rsid w:val="00F053A0"/>
    <w:rsid w:val="00F06804"/>
    <w:rsid w:val="00F34718"/>
    <w:rsid w:val="00F5512B"/>
    <w:rsid w:val="00F5668E"/>
    <w:rsid w:val="00F7337E"/>
    <w:rsid w:val="00F81ECB"/>
    <w:rsid w:val="00FA64E9"/>
    <w:rsid w:val="00FA655A"/>
    <w:rsid w:val="00FB0344"/>
    <w:rsid w:val="00FB2FE6"/>
    <w:rsid w:val="00FC4364"/>
    <w:rsid w:val="00FC7644"/>
    <w:rsid w:val="00FE424D"/>
    <w:rsid w:val="00FE6503"/>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4A5D5086"/>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95105CE0-C807-439D-95C4-EB031DE1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26</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29</cp:revision>
  <cp:lastPrinted>2008-09-16T14:40:00Z</cp:lastPrinted>
  <dcterms:created xsi:type="dcterms:W3CDTF">2018-10-09T16:29:00Z</dcterms:created>
  <dcterms:modified xsi:type="dcterms:W3CDTF">2018-10-10T15:56:00Z</dcterms:modified>
</cp:coreProperties>
</file>