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BFE" w:rsidRPr="00642743" w:rsidRDefault="00A80BFE">
      <w:pPr>
        <w:rPr>
          <w:rFonts w:ascii="Times New Roman" w:hAnsi="Times New Roman" w:cs="Times New Roman"/>
          <w:b/>
          <w:sz w:val="28"/>
          <w:szCs w:val="28"/>
        </w:rPr>
      </w:pPr>
      <w:r w:rsidRPr="00642743">
        <w:rPr>
          <w:rFonts w:ascii="Times New Roman" w:hAnsi="Times New Roman" w:cs="Times New Roman"/>
          <w:b/>
          <w:sz w:val="28"/>
          <w:szCs w:val="28"/>
        </w:rPr>
        <w:t>Задача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3"/>
      </w:tblGrid>
      <w:tr w:rsidR="00B7226C" w:rsidTr="00B7226C">
        <w:trPr>
          <w:trHeight w:val="516"/>
        </w:trPr>
        <w:tc>
          <w:tcPr>
            <w:tcW w:w="9225" w:type="dxa"/>
            <w:gridSpan w:val="2"/>
          </w:tcPr>
          <w:p w:rsidR="00B7226C" w:rsidRDefault="00B7226C" w:rsidP="00B72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Разница гражданско-правового и трудового договоров</w:t>
            </w:r>
          </w:p>
        </w:tc>
      </w:tr>
      <w:tr w:rsidR="00B7226C" w:rsidTr="00B7226C">
        <w:trPr>
          <w:trHeight w:val="516"/>
        </w:trPr>
        <w:tc>
          <w:tcPr>
            <w:tcW w:w="4612" w:type="dxa"/>
          </w:tcPr>
          <w:p w:rsidR="00B7226C" w:rsidRDefault="00B7226C" w:rsidP="00B72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Гражданско-правовой</w:t>
            </w:r>
          </w:p>
        </w:tc>
        <w:tc>
          <w:tcPr>
            <w:tcW w:w="4613" w:type="dxa"/>
          </w:tcPr>
          <w:p w:rsidR="00B7226C" w:rsidRDefault="00B7226C" w:rsidP="00B72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Трудовой</w:t>
            </w:r>
          </w:p>
        </w:tc>
      </w:tr>
      <w:tr w:rsidR="00B7226C" w:rsidTr="00B7226C">
        <w:trPr>
          <w:trHeight w:val="516"/>
        </w:trPr>
        <w:tc>
          <w:tcPr>
            <w:tcW w:w="4612" w:type="dxa"/>
          </w:tcPr>
          <w:p w:rsidR="00B7226C" w:rsidRDefault="00B7226C" w:rsidP="00B72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Регулируется гражданским кодексом</w:t>
            </w:r>
          </w:p>
        </w:tc>
        <w:tc>
          <w:tcPr>
            <w:tcW w:w="4613" w:type="dxa"/>
          </w:tcPr>
          <w:p w:rsidR="00B7226C" w:rsidRDefault="00B7226C" w:rsidP="00B72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Регулируется трудовым кодексом</w:t>
            </w:r>
          </w:p>
        </w:tc>
      </w:tr>
      <w:tr w:rsidR="00B7226C" w:rsidTr="00B7226C">
        <w:trPr>
          <w:trHeight w:val="540"/>
        </w:trPr>
        <w:tc>
          <w:tcPr>
            <w:tcW w:w="4612" w:type="dxa"/>
          </w:tcPr>
          <w:p w:rsidR="00B7226C" w:rsidRDefault="00B7226C" w:rsidP="00B72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Стороны договора – заказчик и подрядчик</w:t>
            </w:r>
          </w:p>
        </w:tc>
        <w:tc>
          <w:tcPr>
            <w:tcW w:w="4613" w:type="dxa"/>
          </w:tcPr>
          <w:p w:rsidR="00B7226C" w:rsidRDefault="00B7226C" w:rsidP="00B72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Стороны договора – роботодатель и работник</w:t>
            </w:r>
          </w:p>
        </w:tc>
      </w:tr>
      <w:tr w:rsidR="00B7226C" w:rsidTr="00B7226C">
        <w:trPr>
          <w:trHeight w:val="516"/>
        </w:trPr>
        <w:tc>
          <w:tcPr>
            <w:tcW w:w="4612" w:type="dxa"/>
          </w:tcPr>
          <w:p w:rsidR="00B7226C" w:rsidRDefault="00B7226C" w:rsidP="00B72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Объединяет различные типы договорных отношений</w:t>
            </w:r>
          </w:p>
        </w:tc>
        <w:tc>
          <w:tcPr>
            <w:tcW w:w="4613" w:type="dxa"/>
          </w:tcPr>
          <w:p w:rsidR="00B7226C" w:rsidRDefault="00B7226C" w:rsidP="00B72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Регулирование трудовых отношений</w:t>
            </w:r>
          </w:p>
        </w:tc>
      </w:tr>
      <w:tr w:rsidR="00B7226C" w:rsidTr="00B7226C">
        <w:trPr>
          <w:trHeight w:val="516"/>
        </w:trPr>
        <w:tc>
          <w:tcPr>
            <w:tcW w:w="4612" w:type="dxa"/>
          </w:tcPr>
          <w:p w:rsidR="00B7226C" w:rsidRDefault="00D52A9B" w:rsidP="00B72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 нет</w:t>
            </w:r>
          </w:p>
        </w:tc>
        <w:tc>
          <w:tcPr>
            <w:tcW w:w="4613" w:type="dxa"/>
          </w:tcPr>
          <w:p w:rsidR="00B7226C" w:rsidRDefault="00D52A9B" w:rsidP="00B72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 подчиняется правилам компании</w:t>
            </w:r>
          </w:p>
        </w:tc>
      </w:tr>
      <w:tr w:rsidR="00B7226C" w:rsidTr="00B7226C">
        <w:trPr>
          <w:trHeight w:val="516"/>
        </w:trPr>
        <w:tc>
          <w:tcPr>
            <w:tcW w:w="4612" w:type="dxa"/>
          </w:tcPr>
          <w:p w:rsidR="00B7226C" w:rsidRDefault="00D52A9B" w:rsidP="00B72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Действует равенство сторон</w:t>
            </w:r>
          </w:p>
        </w:tc>
        <w:tc>
          <w:tcPr>
            <w:tcW w:w="4613" w:type="dxa"/>
          </w:tcPr>
          <w:p w:rsidR="00B7226C" w:rsidRDefault="00D52A9B" w:rsidP="00B72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 подчиняется работодателю</w:t>
            </w:r>
          </w:p>
        </w:tc>
      </w:tr>
      <w:tr w:rsidR="00B7226C" w:rsidTr="00B7226C">
        <w:trPr>
          <w:trHeight w:val="516"/>
        </w:trPr>
        <w:tc>
          <w:tcPr>
            <w:tcW w:w="4612" w:type="dxa"/>
          </w:tcPr>
          <w:p w:rsidR="00B7226C" w:rsidRDefault="00D52A9B" w:rsidP="00B72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Лимита нет</w:t>
            </w:r>
          </w:p>
        </w:tc>
        <w:tc>
          <w:tcPr>
            <w:tcW w:w="4613" w:type="dxa"/>
          </w:tcPr>
          <w:p w:rsidR="00B7226C" w:rsidRDefault="00D52A9B" w:rsidP="00B72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не больше 40 часов в неделю</w:t>
            </w:r>
          </w:p>
        </w:tc>
      </w:tr>
      <w:tr w:rsidR="00D52A9B" w:rsidTr="00B7226C">
        <w:trPr>
          <w:trHeight w:val="516"/>
        </w:trPr>
        <w:tc>
          <w:tcPr>
            <w:tcW w:w="4612" w:type="dxa"/>
          </w:tcPr>
          <w:p w:rsidR="00D52A9B" w:rsidRDefault="00A80BFE" w:rsidP="00B72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договора всегда срочен и заканчивается выполнением работы</w:t>
            </w:r>
          </w:p>
        </w:tc>
        <w:tc>
          <w:tcPr>
            <w:tcW w:w="4613" w:type="dxa"/>
          </w:tcPr>
          <w:p w:rsidR="00D52A9B" w:rsidRDefault="00D52A9B" w:rsidP="00B72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Бессрочный договор</w:t>
            </w:r>
          </w:p>
        </w:tc>
      </w:tr>
      <w:tr w:rsidR="00D52A9B" w:rsidTr="00B7226C">
        <w:trPr>
          <w:trHeight w:val="516"/>
        </w:trPr>
        <w:tc>
          <w:tcPr>
            <w:tcW w:w="4612" w:type="dxa"/>
          </w:tcPr>
          <w:p w:rsidR="00D52A9B" w:rsidRDefault="00A80BFE" w:rsidP="00B72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предоставляется отпуск</w:t>
            </w:r>
          </w:p>
        </w:tc>
        <w:tc>
          <w:tcPr>
            <w:tcW w:w="4613" w:type="dxa"/>
          </w:tcPr>
          <w:p w:rsidR="00D52A9B" w:rsidRDefault="00A80BFE" w:rsidP="00B72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Предоставляется отпуск</w:t>
            </w:r>
          </w:p>
        </w:tc>
      </w:tr>
      <w:tr w:rsidR="00D52A9B" w:rsidTr="00B7226C">
        <w:trPr>
          <w:trHeight w:val="516"/>
        </w:trPr>
        <w:tc>
          <w:tcPr>
            <w:tcW w:w="4612" w:type="dxa"/>
          </w:tcPr>
          <w:p w:rsidR="00D52A9B" w:rsidRDefault="00A80BFE" w:rsidP="00B72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 несёт ответственность за имущество</w:t>
            </w:r>
          </w:p>
        </w:tc>
        <w:tc>
          <w:tcPr>
            <w:tcW w:w="4613" w:type="dxa"/>
          </w:tcPr>
          <w:p w:rsidR="00D52A9B" w:rsidRDefault="00A80BFE" w:rsidP="00B72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Дисциплинарная ответственность</w:t>
            </w:r>
          </w:p>
        </w:tc>
      </w:tr>
      <w:tr w:rsidR="00A80BFE" w:rsidTr="00B7226C">
        <w:trPr>
          <w:trHeight w:val="516"/>
        </w:trPr>
        <w:tc>
          <w:tcPr>
            <w:tcW w:w="4612" w:type="dxa"/>
          </w:tcPr>
          <w:p w:rsidR="00A80BFE" w:rsidRDefault="00A80BFE" w:rsidP="00B72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Определяются договором</w:t>
            </w:r>
          </w:p>
        </w:tc>
        <w:tc>
          <w:tcPr>
            <w:tcW w:w="4613" w:type="dxa"/>
          </w:tcPr>
          <w:p w:rsidR="00A80BFE" w:rsidRDefault="00A80BFE" w:rsidP="00B72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Ежемесячная оплата</w:t>
            </w:r>
          </w:p>
        </w:tc>
      </w:tr>
    </w:tbl>
    <w:p w:rsidR="00FA513F" w:rsidRDefault="00FA513F" w:rsidP="00B7226C">
      <w:pPr>
        <w:rPr>
          <w:rFonts w:ascii="Times New Roman" w:hAnsi="Times New Roman" w:cs="Times New Roman"/>
          <w:sz w:val="28"/>
          <w:szCs w:val="28"/>
        </w:rPr>
      </w:pPr>
    </w:p>
    <w:p w:rsidR="00A80BFE" w:rsidRDefault="00A80BFE" w:rsidP="00B72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строителей о компенсации неиспользованного отпуска неправомерны, тем более строители работали по гражданско-правовому договору</w:t>
      </w:r>
      <w:r w:rsidR="00642743">
        <w:rPr>
          <w:rFonts w:ascii="Times New Roman" w:hAnsi="Times New Roman" w:cs="Times New Roman"/>
          <w:sz w:val="28"/>
          <w:szCs w:val="28"/>
        </w:rPr>
        <w:t xml:space="preserve"> и отпуска у них быть не может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42743">
        <w:rPr>
          <w:rFonts w:ascii="Times New Roman" w:hAnsi="Times New Roman" w:cs="Times New Roman"/>
          <w:sz w:val="28"/>
          <w:szCs w:val="28"/>
        </w:rPr>
        <w:t>Если они всё-таки работали в выходные дни, то претензии на компенсацию обосновательны, но работодатель не обязан оплачивать, если договор этого не предусматривает.</w:t>
      </w:r>
    </w:p>
    <w:p w:rsidR="00642743" w:rsidRDefault="00642743" w:rsidP="00B7226C">
      <w:pPr>
        <w:rPr>
          <w:rFonts w:ascii="Times New Roman" w:hAnsi="Times New Roman" w:cs="Times New Roman"/>
          <w:sz w:val="28"/>
          <w:szCs w:val="28"/>
        </w:rPr>
      </w:pPr>
    </w:p>
    <w:p w:rsidR="005B309F" w:rsidRPr="005B309F" w:rsidRDefault="005B309F" w:rsidP="00B7226C">
      <w:pPr>
        <w:rPr>
          <w:rFonts w:ascii="Times New Roman" w:hAnsi="Times New Roman" w:cs="Times New Roman"/>
          <w:b/>
          <w:sz w:val="28"/>
          <w:szCs w:val="28"/>
        </w:rPr>
      </w:pPr>
      <w:r w:rsidRPr="005B309F">
        <w:rPr>
          <w:rFonts w:ascii="Times New Roman" w:hAnsi="Times New Roman" w:cs="Times New Roman"/>
          <w:b/>
          <w:sz w:val="28"/>
          <w:szCs w:val="28"/>
        </w:rPr>
        <w:t>Задача 2.</w:t>
      </w:r>
    </w:p>
    <w:p w:rsidR="005B309F" w:rsidRDefault="005B309F" w:rsidP="005B309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руководителя неправомерны.</w:t>
      </w:r>
      <w:r w:rsidR="00BE2E93">
        <w:rPr>
          <w:rFonts w:ascii="Times New Roman" w:hAnsi="Times New Roman" w:cs="Times New Roman"/>
          <w:sz w:val="28"/>
          <w:szCs w:val="28"/>
        </w:rPr>
        <w:t xml:space="preserve"> А именно начало работы 12 апреля, а не 15.</w:t>
      </w:r>
    </w:p>
    <w:p w:rsidR="00BE2E93" w:rsidRDefault="00BE2E93" w:rsidP="00BE2E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2E93">
        <w:rPr>
          <w:rFonts w:ascii="Times New Roman" w:hAnsi="Times New Roman" w:cs="Times New Roman"/>
          <w:sz w:val="28"/>
          <w:szCs w:val="28"/>
        </w:rPr>
        <w:t xml:space="preserve">Предусмотренный порядок расторжения трудового договора в период испытательного срока включает уведомление работника о решении работодателя. Работодатель обязан сообщить работнику о результатах испытательного срока и, в случае его неудовлетворительности, оформить расторжение трудового договора согласно установленной процедуре. Важно, чтобы решение о расторжении было обоснованным и документально подтвержденным, например, путем составления акта </w:t>
      </w:r>
      <w:r w:rsidRPr="00BE2E93">
        <w:rPr>
          <w:rFonts w:ascii="Times New Roman" w:hAnsi="Times New Roman" w:cs="Times New Roman"/>
          <w:sz w:val="28"/>
          <w:szCs w:val="28"/>
        </w:rPr>
        <w:lastRenderedPageBreak/>
        <w:t>о результатах испытания. Работодатель уведомляет работника, как правило, за три дня до предполагаемого увольнения.</w:t>
      </w:r>
    </w:p>
    <w:p w:rsidR="00BE2E93" w:rsidRPr="005B309F" w:rsidRDefault="00BE2E93" w:rsidP="00BE2E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имеет право уволиться в любой момент в течение испытательного срока, но при увольнении не будет выходного пособия.</w:t>
      </w:r>
      <w:bookmarkStart w:id="0" w:name="_GoBack"/>
      <w:bookmarkEnd w:id="0"/>
    </w:p>
    <w:p w:rsidR="005B309F" w:rsidRDefault="005B309F" w:rsidP="00B7226C">
      <w:pPr>
        <w:rPr>
          <w:rFonts w:ascii="Times New Roman" w:hAnsi="Times New Roman" w:cs="Times New Roman"/>
          <w:sz w:val="28"/>
          <w:szCs w:val="28"/>
        </w:rPr>
      </w:pPr>
    </w:p>
    <w:p w:rsidR="00642743" w:rsidRPr="00642743" w:rsidRDefault="005B309F" w:rsidP="00B722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3</w:t>
      </w:r>
      <w:r w:rsidR="00642743" w:rsidRPr="00642743">
        <w:rPr>
          <w:rFonts w:ascii="Times New Roman" w:hAnsi="Times New Roman" w:cs="Times New Roman"/>
          <w:b/>
          <w:sz w:val="28"/>
          <w:szCs w:val="28"/>
        </w:rPr>
        <w:t>.</w:t>
      </w:r>
    </w:p>
    <w:p w:rsidR="005B309F" w:rsidRDefault="005B309F" w:rsidP="005B30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Работодатель должен принять к сведению и не выписавать выговор. Также необходимо потребовать документ, подтверждающий временную нетрудоспособность.</w:t>
      </w:r>
    </w:p>
    <w:p w:rsidR="005B309F" w:rsidRPr="005B309F" w:rsidRDefault="005B309F" w:rsidP="005B30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документ будет предоситвален, то всё время будеь оплачено, кроме первого дня, выплачивать будет фонд социального страхования (ФСС), но если болезнь – то за счёт работодателя.</w:t>
      </w:r>
    </w:p>
    <w:sectPr w:rsidR="005B309F" w:rsidRPr="005B3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0D3F"/>
    <w:multiLevelType w:val="hybridMultilevel"/>
    <w:tmpl w:val="1C647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81AD9"/>
    <w:multiLevelType w:val="hybridMultilevel"/>
    <w:tmpl w:val="053AD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54D29"/>
    <w:multiLevelType w:val="hybridMultilevel"/>
    <w:tmpl w:val="BA52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90D72"/>
    <w:multiLevelType w:val="hybridMultilevel"/>
    <w:tmpl w:val="88B62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93"/>
    <w:rsid w:val="005B309F"/>
    <w:rsid w:val="00642743"/>
    <w:rsid w:val="00793F93"/>
    <w:rsid w:val="00A80BFE"/>
    <w:rsid w:val="00B7226C"/>
    <w:rsid w:val="00BE2E93"/>
    <w:rsid w:val="00D52A9B"/>
    <w:rsid w:val="00FA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E92D1"/>
  <w15:chartTrackingRefBased/>
  <w15:docId w15:val="{1570A6CD-43E0-460A-8BDE-D770D51E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26C"/>
    <w:pPr>
      <w:ind w:left="720"/>
      <w:contextualSpacing/>
    </w:pPr>
  </w:style>
  <w:style w:type="table" w:styleId="a4">
    <w:name w:val="Table Grid"/>
    <w:basedOn w:val="a1"/>
    <w:uiPriority w:val="39"/>
    <w:rsid w:val="00B72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Panferov</dc:creator>
  <cp:keywords/>
  <dc:description/>
  <cp:lastModifiedBy>Matvey Panferov</cp:lastModifiedBy>
  <cp:revision>3</cp:revision>
  <dcterms:created xsi:type="dcterms:W3CDTF">2024-11-25T07:43:00Z</dcterms:created>
  <dcterms:modified xsi:type="dcterms:W3CDTF">2024-11-25T08:53:00Z</dcterms:modified>
</cp:coreProperties>
</file>