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A323C4" w14:textId="77777777" w:rsidR="003804A3" w:rsidRPr="003804A3" w:rsidRDefault="003804A3" w:rsidP="003804A3">
      <w:pPr>
        <w:shd w:val="clear" w:color="auto" w:fill="FFFFFF"/>
        <w:spacing w:after="0" w:line="480" w:lineRule="atLeast"/>
        <w:outlineLvl w:val="1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Протокол совещания от 09.06.2026 (14:02 MSK)</w:t>
      </w:r>
    </w:p>
    <w:p w14:paraId="03A015CF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Концепция мероприятия «На одной волне» (3 июля 2026) — формат, геймификация, сценарий, визуальный стиль, распределение ролей</w:t>
      </w:r>
    </w:p>
    <w:p w14:paraId="2C787D47" w14:textId="77777777" w:rsidR="003804A3" w:rsidRP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804A3">
        <w:rPr>
          <w:rFonts w:eastAsia="Times New Roman" w:cstheme="minorHAnsi"/>
          <w:sz w:val="24"/>
          <w:szCs w:val="24"/>
          <w:lang w:eastAsia="ru-RU"/>
        </w:rPr>
        <w:pict w14:anchorId="66B68FB4">
          <v:rect id="_x0000_i1025" style="width:0;height:.75pt" o:hralign="center" o:hrstd="t" o:hr="t" fillcolor="#a0a0a0" stroked="f"/>
        </w:pict>
      </w:r>
    </w:p>
    <w:p w14:paraId="256AD3E7" w14:textId="77777777" w:rsidR="003804A3" w:rsidRPr="003804A3" w:rsidRDefault="003804A3" w:rsidP="003804A3">
      <w:pPr>
        <w:shd w:val="clear" w:color="auto" w:fill="FFFFFF"/>
        <w:spacing w:after="0" w:line="450" w:lineRule="atLeast"/>
        <w:outlineLvl w:val="2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Основные итоги и решения</w:t>
      </w:r>
    </w:p>
    <w:p w14:paraId="0E5006DC" w14:textId="77777777" w:rsidR="003804A3" w:rsidRPr="003804A3" w:rsidRDefault="003804A3" w:rsidP="003804A3">
      <w:pPr>
        <w:shd w:val="clear" w:color="auto" w:fill="FFFFFF"/>
        <w:spacing w:after="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1. Общая концепция</w:t>
      </w:r>
    </w:p>
    <w:p w14:paraId="2F23D368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Формат мероприятия —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квест / геймификация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(жизненный путь предпринимателя)</w:t>
      </w:r>
    </w:p>
    <w:p w14:paraId="0C71FA13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Предприниматель-герой проходит через разные этапы: открытие бизнеса → развитие → масштабирование → преодоление трудностей → социальная ответственность.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На каждом этапе он сталкивается с возможностями, которые предоставляют организации департамента (МБМ, ФСК, штаб, ФПСП).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Герой может быть как обычным предпринимателем, так и (по предложению Кремнёвой Н.) человеком с инвалидностью (социальный предприниматель) —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это обсуждаемо, окончательное решение не принято.</w:t>
      </w:r>
    </w:p>
    <w:p w14:paraId="0B9374B6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Решение: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Концепция квеста (геймификации) принята за основу.</w:t>
      </w:r>
    </w:p>
    <w:p w14:paraId="32F11A5F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Статус: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Концепция утверждена</w:t>
      </w:r>
    </w:p>
    <w:p w14:paraId="668D8773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Куратор: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Байков С. (визуализация и сценарий)</w:t>
      </w:r>
    </w:p>
    <w:p w14:paraId="5E9237EB" w14:textId="77777777" w:rsidR="003804A3" w:rsidRP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804A3">
        <w:rPr>
          <w:rFonts w:eastAsia="Times New Roman" w:cstheme="minorHAnsi"/>
          <w:sz w:val="24"/>
          <w:szCs w:val="24"/>
          <w:lang w:eastAsia="ru-RU"/>
        </w:rPr>
        <w:pict w14:anchorId="04B3E627">
          <v:rect id="_x0000_i1026" style="width:0;height:.75pt" o:hralign="center" o:hrstd="t" o:hr="t" fillcolor="#a0a0a0" stroked="f"/>
        </w:pict>
      </w:r>
    </w:p>
    <w:p w14:paraId="2A7816DA" w14:textId="77777777" w:rsidR="003804A3" w:rsidRPr="003804A3" w:rsidRDefault="003804A3" w:rsidP="003804A3">
      <w:pPr>
        <w:shd w:val="clear" w:color="auto" w:fill="FFFFFF"/>
        <w:spacing w:after="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2. Сценарий и визуальный стиль</w:t>
      </w:r>
    </w:p>
    <w:p w14:paraId="5C1172EC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Выбор визуального оформления (стиль, сеттинг)</w:t>
      </w:r>
    </w:p>
    <w:p w14:paraId="2472BDC0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Предложено 5 вариантов визуального стиля (Байков С. сделает референсы):</w:t>
      </w:r>
    </w:p>
    <w:p w14:paraId="60E62572" w14:textId="77777777" w:rsidR="003804A3" w:rsidRPr="003804A3" w:rsidRDefault="003804A3" w:rsidP="003804A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Алиса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(смесь настоящего и будущего, светлые тона) — рекомендован Дерюгиным А.</w:t>
      </w:r>
    </w:p>
    <w:p w14:paraId="7837772E" w14:textId="77777777" w:rsidR="003804A3" w:rsidRPr="003804A3" w:rsidRDefault="003804A3" w:rsidP="003804A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Гарри Поттер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(Хогвартс, 4 факультета → 4 подведомственные организации) — предложен Яной С.</w:t>
      </w:r>
    </w:p>
    <w:p w14:paraId="02E407B7" w14:textId="77777777" w:rsidR="003804A3" w:rsidRPr="003804A3" w:rsidRDefault="003804A3" w:rsidP="003804A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proofErr w:type="spellStart"/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Фиксики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 (отечественный персонаж, «чиним бизнес») — предложен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Новосадовым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Н.</w:t>
      </w:r>
    </w:p>
    <w:p w14:paraId="0108AF75" w14:textId="77777777" w:rsidR="003804A3" w:rsidRPr="003804A3" w:rsidRDefault="003804A3" w:rsidP="003804A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Остров сокровищ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(пираты, музыка, деревянная нога / протез) — предложен Дерюгиным А.</w:t>
      </w:r>
    </w:p>
    <w:p w14:paraId="453FC2EB" w14:textId="77777777" w:rsidR="003804A3" w:rsidRPr="003804A3" w:rsidRDefault="003804A3" w:rsidP="003804A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«Наша текущая»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 (современная Москва, светлая, без фантастики, нейтральная) — предложен Байковым С. и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Куприновым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А.</w:t>
      </w:r>
    </w:p>
    <w:p w14:paraId="3A2590AD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Решение:</w:t>
      </w:r>
    </w:p>
    <w:p w14:paraId="4E2C0561" w14:textId="77777777" w:rsidR="003804A3" w:rsidRPr="003804A3" w:rsidRDefault="003804A3" w:rsidP="003804A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Байков С. до конца недели (12.06) готовит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5 референсов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(по одному на каждый вариант).</w:t>
      </w:r>
    </w:p>
    <w:p w14:paraId="09D72D7D" w14:textId="77777777" w:rsidR="003804A3" w:rsidRPr="003804A3" w:rsidRDefault="003804A3" w:rsidP="003804A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Группа (все участники совещания) выбирает стиль после получения референсов.</w:t>
      </w:r>
    </w:p>
    <w:p w14:paraId="1EF8C052" w14:textId="77777777" w:rsidR="003804A3" w:rsidRPr="003804A3" w:rsidRDefault="003804A3" w:rsidP="003804A3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Важно: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стиль должен быть не мрачным, не киберпанком; предпочтение светлым, добрым, современным тонам (или с лёгким налётом фантастики).</w:t>
      </w:r>
    </w:p>
    <w:p w14:paraId="47F6CE33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Статус: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В работе (ожидание референсов)</w:t>
      </w:r>
    </w:p>
    <w:p w14:paraId="62514E25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Срок: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12.06.2026</w:t>
      </w:r>
    </w:p>
    <w:p w14:paraId="642FD68D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Куратор: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Байков С.</w:t>
      </w:r>
    </w:p>
    <w:p w14:paraId="1A46DBC2" w14:textId="77777777" w:rsidR="003804A3" w:rsidRP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804A3">
        <w:rPr>
          <w:rFonts w:eastAsia="Times New Roman" w:cstheme="minorHAnsi"/>
          <w:sz w:val="24"/>
          <w:szCs w:val="24"/>
          <w:lang w:eastAsia="ru-RU"/>
        </w:rPr>
        <w:pict w14:anchorId="04912004">
          <v:rect id="_x0000_i1027" style="width:0;height:.75pt" o:hralign="center" o:hrstd="t" o:hr="t" fillcolor="#a0a0a0" stroked="f"/>
        </w:pict>
      </w:r>
    </w:p>
    <w:p w14:paraId="2B69509C" w14:textId="77777777" w:rsidR="003804A3" w:rsidRPr="003804A3" w:rsidRDefault="003804A3" w:rsidP="003804A3">
      <w:pPr>
        <w:shd w:val="clear" w:color="auto" w:fill="FFFFFF"/>
        <w:spacing w:after="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3. Содержание выступлений (брифы)</w:t>
      </w:r>
    </w:p>
    <w:p w14:paraId="02462DD1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Что именно рассказывают выступающие (возможности, тренды, жизненные ситуации)</w:t>
      </w:r>
    </w:p>
    <w:p w14:paraId="595866CB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Дерюгин А. обозначил общую тему: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«Время возможностей»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(несмотря на трудности, у предпринимателей есть возможности, и организации департамента их предоставляют).</w:t>
      </w:r>
    </w:p>
    <w:p w14:paraId="2F6C589C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Требуется от каждого блока (МБМ, ФСК, штаб, ФПСП):</w:t>
      </w:r>
    </w:p>
    <w:p w14:paraId="6A902180" w14:textId="77777777" w:rsidR="003804A3" w:rsidRPr="003804A3" w:rsidRDefault="003804A3" w:rsidP="003804A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Краткий бриф (0,5–1 страница, тезисно):</w:t>
      </w:r>
    </w:p>
    <w:p w14:paraId="36621A9F" w14:textId="77777777" w:rsidR="003804A3" w:rsidRPr="003804A3" w:rsidRDefault="003804A3" w:rsidP="003804A3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какие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возможности / инструменты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предоставляет организация (ключевые, 3–5 пунктов);</w:t>
      </w:r>
    </w:p>
    <w:p w14:paraId="6CA4078C" w14:textId="77777777" w:rsidR="003804A3" w:rsidRPr="003804A3" w:rsidRDefault="003804A3" w:rsidP="003804A3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какая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жизненная ситуация предпринимателя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подводит к этим возможностям;</w:t>
      </w:r>
    </w:p>
    <w:p w14:paraId="6BC27221" w14:textId="77777777" w:rsidR="003804A3" w:rsidRPr="003804A3" w:rsidRDefault="003804A3" w:rsidP="003804A3">
      <w:pPr>
        <w:numPr>
          <w:ilvl w:val="1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что обязательно должно быть отражено визуально (по желанию).</w:t>
      </w:r>
    </w:p>
    <w:p w14:paraId="1DA147F6" w14:textId="77777777" w:rsidR="003804A3" w:rsidRPr="003804A3" w:rsidRDefault="003804A3" w:rsidP="003804A3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Ориентир по времени выступления: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3–5 минут на организацию (не более).</w:t>
      </w:r>
    </w:p>
    <w:p w14:paraId="4F527877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Пример для МБМ (дал Дерюгин А.):</w:t>
      </w:r>
    </w:p>
    <w:p w14:paraId="29E44DBD" w14:textId="77777777" w:rsidR="003804A3" w:rsidRPr="003804A3" w:rsidRDefault="003804A3" w:rsidP="003804A3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цифровизация (цифровой советник, база знаний 400+ тем);</w:t>
      </w:r>
    </w:p>
    <w:p w14:paraId="368723B4" w14:textId="77777777" w:rsidR="003804A3" w:rsidRPr="003804A3" w:rsidRDefault="003804A3" w:rsidP="003804A3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образовательные курсы (антикризисное управление, ИИ);</w:t>
      </w:r>
    </w:p>
    <w:p w14:paraId="79717446" w14:textId="77777777" w:rsidR="003804A3" w:rsidRPr="003804A3" w:rsidRDefault="003804A3" w:rsidP="003804A3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востребованность консультаций по налогам и оптимизации процессов.</w:t>
      </w:r>
    </w:p>
    <w:p w14:paraId="10869100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Решение:</w:t>
      </w:r>
    </w:p>
    <w:p w14:paraId="15757250" w14:textId="77777777" w:rsidR="003804A3" w:rsidRPr="003804A3" w:rsidRDefault="003804A3" w:rsidP="003804A3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Брифы направить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Яне С.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(консолидация) до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конца дня 10.06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14:paraId="55AF1B36" w14:textId="77777777" w:rsidR="003804A3" w:rsidRPr="003804A3" w:rsidRDefault="003804A3" w:rsidP="003804A3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Яна С. передаёт сводку Байкову С.</w:t>
      </w:r>
    </w:p>
    <w:p w14:paraId="39B3D0A4" w14:textId="77777777" w:rsidR="003804A3" w:rsidRPr="003804A3" w:rsidRDefault="003804A3" w:rsidP="003804A3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Дерюгин А. также просмотрит брифы и при необходимости скорректирует.</w:t>
      </w:r>
    </w:p>
    <w:p w14:paraId="4257FE3E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Статус: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В работе</w:t>
      </w:r>
    </w:p>
    <w:p w14:paraId="44C1621F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Срок: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10.06.2026</w:t>
      </w:r>
    </w:p>
    <w:p w14:paraId="49DE11AF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Куратор: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Яна С.</w:t>
      </w:r>
    </w:p>
    <w:p w14:paraId="675938EB" w14:textId="77777777" w:rsidR="003804A3" w:rsidRP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804A3">
        <w:rPr>
          <w:rFonts w:eastAsia="Times New Roman" w:cstheme="minorHAnsi"/>
          <w:sz w:val="24"/>
          <w:szCs w:val="24"/>
          <w:lang w:eastAsia="ru-RU"/>
        </w:rPr>
        <w:pict w14:anchorId="4E85F59F">
          <v:rect id="_x0000_i1028" style="width:0;height:.75pt" o:hralign="center" o:hrstd="t" o:hr="t" fillcolor="#a0a0a0" stroked="f"/>
        </w:pict>
      </w:r>
    </w:p>
    <w:p w14:paraId="64E9811C" w14:textId="77777777" w:rsidR="003804A3" w:rsidRPr="003804A3" w:rsidRDefault="003804A3" w:rsidP="003804A3">
      <w:pPr>
        <w:shd w:val="clear" w:color="auto" w:fill="FFFFFF"/>
        <w:spacing w:after="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4. Интерактив (викторина / QR-код / подарки)</w:t>
      </w:r>
    </w:p>
    <w:p w14:paraId="6D0B0508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Возможность вовлечения аудитории через вопросы и розыгрыш подарков</w:t>
      </w:r>
    </w:p>
    <w:p w14:paraId="5ACCF964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Предложено задавать аудитории 1–3 шуточных вопроса (например, «какое женское имя самое популярное среди предпринимателей?»), собирать ответы через QR-код, разыгрывать подарки (от партнёров).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 xml:space="preserve">Техническая реализация возможна (через Лену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Курлыкову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— уже делали в прошлом году).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Количество вопросов — не более 3 (чтобы не перегружать).</w:t>
      </w:r>
    </w:p>
    <w:p w14:paraId="04886A57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Решение:</w:t>
      </w:r>
    </w:p>
    <w:p w14:paraId="00644C7F" w14:textId="77777777" w:rsidR="003804A3" w:rsidRPr="003804A3" w:rsidRDefault="003804A3" w:rsidP="003804A3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Включить в сценарий </w:t>
      </w: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1–3 вопроса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(желательно весёлых / небанальных).</w:t>
      </w:r>
    </w:p>
    <w:p w14:paraId="22D76327" w14:textId="77777777" w:rsidR="003804A3" w:rsidRPr="003804A3" w:rsidRDefault="003804A3" w:rsidP="003804A3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Проработать механику сбора ответов и определения победителей (с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Курлыковой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Л.).</w:t>
      </w:r>
    </w:p>
    <w:p w14:paraId="3C039FCB" w14:textId="77777777" w:rsidR="003804A3" w:rsidRPr="003804A3" w:rsidRDefault="003804A3" w:rsidP="003804A3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Подарки подготовить от партнёров (МБМ соберёт).</w:t>
      </w:r>
    </w:p>
    <w:p w14:paraId="721601B0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Статус: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В работе</w:t>
      </w:r>
    </w:p>
    <w:p w14:paraId="514BC010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Срок: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20.06.2026</w:t>
      </w:r>
    </w:p>
    <w:p w14:paraId="6213FADB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Куратор: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 Шинкарева Н.,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Курлыкова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Л.</w:t>
      </w:r>
    </w:p>
    <w:p w14:paraId="338B839E" w14:textId="77777777" w:rsidR="003804A3" w:rsidRP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804A3">
        <w:rPr>
          <w:rFonts w:eastAsia="Times New Roman" w:cstheme="minorHAnsi"/>
          <w:sz w:val="24"/>
          <w:szCs w:val="24"/>
          <w:lang w:eastAsia="ru-RU"/>
        </w:rPr>
        <w:pict w14:anchorId="042CA923">
          <v:rect id="_x0000_i1029" style="width:0;height:.75pt" o:hralign="center" o:hrstd="t" o:hr="t" fillcolor="#a0a0a0" stroked="f"/>
        </w:pict>
      </w:r>
    </w:p>
    <w:p w14:paraId="0A4518FF" w14:textId="77777777" w:rsidR="003804A3" w:rsidRPr="003804A3" w:rsidRDefault="003804A3" w:rsidP="003804A3">
      <w:pPr>
        <w:shd w:val="clear" w:color="auto" w:fill="FFFFFF"/>
        <w:spacing w:after="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5. Порядок выступлений и общая логика</w:t>
      </w:r>
    </w:p>
    <w:p w14:paraId="17DCA4E3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Последовательность блоков на сцене</w:t>
      </w:r>
    </w:p>
    <w:p w14:paraId="06AE5F6D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Дерюгин А. предложил следующую логику (от старта до социальной миссии):</w:t>
      </w:r>
    </w:p>
    <w:p w14:paraId="6A8F8C98" w14:textId="77777777" w:rsidR="003804A3" w:rsidRPr="003804A3" w:rsidRDefault="003804A3" w:rsidP="003804A3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МБМ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— открытие бизнеса, цифровизация, образование.</w:t>
      </w:r>
    </w:p>
    <w:p w14:paraId="2011A5AC" w14:textId="77777777" w:rsidR="003804A3" w:rsidRPr="003804A3" w:rsidRDefault="003804A3" w:rsidP="003804A3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ФСК (Купринов А.)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— финансирование, кредиты, поручительства.</w:t>
      </w:r>
    </w:p>
    <w:p w14:paraId="600D7406" w14:textId="77777777" w:rsidR="003804A3" w:rsidRPr="003804A3" w:rsidRDefault="003804A3" w:rsidP="003804A3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Штаб (Байков С.)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— защита бизнеса, решение проблем, устранение барьеров.</w:t>
      </w:r>
    </w:p>
    <w:p w14:paraId="7F290163" w14:textId="77777777" w:rsidR="003804A3" w:rsidRPr="003804A3" w:rsidRDefault="003804A3" w:rsidP="003804A3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ФПСП (</w:t>
      </w:r>
      <w:proofErr w:type="spellStart"/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Кремнёва</w:t>
      </w:r>
      <w:proofErr w:type="spellEnd"/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Н.)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— социальная миссия, партнёрство, тиражирование методик в регионах.</w:t>
      </w:r>
    </w:p>
    <w:p w14:paraId="632732CA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Решение:</w:t>
      </w:r>
    </w:p>
    <w:p w14:paraId="71D46B16" w14:textId="77777777" w:rsidR="003804A3" w:rsidRPr="003804A3" w:rsidRDefault="003804A3" w:rsidP="003804A3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За основу взять предложенную логику.</w:t>
      </w:r>
    </w:p>
    <w:p w14:paraId="7D1D26EC" w14:textId="77777777" w:rsidR="003804A3" w:rsidRPr="003804A3" w:rsidRDefault="003804A3" w:rsidP="003804A3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Окончательный порядок утвердить после получения брифов и референсов.</w:t>
      </w:r>
    </w:p>
    <w:p w14:paraId="626B165B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Статус: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Принято за основу</w:t>
      </w:r>
    </w:p>
    <w:p w14:paraId="41458D2E" w14:textId="45D79701" w:rsid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3804A3">
        <w:rPr>
          <w:rFonts w:eastAsia="Times New Roman" w:cstheme="minorHAnsi"/>
          <w:sz w:val="24"/>
          <w:szCs w:val="24"/>
          <w:lang w:eastAsia="ru-RU"/>
        </w:rPr>
        <w:pict w14:anchorId="4061450F">
          <v:rect id="_x0000_i1064" style="width:0;height:.75pt" o:hralign="center" o:bullet="t" o:hrstd="t" o:hr="t" fillcolor="#a0a0a0" stroked="f"/>
        </w:pict>
      </w:r>
    </w:p>
    <w:p w14:paraId="7AC8DD39" w14:textId="77777777" w:rsidR="003804A3" w:rsidRPr="003804A3" w:rsidRDefault="003804A3" w:rsidP="003804A3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bookmarkStart w:id="0" w:name="_GoBack"/>
      <w:bookmarkEnd w:id="0"/>
    </w:p>
    <w:p w14:paraId="2445FBAC" w14:textId="77777777" w:rsidR="003804A3" w:rsidRPr="003804A3" w:rsidRDefault="003804A3" w:rsidP="003804A3">
      <w:pPr>
        <w:shd w:val="clear" w:color="auto" w:fill="FFFFFF"/>
        <w:spacing w:after="0" w:line="420" w:lineRule="atLeast"/>
        <w:outlineLvl w:val="3"/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6. Музыкальное сопровождение</w:t>
      </w:r>
    </w:p>
    <w:p w14:paraId="2BD4C6C8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Тема: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Выбор музыки для выхода на сцену и фона</w:t>
      </w:r>
    </w:p>
    <w:p w14:paraId="1CDAC392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В прошлом году использовали «Время вперёд» из программы «Время».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>Есть риск с авторскими правами (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Ломоносов</w:t>
      </w:r>
      <w:r w:rsidRPr="003804A3">
        <w:rPr>
          <w:rFonts w:eastAsia="Microsoft JhengHei" w:cstheme="minorHAnsi"/>
          <w:color w:val="0F1115"/>
          <w:sz w:val="24"/>
          <w:szCs w:val="24"/>
          <w:lang w:eastAsia="ru-RU"/>
        </w:rPr>
        <w:t>严格控制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).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br/>
        <w:t xml:space="preserve">Предложено обсудить с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Курлыковой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Л., какие композиции можно использовать без риска.</w:t>
      </w:r>
    </w:p>
    <w:p w14:paraId="0F8D7482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Решение:</w:t>
      </w:r>
    </w:p>
    <w:p w14:paraId="40BB691B" w14:textId="77777777" w:rsidR="003804A3" w:rsidRPr="003804A3" w:rsidRDefault="003804A3" w:rsidP="003804A3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Не утверждено. Байков С. и </w:t>
      </w:r>
      <w:proofErr w:type="spellStart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Курлыкова</w:t>
      </w:r>
      <w:proofErr w:type="spell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Л. проработают вопрос.</w:t>
      </w:r>
    </w:p>
    <w:p w14:paraId="70BC0E64" w14:textId="77777777" w:rsidR="003804A3" w:rsidRPr="003804A3" w:rsidRDefault="003804A3" w:rsidP="003804A3">
      <w:pPr>
        <w:shd w:val="clear" w:color="auto" w:fill="FFFFFF"/>
        <w:spacing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Статус</w:t>
      </w:r>
      <w:proofErr w:type="gramStart"/>
      <w:r w:rsidRPr="003804A3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:</w:t>
      </w:r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> На</w:t>
      </w:r>
      <w:proofErr w:type="gramEnd"/>
      <w:r w:rsidRPr="003804A3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проработке</w:t>
      </w:r>
    </w:p>
    <w:p w14:paraId="76715D96" w14:textId="77777777" w:rsidR="003B1216" w:rsidRPr="003804A3" w:rsidRDefault="003B1216" w:rsidP="003804A3">
      <w:pPr>
        <w:spacing w:after="0"/>
        <w:rPr>
          <w:rFonts w:cstheme="minorHAnsi"/>
          <w:sz w:val="24"/>
          <w:szCs w:val="24"/>
        </w:rPr>
      </w:pPr>
    </w:p>
    <w:sectPr w:rsidR="003B1216" w:rsidRPr="003804A3" w:rsidSect="003804A3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4AEE76" w14:textId="77777777" w:rsidR="00F03471" w:rsidRDefault="00F03471" w:rsidP="003804A3">
      <w:pPr>
        <w:spacing w:after="0" w:line="240" w:lineRule="auto"/>
      </w:pPr>
      <w:r>
        <w:separator/>
      </w:r>
    </w:p>
  </w:endnote>
  <w:endnote w:type="continuationSeparator" w:id="0">
    <w:p w14:paraId="6D131159" w14:textId="77777777" w:rsidR="00F03471" w:rsidRDefault="00F03471" w:rsidP="00380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CDDE3" w14:textId="77777777" w:rsidR="00F03471" w:rsidRDefault="00F03471" w:rsidP="003804A3">
      <w:pPr>
        <w:spacing w:after="0" w:line="240" w:lineRule="auto"/>
      </w:pPr>
      <w:r>
        <w:separator/>
      </w:r>
    </w:p>
  </w:footnote>
  <w:footnote w:type="continuationSeparator" w:id="0">
    <w:p w14:paraId="6E6C2B57" w14:textId="77777777" w:rsidR="00F03471" w:rsidRDefault="00F03471" w:rsidP="003804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15F54C" w14:textId="578FB390" w:rsidR="003804A3" w:rsidRDefault="003804A3">
    <w:pPr>
      <w:pStyle w:val="a5"/>
    </w:pPr>
    <w:r w:rsidRPr="003804A3">
      <w:t xml:space="preserve">2026-06-09 1402 (MSK) </w:t>
    </w:r>
    <w:proofErr w:type="gramStart"/>
    <w:r w:rsidRPr="003804A3">
      <w:t>Мероприятие На</w:t>
    </w:r>
    <w:proofErr w:type="gramEnd"/>
    <w:r w:rsidRPr="003804A3">
      <w:t xml:space="preserve"> одной волне</w:t>
    </w:r>
  </w:p>
  <w:p w14:paraId="3EE87FB8" w14:textId="77777777" w:rsidR="003804A3" w:rsidRDefault="003804A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8" style="width:0;height:.75pt" o:hralign="center" o:bullet="t" o:hrstd="t" o:hr="t" fillcolor="#a0a0a0" stroked="f"/>
    </w:pict>
  </w:numPicBullet>
  <w:abstractNum w:abstractNumId="0" w15:restartNumberingAfterBreak="0">
    <w:nsid w:val="04F148EB"/>
    <w:multiLevelType w:val="multilevel"/>
    <w:tmpl w:val="236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A14FA"/>
    <w:multiLevelType w:val="multilevel"/>
    <w:tmpl w:val="E3FC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612C9"/>
    <w:multiLevelType w:val="multilevel"/>
    <w:tmpl w:val="D29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B3657"/>
    <w:multiLevelType w:val="multilevel"/>
    <w:tmpl w:val="BA0E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04C49"/>
    <w:multiLevelType w:val="multilevel"/>
    <w:tmpl w:val="880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07E58"/>
    <w:multiLevelType w:val="multilevel"/>
    <w:tmpl w:val="96E6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C0C2F"/>
    <w:multiLevelType w:val="multilevel"/>
    <w:tmpl w:val="1D1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05BC6"/>
    <w:multiLevelType w:val="multilevel"/>
    <w:tmpl w:val="07AA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B0834"/>
    <w:multiLevelType w:val="multilevel"/>
    <w:tmpl w:val="CFC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47"/>
    <w:rsid w:val="001F4F47"/>
    <w:rsid w:val="003804A3"/>
    <w:rsid w:val="003B1216"/>
    <w:rsid w:val="00C31516"/>
    <w:rsid w:val="00F0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D5C6F"/>
  <w15:chartTrackingRefBased/>
  <w15:docId w15:val="{DB8254ED-45E2-4F35-816B-76CC2AD4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804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0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04A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токолы"/>
    <w:basedOn w:val="a"/>
    <w:link w:val="a4"/>
    <w:qFormat/>
    <w:rsid w:val="00C31516"/>
    <w:pPr>
      <w:spacing w:after="0" w:line="240" w:lineRule="auto"/>
      <w:jc w:val="both"/>
      <w:outlineLvl w:val="1"/>
    </w:pPr>
    <w:rPr>
      <w:rFonts w:eastAsia="Times New Roman" w:cstheme="minorHAnsi"/>
      <w:b/>
      <w:bCs/>
      <w:color w:val="0F1115"/>
      <w:sz w:val="24"/>
      <w:szCs w:val="24"/>
      <w:lang w:eastAsia="ru-RU"/>
    </w:rPr>
  </w:style>
  <w:style w:type="character" w:customStyle="1" w:styleId="a4">
    <w:name w:val="Протоколы Знак"/>
    <w:basedOn w:val="a0"/>
    <w:link w:val="a3"/>
    <w:rsid w:val="00C31516"/>
    <w:rPr>
      <w:rFonts w:eastAsia="Times New Roman" w:cstheme="minorHAnsi"/>
      <w:b/>
      <w:bCs/>
      <w:color w:val="0F1115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3804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804A3"/>
  </w:style>
  <w:style w:type="paragraph" w:styleId="a7">
    <w:name w:val="footer"/>
    <w:basedOn w:val="a"/>
    <w:link w:val="a8"/>
    <w:uiPriority w:val="99"/>
    <w:unhideWhenUsed/>
    <w:rsid w:val="003804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804A3"/>
  </w:style>
  <w:style w:type="character" w:customStyle="1" w:styleId="20">
    <w:name w:val="Заголовок 2 Знак"/>
    <w:basedOn w:val="a0"/>
    <w:link w:val="2"/>
    <w:uiPriority w:val="9"/>
    <w:rsid w:val="003804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04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04A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80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3804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DIT</Company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Шилова Екатерина Сергеевна</dc:creator>
  <cp:keywords/>
  <dc:description/>
  <cp:lastModifiedBy>Шилова Екатерина Сергеевна</cp:lastModifiedBy>
  <cp:revision>2</cp:revision>
  <cp:lastPrinted>2026-06-09T15:36:00Z</cp:lastPrinted>
  <dcterms:created xsi:type="dcterms:W3CDTF">2026-06-09T15:32:00Z</dcterms:created>
  <dcterms:modified xsi:type="dcterms:W3CDTF">2026-06-09T15:36:00Z</dcterms:modified>
</cp:coreProperties>
</file>