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E6" w:rsidRDefault="004A1ABA">
      <w:pPr>
        <w:pStyle w:val="2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ГПОУ ЯО Ярославский градостроительный колледж</w:t>
      </w: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Дипломный проект на тему 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02D">
        <w:rPr>
          <w:rFonts w:ascii="Times New Roman" w:hAnsi="Times New Roman" w:cs="Times New Roman"/>
          <w:b/>
          <w:sz w:val="28"/>
          <w:szCs w:val="28"/>
        </w:rPr>
        <w:t>Разработка Веб-игры в жанре</w:t>
      </w:r>
      <w:r>
        <w:rPr>
          <w:rFonts w:ascii="Times New Roman" w:hAnsi="Times New Roman" w:cs="Times New Roman"/>
          <w:b/>
          <w:sz w:val="28"/>
          <w:szCs w:val="28"/>
        </w:rPr>
        <w:t xml:space="preserve"> экономическая онлайн стратегия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 09.02.07</w:t>
      </w: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«Информационные системы и программирование» </w:t>
      </w:r>
    </w:p>
    <w:p w:rsidR="001931E6" w:rsidRDefault="00193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кафедры</w:t>
      </w:r>
      <w:r>
        <w:rPr>
          <w:rFonts w:ascii="Times New Roman" w:hAnsi="Times New Roman" w:cs="Times New Roman"/>
          <w:sz w:val="28"/>
          <w:szCs w:val="28"/>
        </w:rPr>
        <w:t xml:space="preserve"> ______________ Н.А. Неделяева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2D">
        <w:rPr>
          <w:rFonts w:ascii="Times New Roman" w:hAnsi="Times New Roman" w:cs="Times New Roman"/>
          <w:sz w:val="28"/>
          <w:szCs w:val="28"/>
        </w:rPr>
        <w:t>Смирнов Матвей Артёмович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72002D" w:rsidRDefault="0072002D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Ярославль, 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sdt>
      <w:sdtPr>
        <w:rPr>
          <w:rFonts w:ascii="Times New Roman" w:eastAsia="Times New Roman" w:hAnsi="Times New Roman" w:cs="Times New Roman"/>
          <w:b/>
          <w:bCs/>
          <w:sz w:val="32"/>
        </w:rPr>
        <w:id w:val="-60334872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931E6" w:rsidRDefault="004A1ABA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</w:rPr>
              <w:t xml:space="preserve"> Анализ предметной области и формулировка требований. 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931E6" w:rsidRDefault="004A1ABA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 w:rsidR="001931E6" w:rsidRDefault="004A1A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 w:clear="all"/>
      </w:r>
    </w:p>
    <w:p w:rsidR="001931E6" w:rsidRDefault="004A1ABA" w:rsidP="0072002D">
      <w:pPr>
        <w:pStyle w:val="1"/>
      </w:pPr>
      <w:r>
        <w:lastRenderedPageBreak/>
        <w:t>Введение</w:t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</w:p>
    <w:p w:rsidR="001931E6" w:rsidRPr="0072002D" w:rsidRDefault="004A1ABA">
      <w:pPr>
        <w:pStyle w:val="1"/>
        <w:rPr>
          <w:b w:val="0"/>
        </w:rPr>
      </w:pPr>
      <w:r w:rsidRPr="0072002D">
        <w:lastRenderedPageBreak/>
        <w:t>Глава 1</w:t>
      </w:r>
      <w:r w:rsidRPr="0072002D">
        <w:rPr>
          <w:b w:val="0"/>
        </w:rPr>
        <w:t xml:space="preserve"> </w:t>
      </w:r>
      <w:bookmarkStart w:id="0" w:name="_Toc1"/>
      <w:r w:rsidRPr="0072002D">
        <w:rPr>
          <w:rStyle w:val="10"/>
          <w:b/>
        </w:rPr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72002D" w:rsidRPr="0072002D" w:rsidRDefault="008678E6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8678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игры экономической стратегии в которую интересно было бы играть.</w:t>
      </w:r>
      <w:r>
        <w:rPr>
          <w:rFonts w:ascii="Times New Roman" w:hAnsi="Times New Roman" w:cs="Times New Roman"/>
          <w:sz w:val="28"/>
          <w:szCs w:val="28"/>
        </w:rPr>
        <w:br/>
      </w:r>
      <w:r w:rsidR="0072002D" w:rsidRPr="0072002D">
        <w:rPr>
          <w:rFonts w:ascii="Times New Roman" w:hAnsi="Times New Roman" w:cs="Times New Roman"/>
          <w:sz w:val="28"/>
          <w:szCs w:val="28"/>
        </w:rPr>
        <w:t>Экономические стратегии - это поджанр стратегий, в котором акцент смещается со сражений с другими державами и расами на внутренние проблемы отдельного города, государства или даже какой-либо компании. В таких играх игроки занимаются в первую очередь налаживанию экономики, строительство и менеджментом, создавая необходимые людям условия труда, заботясь о гражданах и так далее.</w:t>
      </w:r>
      <w:r w:rsidR="0072002D" w:rsidRPr="007200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Идея очевидно не нова, в мире полно игр в жанре экономической стратегии, часть из них браузерные, ещё меньшая часть – онлайн. Есть много хороших представителей жанра, </w:t>
      </w:r>
      <w:r w:rsidRPr="0072002D">
        <w:rPr>
          <w:rFonts w:ascii="Times New Roman" w:hAnsi="Times New Roman" w:cs="Times New Roman"/>
          <w:sz w:val="28"/>
          <w:szCs w:val="28"/>
        </w:rPr>
        <w:t>например,</w:t>
      </w:r>
      <w:r w:rsidRPr="0072002D">
        <w:rPr>
          <w:rFonts w:ascii="Times New Roman" w:hAnsi="Times New Roman" w:cs="Times New Roman"/>
          <w:sz w:val="28"/>
          <w:szCs w:val="28"/>
        </w:rPr>
        <w:t xml:space="preserve">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Albion</w:t>
      </w:r>
      <w:r w:rsidRPr="0072002D">
        <w:rPr>
          <w:rFonts w:ascii="Times New Roman" w:hAnsi="Times New Roman" w:cs="Times New Roman"/>
          <w:sz w:val="28"/>
          <w:szCs w:val="28"/>
        </w:rPr>
        <w:t xml:space="preserve">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2002D">
        <w:rPr>
          <w:rFonts w:ascii="Times New Roman" w:hAnsi="Times New Roman" w:cs="Times New Roman"/>
          <w:sz w:val="28"/>
          <w:szCs w:val="28"/>
        </w:rPr>
        <w:t xml:space="preserve"> – это ММО РПГ песочница с открытым миром с аспектами экономической стратегии, в игре экономика полностью зависит от игроков что выделяет игру на фоне других. Аспект экономической стратегии </w:t>
      </w:r>
      <w:r w:rsidRPr="0072002D">
        <w:rPr>
          <w:rFonts w:ascii="Times New Roman" w:hAnsi="Times New Roman" w:cs="Times New Roman"/>
          <w:sz w:val="28"/>
          <w:szCs w:val="28"/>
        </w:rPr>
        <w:t>с экономикой,</w:t>
      </w:r>
      <w:r w:rsidRPr="0072002D">
        <w:rPr>
          <w:rFonts w:ascii="Times New Roman" w:hAnsi="Times New Roman" w:cs="Times New Roman"/>
          <w:sz w:val="28"/>
          <w:szCs w:val="28"/>
        </w:rPr>
        <w:t xml:space="preserve"> зависящей от игроков является крайне интересным даже сам по себе.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Браузерная же игра была выбрана </w:t>
      </w:r>
      <w:r w:rsidRPr="0072002D">
        <w:rPr>
          <w:rFonts w:ascii="Times New Roman" w:hAnsi="Times New Roman" w:cs="Times New Roman"/>
          <w:sz w:val="28"/>
          <w:szCs w:val="28"/>
        </w:rPr>
        <w:t>по той причине, что</w:t>
      </w:r>
      <w:r w:rsidRPr="0072002D">
        <w:rPr>
          <w:rFonts w:ascii="Times New Roman" w:hAnsi="Times New Roman" w:cs="Times New Roman"/>
          <w:sz w:val="28"/>
          <w:szCs w:val="28"/>
        </w:rPr>
        <w:t xml:space="preserve"> браузер есть везде, на телефоне, планшете, компьютере. Это делает игру </w:t>
      </w:r>
      <w:r w:rsidRPr="0072002D">
        <w:rPr>
          <w:rFonts w:ascii="Times New Roman" w:hAnsi="Times New Roman" w:cs="Times New Roman"/>
          <w:sz w:val="28"/>
          <w:szCs w:val="28"/>
        </w:rPr>
        <w:t>кроссплатформенной</w:t>
      </w:r>
      <w:r w:rsidRPr="0072002D">
        <w:rPr>
          <w:rFonts w:ascii="Times New Roman" w:hAnsi="Times New Roman" w:cs="Times New Roman"/>
          <w:sz w:val="28"/>
          <w:szCs w:val="28"/>
        </w:rPr>
        <w:t>, остаётся только адаптировать её интерфейс для разных устройств и вот – люди уже играют в неё по пути на работу и домой.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Сеттинг у игры будет древняя </w:t>
      </w:r>
      <w:r w:rsidRPr="0072002D">
        <w:rPr>
          <w:rFonts w:ascii="Times New Roman" w:hAnsi="Times New Roman" w:cs="Times New Roman"/>
          <w:sz w:val="28"/>
          <w:szCs w:val="28"/>
        </w:rPr>
        <w:t>Русь</w:t>
      </w:r>
      <w:r w:rsidRPr="0072002D">
        <w:rPr>
          <w:rFonts w:ascii="Times New Roman" w:hAnsi="Times New Roman" w:cs="Times New Roman"/>
          <w:sz w:val="28"/>
          <w:szCs w:val="28"/>
        </w:rPr>
        <w:t>, ~10 век. Игроки берут на себя роли ремесленников и своими общими стараниями поддерживают город, им предстоит отражать нападения нечисти на землю русскую. Прокачивать оборону города и действовать сообща чтобы отражать нападения недоброжелателей.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Для работы игры будет использоваться серверная технология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002D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2002D">
        <w:rPr>
          <w:rFonts w:ascii="Times New Roman" w:hAnsi="Times New Roman" w:cs="Times New Roman"/>
          <w:sz w:val="28"/>
          <w:szCs w:val="28"/>
        </w:rPr>
        <w:t xml:space="preserve"> будет развернут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002D">
        <w:rPr>
          <w:rFonts w:ascii="Times New Roman" w:hAnsi="Times New Roman" w:cs="Times New Roman"/>
          <w:sz w:val="28"/>
          <w:szCs w:val="28"/>
        </w:rPr>
        <w:t xml:space="preserve"> сервер на виртуальной машине. </w:t>
      </w:r>
      <w:r w:rsidRPr="0072002D">
        <w:rPr>
          <w:rFonts w:ascii="Times New Roman" w:hAnsi="Times New Roman" w:cs="Times New Roman"/>
          <w:sz w:val="28"/>
          <w:szCs w:val="28"/>
        </w:rPr>
        <w:lastRenderedPageBreak/>
        <w:t xml:space="preserve">Помимо этого будет использоваться </w:t>
      </w:r>
      <w:r w:rsidRPr="0072002D">
        <w:rPr>
          <w:rFonts w:ascii="Times New Roman" w:hAnsi="Times New Roman" w:cs="Times New Roman"/>
          <w:sz w:val="28"/>
          <w:szCs w:val="28"/>
        </w:rPr>
        <w:t>реляционная</w:t>
      </w:r>
      <w:r w:rsidRPr="0072002D">
        <w:rPr>
          <w:rFonts w:ascii="Times New Roman" w:hAnsi="Times New Roman" w:cs="Times New Roman"/>
          <w:sz w:val="28"/>
          <w:szCs w:val="28"/>
        </w:rPr>
        <w:t xml:space="preserve"> база данный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002D">
        <w:rPr>
          <w:rFonts w:ascii="Times New Roman" w:hAnsi="Times New Roman" w:cs="Times New Roman"/>
          <w:sz w:val="28"/>
          <w:szCs w:val="28"/>
        </w:rPr>
        <w:t xml:space="preserve"> и резидентная система управления базами данных класса NoSQL –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</w:rPr>
        <w:br/>
        <w:t xml:space="preserve">Все вместе это будет работать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2002D">
        <w:rPr>
          <w:rFonts w:ascii="Times New Roman" w:hAnsi="Times New Roman" w:cs="Times New Roman"/>
          <w:sz w:val="28"/>
          <w:szCs w:val="28"/>
        </w:rPr>
        <w:t xml:space="preserve"> контейнерам и микросервисной архитектуре.</w:t>
      </w:r>
      <w:r w:rsidRPr="0072002D">
        <w:rPr>
          <w:rFonts w:ascii="Times New Roman" w:hAnsi="Times New Roman" w:cs="Times New Roman"/>
          <w:sz w:val="28"/>
          <w:szCs w:val="28"/>
        </w:rPr>
        <w:br/>
      </w:r>
    </w:p>
    <w:p w:rsidR="0072002D" w:rsidRPr="0072002D" w:rsidRDefault="0072002D" w:rsidP="00720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Требования к браузерной игре - экономической стратегии: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72002D" w:rsidRDefault="0072002D">
      <w:pPr>
        <w:pStyle w:val="1"/>
        <w:sectPr w:rsidR="0072002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678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2B2589" w:rsidRDefault="004A1ABA" w:rsidP="002B2589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2589" w:rsidRPr="002B2589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2B2589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D7650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1931E6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D7650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не обязателен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Default="004A1ABA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Oktab</w:t>
      </w:r>
      <w:r w:rsidRPr="00FE693F">
        <w:rPr>
          <w:rFonts w:ascii="Times New Roman" w:eastAsia="Times New Roman" w:hAnsi="Times New Roman" w:cs="Times New Roman"/>
          <w:sz w:val="28"/>
          <w:szCs w:val="28"/>
        </w:rPr>
        <w:t xml:space="preserve"> — интернет-магазин, специализирующийся на продаже антивозрастных БАДов, витаминов и минералов для продления молодости и поддержания здоровья на высоком уровне.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 сайта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Расширение фун</w:t>
      </w:r>
      <w:r>
        <w:rPr>
          <w:rFonts w:ascii="Times New Roman" w:eastAsia="Times New Roman" w:hAnsi="Times New Roman" w:cs="Times New Roman"/>
          <w:sz w:val="28"/>
          <w:szCs w:val="28"/>
        </w:rPr>
        <w:t>кционала путём использования различных API.</w:t>
      </w:r>
    </w:p>
    <w:p w:rsidR="001931E6" w:rsidRDefault="004A1ABA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 пользоваться функционалом сайта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ленная прогрузка страниц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поиск по товарам;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93F">
        <w:rPr>
          <w:rFonts w:ascii="Times New Roman" w:eastAsia="Times New Roman" w:hAnsi="Times New Roman" w:cs="Times New Roman"/>
          <w:sz w:val="28"/>
          <w:szCs w:val="28"/>
        </w:rPr>
        <w:t>возможность сравнения цен и характеристик товаров;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возможность оформления заказа онлайн.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>чный кабинет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Корзина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Избранное</w:t>
      </w:r>
    </w:p>
    <w:p w:rsidR="001931E6" w:rsidRDefault="004A1ABA" w:rsidP="004A1ABA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Расширенная система фильтрации</w:t>
      </w: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Default="004A1ABA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Solgar</w:t>
      </w:r>
      <w:r w:rsidRPr="00FE693F">
        <w:rPr>
          <w:rFonts w:ascii="Times New Roman" w:eastAsia="Times New Roman" w:hAnsi="Times New Roman" w:cs="Times New Roman"/>
          <w:sz w:val="28"/>
          <w:szCs w:val="28"/>
        </w:rPr>
        <w:t xml:space="preserve"> — оинтернет-магазин, специализирующийся на продаже биологически активных добавок, витаминов и минералов. На сайте представлены товары от ведущих производителей, а также информация о по</w:t>
      </w:r>
      <w:r w:rsidRPr="00FE693F">
        <w:rPr>
          <w:rFonts w:ascii="Times New Roman" w:eastAsia="Times New Roman" w:hAnsi="Times New Roman" w:cs="Times New Roman"/>
          <w:sz w:val="28"/>
          <w:szCs w:val="28"/>
        </w:rPr>
        <w:t>лезных свойствах продукции и рекомендации по применению.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 сайта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Структурированность информации</w:t>
      </w:r>
    </w:p>
    <w:p w:rsidR="001931E6" w:rsidRDefault="004A1ABA" w:rsidP="004A1ABA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Расширение функционала путём использования различных API.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прогрузка страниц</w:t>
      </w:r>
    </w:p>
    <w:p w:rsidR="001931E6" w:rsidRDefault="004A1ABA" w:rsidP="004A1ABA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Посредственная реализация каталога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4A1ABA" w:rsidP="004A1ABA">
      <w:pPr>
        <w:pStyle w:val="af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поиск по товарам;</w:t>
      </w:r>
    </w:p>
    <w:p w:rsidR="001931E6" w:rsidRDefault="004A1ABA" w:rsidP="004A1ABA">
      <w:pPr>
        <w:pStyle w:val="af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Расширенная система фильтрации</w:t>
      </w:r>
    </w:p>
    <w:p w:rsidR="001931E6" w:rsidRDefault="004A1ABA" w:rsidP="004A1ABA">
      <w:pPr>
        <w:pStyle w:val="af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Подробная карта с поиском мест</w:t>
      </w:r>
    </w:p>
    <w:p w:rsidR="001931E6" w:rsidRDefault="004A1A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931E6" w:rsidRDefault="004A1ABA">
      <w:pPr>
        <w:spacing w:line="360" w:lineRule="auto"/>
        <w:rPr>
          <w:rFonts w:ascii="Times New Roman" w:hAnsi="Times New Roman" w:cs="Times New Roman"/>
        </w:rPr>
      </w:pPr>
      <w:r w:rsidRPr="00FE693F">
        <w:rPr>
          <w:rFonts w:ascii="Times New Roman" w:eastAsia="Times New Roman" w:hAnsi="Times New Roman" w:cs="Times New Roman"/>
          <w:sz w:val="28"/>
          <w:szCs w:val="28"/>
        </w:rPr>
        <w:t>В условиях высокой конкуренции сайт должен быть удобным и визуально привлекательным для пользователей. Это поможет привлечь больше посетителей и выделиться среди конкурентов.</w:t>
      </w:r>
    </w:p>
    <w:p w:rsidR="001931E6" w:rsidRDefault="004A1ABA">
      <w:pPr>
        <w:spacing w:line="360" w:lineRule="auto"/>
        <w:rPr>
          <w:rFonts w:ascii="Times New Roman" w:hAnsi="Times New Roman" w:cs="Times New Roman"/>
        </w:rPr>
      </w:pPr>
      <w:r w:rsidRPr="00FE693F">
        <w:rPr>
          <w:rFonts w:ascii="Times New Roman" w:eastAsia="Times New Roman" w:hAnsi="Times New Roman" w:cs="Times New Roman"/>
          <w:sz w:val="28"/>
          <w:szCs w:val="28"/>
        </w:rPr>
        <w:t>Аналитические данные должны предоставлять точную картину действий пользователей н</w:t>
      </w:r>
      <w:r w:rsidRPr="00FE693F">
        <w:rPr>
          <w:rFonts w:ascii="Times New Roman" w:eastAsia="Times New Roman" w:hAnsi="Times New Roman" w:cs="Times New Roman"/>
          <w:sz w:val="28"/>
          <w:szCs w:val="28"/>
        </w:rPr>
        <w:t>а сайте, чтобы разработчики могли определить слабые стороны и улучшить функционал. Это позволит повысить удовлетворённость пользователей и увеличить конверсию.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93F">
        <w:rPr>
          <w:rFonts w:ascii="Times New Roman" w:eastAsia="Times New Roman" w:hAnsi="Times New Roman" w:cs="Times New Roman"/>
          <w:sz w:val="28"/>
          <w:szCs w:val="28"/>
        </w:rPr>
        <w:t>Заполнение заявок должно происходить корректно и структурированно, чтобы информация была легко д</w:t>
      </w:r>
      <w:r w:rsidRPr="00FE693F">
        <w:rPr>
          <w:rFonts w:ascii="Times New Roman" w:eastAsia="Times New Roman" w:hAnsi="Times New Roman" w:cs="Times New Roman"/>
          <w:sz w:val="28"/>
          <w:szCs w:val="28"/>
        </w:rPr>
        <w:t xml:space="preserve">оступна и понятна для менеджеров.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Это ускорит процесс обработки заявок и снизит вероятность ошибок.</w:t>
      </w:r>
    </w:p>
    <w:sectPr w:rsidR="001931E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ABA" w:rsidRDefault="004A1ABA">
      <w:pPr>
        <w:spacing w:after="0" w:line="240" w:lineRule="auto"/>
      </w:pPr>
      <w:r>
        <w:separator/>
      </w:r>
    </w:p>
  </w:endnote>
  <w:endnote w:type="continuationSeparator" w:id="0">
    <w:p w:rsidR="004A1ABA" w:rsidRDefault="004A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ABA" w:rsidRDefault="004A1ABA">
      <w:pPr>
        <w:spacing w:after="0" w:line="240" w:lineRule="auto"/>
      </w:pPr>
      <w:r>
        <w:separator/>
      </w:r>
    </w:p>
  </w:footnote>
  <w:footnote w:type="continuationSeparator" w:id="0">
    <w:p w:rsidR="004A1ABA" w:rsidRDefault="004A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2148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868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4308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5028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46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61B8"/>
    <w:multiLevelType w:val="hybridMultilevel"/>
    <w:tmpl w:val="24E6F9EA"/>
    <w:lvl w:ilvl="0" w:tplc="86E0D94E">
      <w:start w:val="1"/>
      <w:numFmt w:val="bullet"/>
      <w:lvlText w:val="-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D7650"/>
    <w:rsid w:val="001931E6"/>
    <w:rsid w:val="002B2589"/>
    <w:rsid w:val="0033680F"/>
    <w:rsid w:val="004A1ABA"/>
    <w:rsid w:val="0072002D"/>
    <w:rsid w:val="008678E6"/>
    <w:rsid w:val="009B4CCD"/>
    <w:rsid w:val="00A12973"/>
    <w:rsid w:val="00EE3930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E875"/>
  <w15:docId w15:val="{40E2E071-664A-4F77-A530-27A03BA0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79683E5-9EB3-4AFF-82F0-7705CAD10052}"/>
      </w:docPartPr>
      <w:docPartBody>
        <w:p w:rsidR="00973B5E" w:rsidRDefault="00BD7D22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5E"/>
    <w:rsid w:val="00973B5E"/>
    <w:rsid w:val="00B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D8C7-0BB6-439A-9CFE-58976321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Матвей</cp:lastModifiedBy>
  <cp:revision>3</cp:revision>
  <dcterms:created xsi:type="dcterms:W3CDTF">2024-04-20T16:11:00Z</dcterms:created>
  <dcterms:modified xsi:type="dcterms:W3CDTF">2024-04-20T18:29:00Z</dcterms:modified>
</cp:coreProperties>
</file>