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27E9D" w14:textId="5B40C5CD" w:rsidR="007B0C89" w:rsidRPr="00C800F1" w:rsidRDefault="0056668B" w:rsidP="00C800F1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800F1">
        <w:rPr>
          <w:rFonts w:ascii="Times New Roman" w:hAnsi="Times New Roman" w:cs="Times New Roman"/>
          <w:color w:val="auto"/>
          <w:sz w:val="28"/>
          <w:szCs w:val="28"/>
        </w:rPr>
        <w:t xml:space="preserve">§ </w:t>
      </w:r>
      <w:r w:rsidR="007B0C89" w:rsidRPr="00C800F1">
        <w:rPr>
          <w:rFonts w:ascii="Times New Roman" w:hAnsi="Times New Roman" w:cs="Times New Roman"/>
          <w:color w:val="auto"/>
          <w:sz w:val="28"/>
          <w:szCs w:val="28"/>
        </w:rPr>
        <w:t>1 – Логистический процесс в автомобильных грузоперевозках</w:t>
      </w:r>
    </w:p>
    <w:p w14:paraId="6F4E40FE" w14:textId="290FDDE6" w:rsidR="00F23398" w:rsidRPr="00F23398" w:rsidRDefault="00F23398" w:rsidP="00E069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Логистика в автомобильных грузоперевозках</w:t>
      </w:r>
      <w:r w:rsidR="00E06922">
        <w:rPr>
          <w:rFonts w:ascii="Times New Roman" w:hAnsi="Times New Roman" w:cs="Times New Roman"/>
          <w:sz w:val="28"/>
          <w:szCs w:val="28"/>
        </w:rPr>
        <w:t xml:space="preserve"> является неотъемлемой частью большинства людей на планете, ведь всё, что нас окружает</w:t>
      </w:r>
      <w:r w:rsidR="0056668B">
        <w:rPr>
          <w:rFonts w:ascii="Times New Roman" w:hAnsi="Times New Roman" w:cs="Times New Roman"/>
          <w:sz w:val="28"/>
          <w:szCs w:val="28"/>
        </w:rPr>
        <w:t>,</w:t>
      </w:r>
      <w:r w:rsidR="00E06922">
        <w:rPr>
          <w:rFonts w:ascii="Times New Roman" w:hAnsi="Times New Roman" w:cs="Times New Roman"/>
          <w:sz w:val="28"/>
          <w:szCs w:val="28"/>
        </w:rPr>
        <w:t xml:space="preserve"> где-то производилось, а значит и доставлялось прежде, чем попало в магазины. И если для простого обывателя логистика – неизвестная область знаний, то для предпринимателей и непосредственно логистов – настоящая головоломка.</w:t>
      </w:r>
    </w:p>
    <w:p w14:paraId="46C9CAFE" w14:textId="6A783683" w:rsidR="007B0C89" w:rsidRDefault="00F23398" w:rsidP="00E06922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23398">
        <w:rPr>
          <w:rFonts w:ascii="Times New Roman" w:hAnsi="Times New Roman" w:cs="Times New Roman"/>
          <w:sz w:val="28"/>
          <w:szCs w:val="28"/>
        </w:rPr>
        <w:tab/>
      </w:r>
      <w:r w:rsidR="0056668B">
        <w:rPr>
          <w:rFonts w:ascii="Times New Roman" w:hAnsi="Times New Roman" w:cs="Times New Roman"/>
          <w:sz w:val="28"/>
          <w:szCs w:val="28"/>
        </w:rPr>
        <w:t>Кафарова Ирина определяет транспортную логистику так: «</w:t>
      </w:r>
      <w:r w:rsidRPr="00F2339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Транспортная логистика – это всегда динамично развивающаяся отрасль, отвечающая за организацию доставки материальных ценностей из одного пункта в другой наиболее оптимальным маршрутом с минимальными издержками. В современных условиях, когда конкуренция на рынке логистических услуг особенно высока, скорость транспортировки грузов имеет критически важное значение</w:t>
      </w:r>
      <w:r w:rsidR="005666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». Действительно, всем хочется как можно быстрее переместить товар. Но на скорость доставки груза влияет не только расстояние, но и оптимизация сборки, погодные условия, политическая ситуация. При этом за малейший срыв </w:t>
      </w:r>
      <w:r w:rsidR="007848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срока </w:t>
      </w:r>
      <w:r w:rsidR="005666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поставок заказчик вправе взыскать неустойку</w:t>
      </w:r>
      <w:r w:rsidR="007848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6F4C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(1)</w:t>
      </w:r>
    </w:p>
    <w:p w14:paraId="4E4E60F1" w14:textId="54973E66" w:rsidR="00AC0444" w:rsidRDefault="00AC0444" w:rsidP="00E069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  <w:t>Нередко бывает так, что нужно транспортировать опасный груз. Григорьев Григорий Игоревич</w:t>
      </w:r>
      <w:r w:rsidR="00BB31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специалист по безопасности перевозок,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B31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считает так</w:t>
      </w:r>
      <w:r w:rsidR="00BB317F" w:rsidRPr="00BB317F">
        <w:rPr>
          <w:rFonts w:ascii="Times New Roman" w:hAnsi="Times New Roman" w:cs="Times New Roman"/>
          <w:sz w:val="28"/>
          <w:szCs w:val="28"/>
          <w:shd w:val="clear" w:color="auto" w:fill="FFFFFF"/>
        </w:rPr>
        <w:t>: «Если перевозится груз повышенной опасности, маршрут составляется с участием сертифицированного консультанта по безопасности перевозок, после чего необходимо получит</w:t>
      </w:r>
      <w:r w:rsidR="00BB317F">
        <w:rPr>
          <w:rFonts w:ascii="Times New Roman" w:hAnsi="Times New Roman" w:cs="Times New Roman"/>
          <w:sz w:val="28"/>
          <w:szCs w:val="28"/>
          <w:shd w:val="clear" w:color="auto" w:fill="FFFFFF"/>
        </w:rPr>
        <w:t>ь</w:t>
      </w:r>
      <w:r w:rsidR="00BB317F" w:rsidRPr="00BB317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специальное разрешение Ространснадзора. В этом случае грузовик вправе двигаться по заданному маршруту, в том числе, на автомагистралях и через города».</w:t>
      </w:r>
      <w:r w:rsidR="00BB317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 этого следует обязанность логиста согласовывать маршрут с соответствующими организациями и уведомлять водителя об этом. Обеспечить безопасность перевозки очень важно, т. к. нарушив это правило могут пострадать люди. </w:t>
      </w:r>
      <w:r w:rsidR="008F5AEF">
        <w:rPr>
          <w:rFonts w:ascii="Times New Roman" w:hAnsi="Times New Roman" w:cs="Times New Roman"/>
          <w:sz w:val="28"/>
          <w:szCs w:val="28"/>
          <w:shd w:val="clear" w:color="auto" w:fill="FFFFFF"/>
        </w:rPr>
        <w:t>За это также предусмотрена административная и уголовная ответственность.</w:t>
      </w:r>
      <w:r w:rsidR="006F4C4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(2)</w:t>
      </w:r>
    </w:p>
    <w:p w14:paraId="790772FA" w14:textId="6275BB6E" w:rsidR="00A43B4D" w:rsidRDefault="008F5AEF" w:rsidP="00B412CF">
      <w:pPr>
        <w:pStyle w:val="a5"/>
        <w:spacing w:before="0" w:beforeAutospacing="0" w:after="300" w:afterAutospacing="0" w:line="360" w:lineRule="auto"/>
        <w:jc w:val="both"/>
        <w:rPr>
          <w:rStyle w:val="a3"/>
          <w:sz w:val="28"/>
          <w:szCs w:val="28"/>
        </w:rPr>
      </w:pPr>
      <w:r>
        <w:rPr>
          <w:sz w:val="28"/>
          <w:szCs w:val="28"/>
          <w:shd w:val="clear" w:color="auto" w:fill="FFFFFF"/>
        </w:rPr>
        <w:lastRenderedPageBreak/>
        <w:tab/>
        <w:t xml:space="preserve">Автодороги имеют ограниченную ширину – все транспортные средства обязаны сохранять свою полосу движения и не имеют право занимать одновременно 2 и более полосы. Также нередко встречаются ограничения по высоте – мосты, </w:t>
      </w:r>
      <w:r w:rsidR="001F6363">
        <w:rPr>
          <w:sz w:val="28"/>
          <w:szCs w:val="28"/>
          <w:shd w:val="clear" w:color="auto" w:fill="FFFFFF"/>
        </w:rPr>
        <w:t xml:space="preserve">тоннели, </w:t>
      </w:r>
      <w:r>
        <w:rPr>
          <w:sz w:val="28"/>
          <w:szCs w:val="28"/>
          <w:shd w:val="clear" w:color="auto" w:fill="FFFFFF"/>
        </w:rPr>
        <w:t xml:space="preserve">сети коммуникаций, линии электропередач. </w:t>
      </w:r>
      <w:r w:rsidR="00B54D11">
        <w:rPr>
          <w:sz w:val="28"/>
          <w:szCs w:val="28"/>
          <w:shd w:val="clear" w:color="auto" w:fill="FFFFFF"/>
        </w:rPr>
        <w:t>При этом п</w:t>
      </w:r>
      <w:r>
        <w:rPr>
          <w:sz w:val="28"/>
          <w:szCs w:val="28"/>
          <w:shd w:val="clear" w:color="auto" w:fill="FFFFFF"/>
        </w:rPr>
        <w:t xml:space="preserve">еревозка </w:t>
      </w:r>
      <w:r w:rsidR="00B54D11">
        <w:rPr>
          <w:sz w:val="28"/>
          <w:szCs w:val="28"/>
          <w:shd w:val="clear" w:color="auto" w:fill="FFFFFF"/>
        </w:rPr>
        <w:t xml:space="preserve">автомобильным транспортом </w:t>
      </w:r>
      <w:r>
        <w:rPr>
          <w:sz w:val="28"/>
          <w:szCs w:val="28"/>
          <w:shd w:val="clear" w:color="auto" w:fill="FFFFFF"/>
        </w:rPr>
        <w:t>негабаритных грузов</w:t>
      </w:r>
      <w:r w:rsidR="001F6363">
        <w:rPr>
          <w:sz w:val="28"/>
          <w:szCs w:val="28"/>
          <w:shd w:val="clear" w:color="auto" w:fill="FFFFFF"/>
        </w:rPr>
        <w:t xml:space="preserve"> (например, трамвайных вагонов, крупных частей самолёта</w:t>
      </w:r>
      <w:r w:rsidR="00D279CB">
        <w:rPr>
          <w:sz w:val="28"/>
          <w:szCs w:val="28"/>
          <w:shd w:val="clear" w:color="auto" w:fill="FFFFFF"/>
        </w:rPr>
        <w:t>, газовых турбин</w:t>
      </w:r>
      <w:r w:rsidR="001F6363">
        <w:rPr>
          <w:sz w:val="28"/>
          <w:szCs w:val="28"/>
          <w:shd w:val="clear" w:color="auto" w:fill="FFFFFF"/>
        </w:rPr>
        <w:t xml:space="preserve"> и т. п.) </w:t>
      </w:r>
      <w:r w:rsidR="00B54D11">
        <w:rPr>
          <w:sz w:val="28"/>
          <w:szCs w:val="28"/>
          <w:shd w:val="clear" w:color="auto" w:fill="FFFFFF"/>
        </w:rPr>
        <w:t>допускается</w:t>
      </w:r>
      <w:r w:rsidR="00585EBB">
        <w:rPr>
          <w:sz w:val="28"/>
          <w:szCs w:val="28"/>
          <w:shd w:val="clear" w:color="auto" w:fill="FFFFFF"/>
        </w:rPr>
        <w:t xml:space="preserve"> при соблюдении ряда требований</w:t>
      </w:r>
      <w:r w:rsidR="00B54D11">
        <w:rPr>
          <w:sz w:val="28"/>
          <w:szCs w:val="28"/>
          <w:shd w:val="clear" w:color="auto" w:fill="FFFFFF"/>
        </w:rPr>
        <w:t>.</w:t>
      </w:r>
      <w:r w:rsidR="00D279CB">
        <w:rPr>
          <w:sz w:val="28"/>
          <w:szCs w:val="28"/>
          <w:shd w:val="clear" w:color="auto" w:fill="FFFFFF"/>
        </w:rPr>
        <w:t xml:space="preserve"> </w:t>
      </w:r>
      <w:r w:rsidR="003C3276">
        <w:rPr>
          <w:sz w:val="28"/>
          <w:szCs w:val="28"/>
          <w:shd w:val="clear" w:color="auto" w:fill="FFFFFF"/>
        </w:rPr>
        <w:t>Также стоит учитывать массу всего транспортного средства (с грузом).</w:t>
      </w:r>
      <w:r w:rsidR="00585EBB">
        <w:rPr>
          <w:sz w:val="28"/>
          <w:szCs w:val="28"/>
          <w:shd w:val="clear" w:color="auto" w:fill="FFFFFF"/>
        </w:rPr>
        <w:t xml:space="preserve"> Юрис</w:t>
      </w:r>
      <w:r w:rsidR="00585EBB" w:rsidRPr="00585EBB">
        <w:rPr>
          <w:sz w:val="28"/>
          <w:szCs w:val="28"/>
          <w:shd w:val="clear" w:color="auto" w:fill="FFFFFF"/>
        </w:rPr>
        <w:t xml:space="preserve">т ГИБДД, </w:t>
      </w:r>
      <w:r w:rsidR="00585EBB" w:rsidRPr="00585EBB">
        <w:rPr>
          <w:sz w:val="28"/>
          <w:szCs w:val="28"/>
        </w:rPr>
        <w:t>Михаил Моржанаев, комментирует это так: «Груз считается негабаритным, если его вес и объемы превышают стандартные разрешенные параметры. Иными словами, это объект, который не помещается в стандартном кузове и создает угрозу безопасности другим участникам движения. Чаще всего это специальная техника или ее части, цистерны, стройматериалы, газовые турбины, карьерная спецтехника — то, что нельзя разобрать на части».</w:t>
      </w:r>
      <w:r w:rsidR="00205C9B">
        <w:rPr>
          <w:sz w:val="28"/>
          <w:szCs w:val="28"/>
        </w:rPr>
        <w:t xml:space="preserve"> </w:t>
      </w:r>
      <w:r w:rsidR="00910C21">
        <w:rPr>
          <w:sz w:val="28"/>
          <w:szCs w:val="28"/>
        </w:rPr>
        <w:t>(3)</w:t>
      </w:r>
    </w:p>
    <w:p w14:paraId="6610D4C1" w14:textId="7378EBDE" w:rsidR="00B412CF" w:rsidRDefault="00B412CF" w:rsidP="00B412CF">
      <w:pPr>
        <w:shd w:val="clear" w:color="auto" w:fill="FFFFFF"/>
        <w:spacing w:before="100" w:beforeAutospacing="1" w:after="300" w:line="360" w:lineRule="auto"/>
        <w:ind w:firstLine="352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3"/>
          <w:sz w:val="28"/>
          <w:szCs w:val="28"/>
        </w:rPr>
        <w:tab/>
      </w:r>
      <w:r w:rsidRPr="00EB1B90">
        <w:rPr>
          <w:rStyle w:val="a3"/>
          <w:rFonts w:ascii="Times New Roman" w:hAnsi="Times New Roman" w:cs="Times New Roman"/>
          <w:color w:val="auto"/>
          <w:sz w:val="28"/>
          <w:szCs w:val="28"/>
        </w:rPr>
        <w:t xml:space="preserve">Практически любой груз имеет определённые условия хранения. Например, перевозка пищевых продуктов требует соблюдения определённой температуры и влажности воздуха. Хрупкие предметы нужно перевозить в специальных упаковках и не бросать, чтобы их не повредить. Всё это нужно учесть логисту на стадии проектирования – какую машину отправить в рейс и стоит ли вообще браться за эту услугу, так как в случае порчи товара вся ответственность ляжет на логистическую компанию. Юрист Пелипенко Лидия Николаевна комментирует перевозку пищевых продуктов </w:t>
      </w:r>
      <w:r w:rsidRPr="00B412CF">
        <w:rPr>
          <w:rStyle w:val="a3"/>
          <w:rFonts w:ascii="Times New Roman" w:hAnsi="Times New Roman" w:cs="Times New Roman"/>
          <w:color w:val="auto"/>
          <w:sz w:val="28"/>
          <w:szCs w:val="28"/>
        </w:rPr>
        <w:t>так: «</w:t>
      </w:r>
      <w:r w:rsidRPr="00B412C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Отвечая на вопрос о том, какие документы нужны при перевозке продуктов питания, еще раз напомню, что необходим специальный паспорт. Также необходимо упомянуть тот факт, что строго запрещено использование транспортных средств, ранее задействованных в транспортировке ядов и химикатов, бензина, керосина и прочих подобных веществ с сильным запахом. Автоперевозка некоторых категорий пищевой продукции, включая кондитерские и молочные продукты, рыбу, мясо, полуфабрикаты и хлеб, предусматривает использование </w:t>
      </w:r>
      <w:r w:rsidRPr="00B412C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спецтранспорта, который снабжается соответствующей маркировкой, указывающей на перевозимый груз. </w:t>
      </w:r>
      <w:r w:rsidRPr="00B412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Сохранность, целостность, безопасность и качество рассматриваемых грузов – обязательное условие транспортировки. Именно по этой причине грузчики, экспедиторы и шоферы должны иметь личные медкнижки, утвержденные, как и санпаспорт, актуальной нормативной документацией</w:t>
      </w:r>
      <w:r w:rsidRPr="00B412CF">
        <w:rPr>
          <w:rFonts w:ascii="Times New Roman" w:hAnsi="Times New Roman" w:cs="Times New Roman"/>
          <w:sz w:val="28"/>
          <w:szCs w:val="28"/>
          <w:shd w:val="clear" w:color="auto" w:fill="FFFFFF"/>
        </w:rPr>
        <w:t>».</w:t>
      </w:r>
      <w:r w:rsidR="00151F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10C21">
        <w:rPr>
          <w:rFonts w:ascii="Times New Roman" w:hAnsi="Times New Roman" w:cs="Times New Roman"/>
          <w:sz w:val="28"/>
          <w:szCs w:val="28"/>
          <w:shd w:val="clear" w:color="auto" w:fill="FFFFFF"/>
        </w:rPr>
        <w:t>(4)</w:t>
      </w:r>
    </w:p>
    <w:p w14:paraId="6AD522C6" w14:textId="77C5956F" w:rsidR="00B412CF" w:rsidRDefault="00A03B4A" w:rsidP="008662AA">
      <w:pPr>
        <w:pStyle w:val="a5"/>
        <w:shd w:val="clear" w:color="auto" w:fill="FFFFFF"/>
        <w:spacing w:before="0" w:beforeAutospacing="0" w:after="36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ab/>
        <w:t xml:space="preserve">Чтобы экономически выгодно заниматься логистическими перевозками, необходимо </w:t>
      </w:r>
      <w:r w:rsidR="00C953DB">
        <w:rPr>
          <w:sz w:val="28"/>
          <w:szCs w:val="28"/>
          <w:shd w:val="clear" w:color="auto" w:fill="FFFFFF"/>
        </w:rPr>
        <w:t>уметь управлять складом, который будет служить узлом между более мелкими единицами – магазинами, покупателями, производителями и более крупными – другими складами в разных городах.</w:t>
      </w:r>
      <w:r w:rsidR="00906C0B">
        <w:rPr>
          <w:sz w:val="28"/>
          <w:szCs w:val="28"/>
          <w:shd w:val="clear" w:color="auto" w:fill="FFFFFF"/>
        </w:rPr>
        <w:t xml:space="preserve"> </w:t>
      </w:r>
      <w:r w:rsidR="00906C0B" w:rsidRPr="00A3632E">
        <w:rPr>
          <w:sz w:val="28"/>
          <w:szCs w:val="28"/>
          <w:shd w:val="clear" w:color="auto" w:fill="FFFFFF"/>
        </w:rPr>
        <w:t xml:space="preserve">Группа компаний </w:t>
      </w:r>
      <w:r w:rsidR="00906C0B" w:rsidRPr="00A3632E">
        <w:rPr>
          <w:sz w:val="28"/>
          <w:szCs w:val="28"/>
          <w:shd w:val="clear" w:color="auto" w:fill="FFFFFF"/>
          <w:lang w:val="en-US"/>
        </w:rPr>
        <w:t>Generix</w:t>
      </w:r>
      <w:r w:rsidR="00906C0B" w:rsidRPr="00906C0B">
        <w:rPr>
          <w:sz w:val="28"/>
          <w:szCs w:val="28"/>
          <w:shd w:val="clear" w:color="auto" w:fill="FFFFFF"/>
        </w:rPr>
        <w:t xml:space="preserve"> </w:t>
      </w:r>
      <w:r w:rsidR="00906C0B">
        <w:rPr>
          <w:sz w:val="28"/>
          <w:szCs w:val="28"/>
          <w:shd w:val="clear" w:color="auto" w:fill="FFFFFF"/>
        </w:rPr>
        <w:t>считает так</w:t>
      </w:r>
      <w:r w:rsidR="00906C0B" w:rsidRPr="00906C0B">
        <w:rPr>
          <w:sz w:val="28"/>
          <w:szCs w:val="28"/>
          <w:shd w:val="clear" w:color="auto" w:fill="FFFFFF"/>
        </w:rPr>
        <w:t>: «</w:t>
      </w:r>
      <w:r w:rsidR="00906C0B" w:rsidRPr="00906C0B">
        <w:rPr>
          <w:sz w:val="28"/>
          <w:szCs w:val="28"/>
        </w:rPr>
        <w:t>При создании складской логистики требуется решить ряд вопросов: определиться с количеством и площадью складов, выбрать месторасположение, систему складирования и методику управления грузами, оборудовать помещения, наладить информационный поток, нанять персонал, запустить работу. Для эффективного функционирования склада и наладки логистической цепи выполнить все эти действия недостаточно, после запуска необходимо вести постоянный контроль за работой хозяйства. Управление складом считается успешным в логистической системе, если на нем всегда есть требуемое для реализации количество товара, причем запасы считаются не единым целым, а рассматриваются отдельно по всем наименованиям. Управлять запасами приходится при наличии различных ограничений в логистической цепочке: по объему партий, срокам подачи и исполнения заявок, уровню запасов».</w:t>
      </w:r>
      <w:r w:rsidR="00DE66D3">
        <w:rPr>
          <w:sz w:val="28"/>
          <w:szCs w:val="28"/>
        </w:rPr>
        <w:t xml:space="preserve"> Действительно, порядок на складе значител</w:t>
      </w:r>
      <w:r w:rsidR="003107FA">
        <w:rPr>
          <w:sz w:val="28"/>
          <w:szCs w:val="28"/>
        </w:rPr>
        <w:t xml:space="preserve">ьно ускоряет доставку грузов, а, </w:t>
      </w:r>
      <w:r w:rsidR="00DE66D3">
        <w:rPr>
          <w:sz w:val="28"/>
          <w:szCs w:val="28"/>
        </w:rPr>
        <w:t xml:space="preserve">следовательно, повышает авторитет компании на рынке и делает её </w:t>
      </w:r>
      <w:r w:rsidR="003107FA">
        <w:rPr>
          <w:sz w:val="28"/>
          <w:szCs w:val="28"/>
        </w:rPr>
        <w:t>конкурентоспособной</w:t>
      </w:r>
      <w:r w:rsidR="00DE66D3">
        <w:rPr>
          <w:sz w:val="28"/>
          <w:szCs w:val="28"/>
        </w:rPr>
        <w:t>.</w:t>
      </w:r>
      <w:r w:rsidR="00A3632E">
        <w:rPr>
          <w:sz w:val="28"/>
          <w:szCs w:val="28"/>
        </w:rPr>
        <w:t xml:space="preserve"> (5)</w:t>
      </w:r>
    </w:p>
    <w:p w14:paraId="7D51F77D" w14:textId="77777777" w:rsidR="008662AA" w:rsidRDefault="008662AA" w:rsidP="00DE66D3">
      <w:pPr>
        <w:pStyle w:val="a5"/>
        <w:shd w:val="clear" w:color="auto" w:fill="FFFFFF"/>
        <w:spacing w:before="0" w:beforeAutospacing="0" w:after="360" w:afterAutospacing="0" w:line="360" w:lineRule="auto"/>
        <w:rPr>
          <w:sz w:val="28"/>
          <w:szCs w:val="28"/>
        </w:rPr>
      </w:pPr>
    </w:p>
    <w:p w14:paraId="2EAEF50C" w14:textId="12D354B2" w:rsidR="00C800F1" w:rsidRDefault="00C800F1" w:rsidP="00AE27F7">
      <w:pPr>
        <w:pStyle w:val="1"/>
        <w:spacing w:before="100" w:beforeAutospacing="1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800F1">
        <w:rPr>
          <w:rFonts w:ascii="Times New Roman" w:hAnsi="Times New Roman" w:cs="Times New Roman"/>
          <w:color w:val="auto"/>
          <w:sz w:val="28"/>
          <w:szCs w:val="28"/>
        </w:rPr>
        <w:lastRenderedPageBreak/>
        <w:t>§ 2 – Программное обеспечение для структурирования логистического процесса</w:t>
      </w:r>
    </w:p>
    <w:p w14:paraId="538B8118" w14:textId="2FC7E416" w:rsidR="00AE27F7" w:rsidRPr="00AE27F7" w:rsidRDefault="00AE27F7" w:rsidP="00AE27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В современном мире существует немало</w:t>
      </w:r>
      <w:r w:rsidR="008D5F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</w:t>
      </w:r>
      <w:r w:rsidR="008D5FC3">
        <w:rPr>
          <w:rFonts w:ascii="Times New Roman" w:hAnsi="Times New Roman" w:cs="Times New Roman"/>
          <w:sz w:val="28"/>
          <w:szCs w:val="28"/>
        </w:rPr>
        <w:t xml:space="preserve">, значительно упрощающих логистический процесс. Но при этом </w:t>
      </w:r>
      <w:r w:rsidR="00F27A77">
        <w:rPr>
          <w:rFonts w:ascii="Times New Roman" w:hAnsi="Times New Roman" w:cs="Times New Roman"/>
          <w:sz w:val="28"/>
          <w:szCs w:val="28"/>
        </w:rPr>
        <w:t xml:space="preserve">бесплатных общедоступных программных обеспечений не существует. Это очень сильно </w:t>
      </w:r>
      <w:r w:rsidR="00690C8B">
        <w:rPr>
          <w:rFonts w:ascii="Times New Roman" w:hAnsi="Times New Roman" w:cs="Times New Roman"/>
          <w:sz w:val="28"/>
          <w:szCs w:val="28"/>
        </w:rPr>
        <w:t>осложняет работу</w:t>
      </w:r>
      <w:r w:rsidR="00F27A77">
        <w:rPr>
          <w:rFonts w:ascii="Times New Roman" w:hAnsi="Times New Roman" w:cs="Times New Roman"/>
          <w:sz w:val="28"/>
          <w:szCs w:val="28"/>
        </w:rPr>
        <w:t xml:space="preserve"> мелких предпринимателей.</w:t>
      </w:r>
    </w:p>
    <w:p w14:paraId="6C6AC224" w14:textId="38CE3B2C" w:rsidR="00D63F47" w:rsidRPr="00897E6A" w:rsidRDefault="00AE27F7" w:rsidP="00D63F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7F7">
        <w:rPr>
          <w:rFonts w:ascii="Times New Roman" w:hAnsi="Times New Roman" w:cs="Times New Roman"/>
          <w:sz w:val="28"/>
          <w:szCs w:val="28"/>
        </w:rPr>
        <w:t xml:space="preserve">Transportation Management System (TMS) </w:t>
      </w:r>
      <w:r w:rsidR="00F27A77">
        <w:rPr>
          <w:rFonts w:ascii="Times New Roman" w:hAnsi="Times New Roman" w:cs="Times New Roman"/>
          <w:sz w:val="28"/>
          <w:szCs w:val="28"/>
        </w:rPr>
        <w:t>–</w:t>
      </w:r>
      <w:r w:rsidRPr="00AE27F7">
        <w:rPr>
          <w:rFonts w:ascii="Times New Roman" w:hAnsi="Times New Roman" w:cs="Times New Roman"/>
          <w:sz w:val="28"/>
          <w:szCs w:val="28"/>
        </w:rPr>
        <w:t xml:space="preserve"> это программное обеспечение, которое предоставляет комплексные решения для управления логистическими операциями транспортировки грузов. TMS помогает организовать и оптимизировать маршруты доставки, управлять транспортными ресурсами и контролировать передвижение груза в режиме реального времени. С помощью TMS возможно уменьшить расходы на транспортировку, повысить эффективность и точность доставки, а также повысить уровень обслуживания клиентов.</w:t>
      </w:r>
      <w:r w:rsidR="00D62064">
        <w:rPr>
          <w:rFonts w:ascii="Times New Roman" w:hAnsi="Times New Roman" w:cs="Times New Roman"/>
          <w:sz w:val="28"/>
          <w:szCs w:val="28"/>
        </w:rPr>
        <w:t xml:space="preserve"> С</w:t>
      </w:r>
      <w:r w:rsidR="00D62064" w:rsidRPr="00D62064">
        <w:rPr>
          <w:rFonts w:ascii="Times New Roman" w:hAnsi="Times New Roman" w:cs="Times New Roman"/>
          <w:sz w:val="28"/>
          <w:szCs w:val="28"/>
        </w:rPr>
        <w:t>тоимость использования TMS может варьироваться в зависимости от поставщика и масштаба реализаций. Обычно TMS предлагает различные планы подписки или лицензирования, начиная от нескольких сотен до нескольких тысяч долларов в месяц. Затраты также могут включать начальную настройку, интеграцию с другими системами и обучение персонала.</w:t>
      </w:r>
      <w:r w:rsidR="00D63F47">
        <w:rPr>
          <w:rFonts w:ascii="Times New Roman" w:hAnsi="Times New Roman" w:cs="Times New Roman"/>
          <w:sz w:val="28"/>
          <w:szCs w:val="28"/>
        </w:rPr>
        <w:t xml:space="preserve"> </w:t>
      </w:r>
      <w:r w:rsidR="0053507A">
        <w:rPr>
          <w:rFonts w:ascii="Times New Roman" w:hAnsi="Times New Roman" w:cs="Times New Roman"/>
          <w:sz w:val="28"/>
          <w:szCs w:val="28"/>
        </w:rPr>
        <w:t>(6)</w:t>
      </w:r>
    </w:p>
    <w:p w14:paraId="4A030044" w14:textId="5FF0F58F" w:rsidR="00D63F47" w:rsidRPr="005557C6" w:rsidRDefault="004833EB" w:rsidP="00CD3AA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33EB">
        <w:rPr>
          <w:rFonts w:ascii="Times New Roman" w:hAnsi="Times New Roman" w:cs="Times New Roman"/>
          <w:sz w:val="28"/>
          <w:szCs w:val="28"/>
        </w:rPr>
        <w:t xml:space="preserve">Warehouse Management System (WMS) </w:t>
      </w:r>
      <w:r w:rsidR="00CD3AAE">
        <w:rPr>
          <w:rFonts w:ascii="Times New Roman" w:hAnsi="Times New Roman" w:cs="Times New Roman"/>
          <w:sz w:val="28"/>
          <w:szCs w:val="28"/>
        </w:rPr>
        <w:t>–</w:t>
      </w:r>
      <w:r w:rsidRPr="004833EB">
        <w:rPr>
          <w:rFonts w:ascii="Times New Roman" w:hAnsi="Times New Roman" w:cs="Times New Roman"/>
          <w:sz w:val="28"/>
          <w:szCs w:val="28"/>
        </w:rPr>
        <w:t xml:space="preserve"> это программное обеспечение, которое помогает управлять складскими операциями. WMS автоматизирует и контролирует прием, хранение и отгрузку грузов на складе. Оно позволяет эффективно использовать складские площади, оптимизировать размещение товаров и повысить производительность персонала. WMS также обеспечивает отслеживание запасов, контроль качества и обработку заказов, уменьшая ошибки и повышая точность операций на складе.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4833EB">
        <w:rPr>
          <w:rFonts w:ascii="Times New Roman" w:hAnsi="Times New Roman" w:cs="Times New Roman"/>
          <w:sz w:val="28"/>
          <w:szCs w:val="28"/>
        </w:rPr>
        <w:t xml:space="preserve">тоимость использования WMS также зависит от поставщика и масштаба предприятия. Обычно существуют различные модели расчета стоимости, включая определенную плату за лицензию или планы подписки в долларах или евро за пользователя в </w:t>
      </w:r>
      <w:r w:rsidRPr="004833EB">
        <w:rPr>
          <w:rFonts w:ascii="Times New Roman" w:hAnsi="Times New Roman" w:cs="Times New Roman"/>
          <w:sz w:val="28"/>
          <w:szCs w:val="28"/>
        </w:rPr>
        <w:lastRenderedPageBreak/>
        <w:t>месяц. Затраты могут быть также связаны с настройкой системы, обучением персонала и сопровождением.</w:t>
      </w:r>
      <w:r w:rsidR="005557C6">
        <w:rPr>
          <w:rFonts w:ascii="Times New Roman" w:hAnsi="Times New Roman" w:cs="Times New Roman"/>
          <w:sz w:val="28"/>
          <w:szCs w:val="28"/>
        </w:rPr>
        <w:t xml:space="preserve"> </w:t>
      </w:r>
      <w:r w:rsidR="0053507A">
        <w:rPr>
          <w:rFonts w:ascii="Times New Roman" w:hAnsi="Times New Roman" w:cs="Times New Roman"/>
          <w:sz w:val="28"/>
          <w:szCs w:val="28"/>
        </w:rPr>
        <w:t>(7)</w:t>
      </w:r>
    </w:p>
    <w:p w14:paraId="5BBEC6D1" w14:textId="05791837" w:rsidR="008662AA" w:rsidRPr="003107FA" w:rsidRDefault="005557C6" w:rsidP="00C54B6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7C6">
        <w:rPr>
          <w:rFonts w:ascii="Times New Roman" w:hAnsi="Times New Roman" w:cs="Times New Roman"/>
          <w:sz w:val="28"/>
          <w:szCs w:val="28"/>
        </w:rPr>
        <w:t xml:space="preserve">Enterprise Resource Planning (ERP) </w:t>
      </w:r>
      <w:r w:rsidR="00CD3AAE">
        <w:rPr>
          <w:rFonts w:ascii="Times New Roman" w:hAnsi="Times New Roman" w:cs="Times New Roman"/>
          <w:sz w:val="28"/>
          <w:szCs w:val="28"/>
        </w:rPr>
        <w:t>–</w:t>
      </w:r>
      <w:r w:rsidRPr="005557C6">
        <w:rPr>
          <w:rFonts w:ascii="Times New Roman" w:hAnsi="Times New Roman" w:cs="Times New Roman"/>
          <w:sz w:val="28"/>
          <w:szCs w:val="28"/>
        </w:rPr>
        <w:t xml:space="preserve"> система планирования ресурсов предприятия, которая интегрирует различные аспекты логистики и управления цепями поставок на предприятии. ERP объединяет информацию о заказах, ск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5557C6">
        <w:rPr>
          <w:rFonts w:ascii="Times New Roman" w:hAnsi="Times New Roman" w:cs="Times New Roman"/>
          <w:sz w:val="28"/>
          <w:szCs w:val="28"/>
        </w:rPr>
        <w:t>аде, логистике и других функциональных областях в единую систему управления. Он позволяет улучшить коммуникацию между отделами, улучшить обработку данных и оптимизировать процессы снабжения, производства и распределения на всем протяжении цепи поставок.</w:t>
      </w:r>
      <w:r w:rsidR="005D5E22">
        <w:rPr>
          <w:rFonts w:ascii="Times New Roman" w:hAnsi="Times New Roman" w:cs="Times New Roman"/>
          <w:sz w:val="28"/>
          <w:szCs w:val="28"/>
        </w:rPr>
        <w:t xml:space="preserve"> С</w:t>
      </w:r>
      <w:r w:rsidR="005D5E22" w:rsidRPr="005D5E22">
        <w:rPr>
          <w:rFonts w:ascii="Times New Roman" w:hAnsi="Times New Roman" w:cs="Times New Roman"/>
          <w:sz w:val="28"/>
          <w:szCs w:val="28"/>
        </w:rPr>
        <w:t>тоимость использования ERP может варьироваться в зависимости от поставщика, объема функциональности и масштаба внедрения. Часто ERP реализуется на основе лицензий или предлагает планы подписки. Стоимость может начинаться от нескольких тысяч долларов и могут включать расходы на настройку, интеграцию с другими системами, обучение и поддержку.</w:t>
      </w:r>
      <w:r w:rsidR="00CD3AAE">
        <w:rPr>
          <w:rFonts w:ascii="Times New Roman" w:hAnsi="Times New Roman" w:cs="Times New Roman"/>
          <w:sz w:val="28"/>
          <w:szCs w:val="28"/>
        </w:rPr>
        <w:t xml:space="preserve"> </w:t>
      </w:r>
      <w:r w:rsidR="0053507A">
        <w:rPr>
          <w:rFonts w:ascii="Times New Roman" w:hAnsi="Times New Roman" w:cs="Times New Roman"/>
          <w:sz w:val="28"/>
          <w:szCs w:val="28"/>
        </w:rPr>
        <w:t>(8)</w:t>
      </w:r>
    </w:p>
    <w:p w14:paraId="3A410F99" w14:textId="7A3FE487" w:rsidR="00C54B63" w:rsidRPr="003107FA" w:rsidRDefault="00C54B63" w:rsidP="00C54B6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4B63">
        <w:rPr>
          <w:rFonts w:ascii="Times New Roman" w:hAnsi="Times New Roman" w:cs="Times New Roman"/>
          <w:sz w:val="28"/>
          <w:szCs w:val="28"/>
          <w:lang w:val="en-US"/>
        </w:rPr>
        <w:t>Supply</w:t>
      </w:r>
      <w:r w:rsidRPr="00C54B63">
        <w:rPr>
          <w:rFonts w:ascii="Times New Roman" w:hAnsi="Times New Roman" w:cs="Times New Roman"/>
          <w:sz w:val="28"/>
          <w:szCs w:val="28"/>
        </w:rPr>
        <w:t xml:space="preserve"> </w:t>
      </w:r>
      <w:r w:rsidRPr="00C54B63">
        <w:rPr>
          <w:rFonts w:ascii="Times New Roman" w:hAnsi="Times New Roman" w:cs="Times New Roman"/>
          <w:sz w:val="28"/>
          <w:szCs w:val="28"/>
          <w:lang w:val="en-US"/>
        </w:rPr>
        <w:t>Chain</w:t>
      </w:r>
      <w:r w:rsidRPr="00C54B63">
        <w:rPr>
          <w:rFonts w:ascii="Times New Roman" w:hAnsi="Times New Roman" w:cs="Times New Roman"/>
          <w:sz w:val="28"/>
          <w:szCs w:val="28"/>
        </w:rPr>
        <w:t xml:space="preserve"> </w:t>
      </w:r>
      <w:r w:rsidRPr="00C54B63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C54B63">
        <w:rPr>
          <w:rFonts w:ascii="Times New Roman" w:hAnsi="Times New Roman" w:cs="Times New Roman"/>
          <w:sz w:val="28"/>
          <w:szCs w:val="28"/>
        </w:rPr>
        <w:t xml:space="preserve"> (</w:t>
      </w:r>
      <w:r w:rsidRPr="00C54B63">
        <w:rPr>
          <w:rFonts w:ascii="Times New Roman" w:hAnsi="Times New Roman" w:cs="Times New Roman"/>
          <w:sz w:val="28"/>
          <w:szCs w:val="28"/>
          <w:lang w:val="en-US"/>
        </w:rPr>
        <w:t>SCM</w:t>
      </w:r>
      <w:r w:rsidRPr="00C54B6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4B63">
        <w:rPr>
          <w:rFonts w:ascii="Times New Roman" w:hAnsi="Times New Roman" w:cs="Times New Roman"/>
          <w:sz w:val="28"/>
          <w:szCs w:val="28"/>
        </w:rPr>
        <w:t xml:space="preserve"> это программное обеспечение, которое позволяет компаниям управлять цепочкой поставок, сотрудничать с поставщиками и партнерами, и эффективно координировать логистические операции. </w:t>
      </w:r>
      <w:r w:rsidRPr="00C54B63">
        <w:rPr>
          <w:rFonts w:ascii="Times New Roman" w:hAnsi="Times New Roman" w:cs="Times New Roman"/>
          <w:sz w:val="28"/>
          <w:szCs w:val="28"/>
          <w:lang w:val="en-US"/>
        </w:rPr>
        <w:t>SCM</w:t>
      </w:r>
      <w:r w:rsidRPr="00C54B63">
        <w:rPr>
          <w:rFonts w:ascii="Times New Roman" w:hAnsi="Times New Roman" w:cs="Times New Roman"/>
          <w:sz w:val="28"/>
          <w:szCs w:val="28"/>
        </w:rPr>
        <w:t xml:space="preserve"> обеспечивает автоматизацию планирования, управление инвентарем, контроль производства и отгрузки товаров. Оно помогает оптимизировать расходы на снабжение, сократить время доставки и улучшить общую эффективность цепи поставок.</w:t>
      </w:r>
      <w:r w:rsidR="00783680">
        <w:rPr>
          <w:rFonts w:ascii="Times New Roman" w:hAnsi="Times New Roman" w:cs="Times New Roman"/>
          <w:sz w:val="28"/>
          <w:szCs w:val="28"/>
        </w:rPr>
        <w:t xml:space="preserve"> С</w:t>
      </w:r>
      <w:r w:rsidR="00783680" w:rsidRPr="00783680">
        <w:rPr>
          <w:rFonts w:ascii="Times New Roman" w:hAnsi="Times New Roman" w:cs="Times New Roman"/>
          <w:sz w:val="28"/>
          <w:szCs w:val="28"/>
        </w:rPr>
        <w:t>тоимость использования SCM также может варьироваться в зависимости от поставщика и масштаба реализации. Часто SCM предлагает различные планы подписки или расчет по случаю использования. Затраты могут включать настройку, интеграцию с другими системами и поддержку.</w:t>
      </w:r>
      <w:r w:rsidR="0020583E">
        <w:rPr>
          <w:rFonts w:ascii="Times New Roman" w:hAnsi="Times New Roman" w:cs="Times New Roman"/>
          <w:sz w:val="28"/>
          <w:szCs w:val="28"/>
        </w:rPr>
        <w:t xml:space="preserve"> </w:t>
      </w:r>
      <w:r w:rsidR="0053507A">
        <w:rPr>
          <w:rFonts w:ascii="Times New Roman" w:hAnsi="Times New Roman" w:cs="Times New Roman"/>
          <w:sz w:val="28"/>
          <w:szCs w:val="28"/>
        </w:rPr>
        <w:t>(9)</w:t>
      </w:r>
    </w:p>
    <w:p w14:paraId="62BE6CB6" w14:textId="1340A51C" w:rsidR="0020583E" w:rsidRPr="00433BE1" w:rsidRDefault="00CE1645" w:rsidP="00CE164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645">
        <w:rPr>
          <w:rFonts w:ascii="Times New Roman" w:hAnsi="Times New Roman" w:cs="Times New Roman"/>
          <w:sz w:val="28"/>
          <w:szCs w:val="28"/>
          <w:lang w:val="en-US"/>
        </w:rPr>
        <w:t>Freight</w:t>
      </w:r>
      <w:r w:rsidRPr="00CE1645">
        <w:rPr>
          <w:rFonts w:ascii="Times New Roman" w:hAnsi="Times New Roman" w:cs="Times New Roman"/>
          <w:sz w:val="28"/>
          <w:szCs w:val="28"/>
        </w:rPr>
        <w:t xml:space="preserve"> </w:t>
      </w:r>
      <w:r w:rsidRPr="00CE1645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CE1645">
        <w:rPr>
          <w:rFonts w:ascii="Times New Roman" w:hAnsi="Times New Roman" w:cs="Times New Roman"/>
          <w:sz w:val="28"/>
          <w:szCs w:val="28"/>
        </w:rPr>
        <w:t xml:space="preserve"> </w:t>
      </w:r>
      <w:r w:rsidRPr="00CE1645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CE1645">
        <w:rPr>
          <w:rFonts w:ascii="Times New Roman" w:hAnsi="Times New Roman" w:cs="Times New Roman"/>
          <w:sz w:val="28"/>
          <w:szCs w:val="28"/>
        </w:rPr>
        <w:t xml:space="preserve"> (</w:t>
      </w:r>
      <w:r w:rsidRPr="00CE1645">
        <w:rPr>
          <w:rFonts w:ascii="Times New Roman" w:hAnsi="Times New Roman" w:cs="Times New Roman"/>
          <w:sz w:val="28"/>
          <w:szCs w:val="28"/>
          <w:lang w:val="en-US"/>
        </w:rPr>
        <w:t>FMS</w:t>
      </w:r>
      <w:r w:rsidRPr="00CE164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1645">
        <w:rPr>
          <w:rFonts w:ascii="Times New Roman" w:hAnsi="Times New Roman" w:cs="Times New Roman"/>
          <w:sz w:val="28"/>
          <w:szCs w:val="28"/>
        </w:rPr>
        <w:t xml:space="preserve"> это программное обеспечение, предназначенное для управления грузоперевозками. </w:t>
      </w:r>
      <w:r w:rsidRPr="00CE1645">
        <w:rPr>
          <w:rFonts w:ascii="Times New Roman" w:hAnsi="Times New Roman" w:cs="Times New Roman"/>
          <w:sz w:val="28"/>
          <w:szCs w:val="28"/>
          <w:lang w:val="en-US"/>
        </w:rPr>
        <w:t>FMS</w:t>
      </w:r>
      <w:r w:rsidRPr="00CE1645">
        <w:rPr>
          <w:rFonts w:ascii="Times New Roman" w:hAnsi="Times New Roman" w:cs="Times New Roman"/>
          <w:sz w:val="28"/>
          <w:szCs w:val="28"/>
        </w:rPr>
        <w:t xml:space="preserve"> помогает организовать и координировать перевозку грузов, выбирать оптимальные маршруты, контролировать расходы на транспортировку и отслеживать грузы </w:t>
      </w:r>
      <w:r w:rsidRPr="00CE1645">
        <w:rPr>
          <w:rFonts w:ascii="Times New Roman" w:hAnsi="Times New Roman" w:cs="Times New Roman"/>
          <w:sz w:val="28"/>
          <w:szCs w:val="28"/>
        </w:rPr>
        <w:lastRenderedPageBreak/>
        <w:t xml:space="preserve">в режиме реального времени. При помощи </w:t>
      </w:r>
      <w:r w:rsidRPr="00CE1645">
        <w:rPr>
          <w:rFonts w:ascii="Times New Roman" w:hAnsi="Times New Roman" w:cs="Times New Roman"/>
          <w:sz w:val="28"/>
          <w:szCs w:val="28"/>
          <w:lang w:val="en-US"/>
        </w:rPr>
        <w:t>FMS</w:t>
      </w:r>
      <w:r w:rsidRPr="00CE1645">
        <w:rPr>
          <w:rFonts w:ascii="Times New Roman" w:hAnsi="Times New Roman" w:cs="Times New Roman"/>
          <w:sz w:val="28"/>
          <w:szCs w:val="28"/>
        </w:rPr>
        <w:t xml:space="preserve"> можно эффективно распределять грузы на транспортные средства, управлять документацией и автоматизировать рутинные задачи, такие как составление расписаний и выставление счетов. </w:t>
      </w:r>
      <w:r w:rsidRPr="00CE1645">
        <w:rPr>
          <w:rFonts w:ascii="Times New Roman" w:hAnsi="Times New Roman" w:cs="Times New Roman"/>
          <w:sz w:val="28"/>
          <w:szCs w:val="28"/>
          <w:lang w:val="en-US"/>
        </w:rPr>
        <w:t>FMS</w:t>
      </w:r>
      <w:r w:rsidRPr="00BE4DED">
        <w:rPr>
          <w:rFonts w:ascii="Times New Roman" w:hAnsi="Times New Roman" w:cs="Times New Roman"/>
          <w:sz w:val="28"/>
          <w:szCs w:val="28"/>
        </w:rPr>
        <w:t xml:space="preserve"> позволяет повысить точность, над</w:t>
      </w:r>
      <w:r w:rsidR="00AE3E72">
        <w:rPr>
          <w:rFonts w:ascii="Times New Roman" w:hAnsi="Times New Roman" w:cs="Times New Roman"/>
          <w:sz w:val="28"/>
          <w:szCs w:val="28"/>
        </w:rPr>
        <w:t>ё</w:t>
      </w:r>
      <w:r w:rsidRPr="00BE4DED">
        <w:rPr>
          <w:rFonts w:ascii="Times New Roman" w:hAnsi="Times New Roman" w:cs="Times New Roman"/>
          <w:sz w:val="28"/>
          <w:szCs w:val="28"/>
        </w:rPr>
        <w:t>жность и эффективность операций грузоперевозок.</w:t>
      </w:r>
      <w:r w:rsidR="00BE4DED">
        <w:rPr>
          <w:rFonts w:ascii="Times New Roman" w:hAnsi="Times New Roman" w:cs="Times New Roman"/>
          <w:sz w:val="28"/>
          <w:szCs w:val="28"/>
        </w:rPr>
        <w:t xml:space="preserve"> С</w:t>
      </w:r>
      <w:r w:rsidR="00BE4DED" w:rsidRPr="00BE4DED">
        <w:rPr>
          <w:rFonts w:ascii="Times New Roman" w:hAnsi="Times New Roman" w:cs="Times New Roman"/>
          <w:sz w:val="28"/>
          <w:szCs w:val="28"/>
        </w:rPr>
        <w:t>тоимость использования FMS может варьироваться от небольших ежемесячных или годовых платежей до сложного расчета в зависимости от объема перевозок и функциональности. Некоторые поставщики предлагают модели оплаты на основе количества грузоперевозок или объема перевозок, что позволяет оптимизировать стоимость в зависимости от потребностей предприятия.</w:t>
      </w:r>
      <w:r w:rsidR="00433BE1">
        <w:rPr>
          <w:rFonts w:ascii="Times New Roman" w:hAnsi="Times New Roman" w:cs="Times New Roman"/>
          <w:sz w:val="28"/>
          <w:szCs w:val="28"/>
        </w:rPr>
        <w:t xml:space="preserve"> </w:t>
      </w:r>
      <w:r w:rsidR="0053507A">
        <w:rPr>
          <w:rFonts w:ascii="Times New Roman" w:hAnsi="Times New Roman" w:cs="Times New Roman"/>
          <w:sz w:val="28"/>
          <w:szCs w:val="28"/>
        </w:rPr>
        <w:t>(10)</w:t>
      </w:r>
      <w:bookmarkStart w:id="0" w:name="_GoBack"/>
      <w:bookmarkEnd w:id="0"/>
    </w:p>
    <w:sectPr w:rsidR="0020583E" w:rsidRPr="00433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4F22B8"/>
    <w:multiLevelType w:val="multilevel"/>
    <w:tmpl w:val="58FA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C89"/>
    <w:rsid w:val="00010627"/>
    <w:rsid w:val="000B4542"/>
    <w:rsid w:val="00151F9A"/>
    <w:rsid w:val="001F6363"/>
    <w:rsid w:val="0020583E"/>
    <w:rsid w:val="00205C9B"/>
    <w:rsid w:val="003107FA"/>
    <w:rsid w:val="003C3276"/>
    <w:rsid w:val="004142DA"/>
    <w:rsid w:val="00433BE1"/>
    <w:rsid w:val="004833EB"/>
    <w:rsid w:val="0053507A"/>
    <w:rsid w:val="005557C6"/>
    <w:rsid w:val="0056668B"/>
    <w:rsid w:val="00585EBB"/>
    <w:rsid w:val="005D5E22"/>
    <w:rsid w:val="00690C8B"/>
    <w:rsid w:val="006F4C45"/>
    <w:rsid w:val="00783680"/>
    <w:rsid w:val="0078489B"/>
    <w:rsid w:val="007B0C89"/>
    <w:rsid w:val="00810F42"/>
    <w:rsid w:val="008662AA"/>
    <w:rsid w:val="00897E6A"/>
    <w:rsid w:val="008D5FC3"/>
    <w:rsid w:val="008F5AEF"/>
    <w:rsid w:val="00906C0B"/>
    <w:rsid w:val="00910C21"/>
    <w:rsid w:val="009350D4"/>
    <w:rsid w:val="0099722B"/>
    <w:rsid w:val="00A03B4A"/>
    <w:rsid w:val="00A3632E"/>
    <w:rsid w:val="00A43B4D"/>
    <w:rsid w:val="00AC0444"/>
    <w:rsid w:val="00AE27F7"/>
    <w:rsid w:val="00AE3E72"/>
    <w:rsid w:val="00B412CF"/>
    <w:rsid w:val="00B51096"/>
    <w:rsid w:val="00B54D11"/>
    <w:rsid w:val="00BB317F"/>
    <w:rsid w:val="00BE4DED"/>
    <w:rsid w:val="00C54B63"/>
    <w:rsid w:val="00C800F1"/>
    <w:rsid w:val="00C953DB"/>
    <w:rsid w:val="00CD3AAE"/>
    <w:rsid w:val="00CD5B01"/>
    <w:rsid w:val="00CE1645"/>
    <w:rsid w:val="00D279CB"/>
    <w:rsid w:val="00D62064"/>
    <w:rsid w:val="00D63F47"/>
    <w:rsid w:val="00DE45E2"/>
    <w:rsid w:val="00DE66D3"/>
    <w:rsid w:val="00E06922"/>
    <w:rsid w:val="00EA5156"/>
    <w:rsid w:val="00EB1B90"/>
    <w:rsid w:val="00EC5F87"/>
    <w:rsid w:val="00F23398"/>
    <w:rsid w:val="00F27A77"/>
    <w:rsid w:val="00FF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848BA"/>
  <w15:chartTrackingRefBased/>
  <w15:docId w15:val="{C0CBBA45-198F-459C-9CBA-1B588DB3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0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00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489B"/>
    <w:rPr>
      <w:color w:val="70AD47" w:themeColor="accent6"/>
      <w:u w:val="none"/>
    </w:rPr>
  </w:style>
  <w:style w:type="character" w:customStyle="1" w:styleId="UnresolvedMention">
    <w:name w:val="Unresolved Mention"/>
    <w:basedOn w:val="a0"/>
    <w:uiPriority w:val="99"/>
    <w:semiHidden/>
    <w:unhideWhenUsed/>
    <w:rsid w:val="0078489B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78489B"/>
    <w:rPr>
      <w:color w:val="954F72" w:themeColor="followedHyperlink"/>
      <w:u w:val="single"/>
    </w:rPr>
  </w:style>
  <w:style w:type="paragraph" w:styleId="a5">
    <w:name w:val="Normal (Web)"/>
    <w:basedOn w:val="a"/>
    <w:uiPriority w:val="99"/>
    <w:unhideWhenUsed/>
    <w:rsid w:val="00585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800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80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6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меньшиков</dc:creator>
  <cp:keywords/>
  <dc:description/>
  <cp:lastModifiedBy>student209-01</cp:lastModifiedBy>
  <cp:revision>49</cp:revision>
  <dcterms:created xsi:type="dcterms:W3CDTF">2023-12-26T00:04:00Z</dcterms:created>
  <dcterms:modified xsi:type="dcterms:W3CDTF">2024-03-09T07:40:00Z</dcterms:modified>
</cp:coreProperties>
</file>