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C593B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35B81594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72209AAA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7DA6C08" w14:textId="77777777" w:rsidR="007B58F0" w:rsidRPr="008157EB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16F6DE9" w14:textId="77777777" w:rsidR="007B58F0" w:rsidRPr="006C2947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6AD858E9" w14:textId="77777777" w:rsidR="007B58F0" w:rsidRPr="00BE4534" w:rsidRDefault="007B58F0" w:rsidP="007B58F0">
      <w:pPr>
        <w:spacing w:line="360" w:lineRule="auto"/>
        <w:jc w:val="center"/>
        <w:rPr>
          <w:b/>
          <w:caps/>
          <w:sz w:val="28"/>
          <w:szCs w:val="28"/>
        </w:rPr>
      </w:pPr>
    </w:p>
    <w:p w14:paraId="08D7D79C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5B7743FA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977B287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50089D50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7587EFB5" w14:textId="77777777" w:rsidR="007B58F0" w:rsidRPr="00CC65FD" w:rsidRDefault="007B58F0" w:rsidP="007B58F0">
      <w:pPr>
        <w:spacing w:line="360" w:lineRule="auto"/>
        <w:rPr>
          <w:sz w:val="28"/>
          <w:szCs w:val="28"/>
        </w:rPr>
      </w:pPr>
    </w:p>
    <w:p w14:paraId="7B03F74C" w14:textId="77777777" w:rsidR="007B58F0" w:rsidRDefault="007B58F0" w:rsidP="007B58F0">
      <w:pPr>
        <w:pStyle w:val="Times142"/>
        <w:spacing w:line="360" w:lineRule="auto"/>
        <w:ind w:firstLine="0"/>
        <w:jc w:val="center"/>
        <w:rPr>
          <w:rStyle w:val="a9"/>
          <w:caps/>
          <w:smallCaps w:val="0"/>
          <w:szCs w:val="28"/>
        </w:rPr>
      </w:pPr>
      <w:r>
        <w:rPr>
          <w:rStyle w:val="a9"/>
          <w:caps/>
          <w:szCs w:val="28"/>
        </w:rPr>
        <w:t>отчет</w:t>
      </w:r>
    </w:p>
    <w:p w14:paraId="62332B3F" w14:textId="0F5DB335" w:rsidR="007B58F0" w:rsidRPr="00700CA3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700CA3">
        <w:rPr>
          <w:b/>
          <w:sz w:val="28"/>
          <w:szCs w:val="28"/>
        </w:rPr>
        <w:t xml:space="preserve">лабораторной </w:t>
      </w:r>
      <w:r w:rsidRPr="00327488">
        <w:rPr>
          <w:b/>
          <w:sz w:val="28"/>
          <w:szCs w:val="28"/>
        </w:rPr>
        <w:t>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700CA3" w:rsidRPr="00700CA3">
        <w:rPr>
          <w:b/>
          <w:color w:val="000000" w:themeColor="text1"/>
          <w:sz w:val="28"/>
          <w:szCs w:val="28"/>
        </w:rPr>
        <w:t>1</w:t>
      </w:r>
    </w:p>
    <w:p w14:paraId="600F0DD7" w14:textId="1D68A703" w:rsidR="007B58F0" w:rsidRPr="00594AD8" w:rsidRDefault="007B58F0" w:rsidP="007B58F0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700CA3">
        <w:rPr>
          <w:b/>
          <w:sz w:val="28"/>
          <w:szCs w:val="28"/>
        </w:rPr>
        <w:t>Машинное обучение</w:t>
      </w:r>
      <w:r w:rsidRPr="006D44B7">
        <w:rPr>
          <w:b/>
          <w:color w:val="000000"/>
          <w:sz w:val="28"/>
          <w:szCs w:val="28"/>
        </w:rPr>
        <w:t>»</w:t>
      </w:r>
    </w:p>
    <w:p w14:paraId="3C92D7E8" w14:textId="472999F0" w:rsidR="007B58F0" w:rsidRPr="001D27CF" w:rsidRDefault="007B58F0" w:rsidP="007B58F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9"/>
          <w:sz w:val="28"/>
          <w:szCs w:val="28"/>
        </w:rPr>
        <w:t>Тема</w:t>
      </w:r>
      <w:r w:rsidR="00700CA3">
        <w:rPr>
          <w:rStyle w:val="a9"/>
          <w:sz w:val="28"/>
          <w:szCs w:val="28"/>
        </w:rPr>
        <w:t xml:space="preserve">: </w:t>
      </w:r>
      <w:r w:rsidR="00700CA3" w:rsidRPr="00700CA3">
        <w:rPr>
          <w:rStyle w:val="a9"/>
          <w:sz w:val="28"/>
          <w:szCs w:val="28"/>
        </w:rPr>
        <w:t>Исследование набора данных</w:t>
      </w:r>
      <w:r w:rsidR="001D27CF">
        <w:rPr>
          <w:rStyle w:val="a9"/>
          <w:sz w:val="28"/>
          <w:szCs w:val="28"/>
        </w:rPr>
        <w:t xml:space="preserve"> </w:t>
      </w:r>
    </w:p>
    <w:p w14:paraId="6871C136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6F0E1DF7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BA07569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25C4E72E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0DE5A5BB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E13BE7E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167FAD29" w14:textId="77777777" w:rsidR="007B58F0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B22B903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p w14:paraId="3E208DFE" w14:textId="77777777" w:rsidR="007B58F0" w:rsidRPr="00BE4534" w:rsidRDefault="007B58F0" w:rsidP="007B58F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B58F0" w:rsidRPr="00BE4534" w14:paraId="1D0CAD6B" w14:textId="77777777" w:rsidTr="0094200C">
        <w:trPr>
          <w:trHeight w:val="614"/>
        </w:trPr>
        <w:tc>
          <w:tcPr>
            <w:tcW w:w="2206" w:type="pct"/>
            <w:vAlign w:val="bottom"/>
          </w:tcPr>
          <w:p w14:paraId="01F42451" w14:textId="7FC549A0" w:rsidR="007B58F0" w:rsidRPr="006D6020" w:rsidRDefault="007B58F0" w:rsidP="0094200C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 w:rsidR="00123228">
              <w:rPr>
                <w:sz w:val="28"/>
                <w:szCs w:val="28"/>
              </w:rPr>
              <w:t>2372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E21DF24" w14:textId="77777777" w:rsidR="007B58F0" w:rsidRPr="006A4BCC" w:rsidRDefault="007B58F0" w:rsidP="0094200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47A25E5" w14:textId="4919CC10" w:rsidR="007B58F0" w:rsidRPr="006A4BCC" w:rsidRDefault="00E4005E" w:rsidP="00E4005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123228">
              <w:rPr>
                <w:sz w:val="28"/>
                <w:szCs w:val="28"/>
              </w:rPr>
              <w:t>Коваленко</w:t>
            </w:r>
            <w:bookmarkStart w:id="0" w:name="_GoBack"/>
            <w:bookmarkEnd w:id="0"/>
            <w:r w:rsidR="00123228">
              <w:rPr>
                <w:sz w:val="28"/>
                <w:szCs w:val="28"/>
              </w:rPr>
              <w:t xml:space="preserve"> М. А</w:t>
            </w:r>
            <w:r w:rsidR="007B58F0">
              <w:rPr>
                <w:sz w:val="28"/>
                <w:szCs w:val="28"/>
              </w:rPr>
              <w:t>.</w:t>
            </w:r>
          </w:p>
        </w:tc>
      </w:tr>
      <w:tr w:rsidR="007B58F0" w:rsidRPr="00BE4534" w14:paraId="312A16D6" w14:textId="77777777" w:rsidTr="0094200C">
        <w:trPr>
          <w:trHeight w:val="603"/>
        </w:trPr>
        <w:tc>
          <w:tcPr>
            <w:tcW w:w="2206" w:type="pct"/>
            <w:vAlign w:val="bottom"/>
          </w:tcPr>
          <w:p w14:paraId="0A659294" w14:textId="77777777" w:rsidR="007B58F0" w:rsidRPr="006A4BCC" w:rsidRDefault="007B58F0" w:rsidP="0094200C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B4EDC9" w14:textId="77777777" w:rsidR="007B58F0" w:rsidRPr="006A4BCC" w:rsidRDefault="007B58F0" w:rsidP="0094200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91336CD" w14:textId="4CCB85DD" w:rsidR="007B58F0" w:rsidRPr="00123228" w:rsidRDefault="007B58F0" w:rsidP="009420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E4005E">
              <w:rPr>
                <w:sz w:val="28"/>
                <w:szCs w:val="28"/>
              </w:rPr>
              <w:t xml:space="preserve"> </w:t>
            </w:r>
            <w:r w:rsidR="009D2215">
              <w:rPr>
                <w:sz w:val="28"/>
                <w:szCs w:val="28"/>
              </w:rPr>
              <w:t>Татчина Я.А.</w:t>
            </w:r>
          </w:p>
        </w:tc>
      </w:tr>
    </w:tbl>
    <w:p w14:paraId="36BAEAB5" w14:textId="77777777" w:rsidR="007B58F0" w:rsidRDefault="007B58F0" w:rsidP="007B58F0">
      <w:pPr>
        <w:spacing w:line="360" w:lineRule="auto"/>
        <w:jc w:val="center"/>
        <w:rPr>
          <w:bCs/>
          <w:sz w:val="28"/>
          <w:szCs w:val="28"/>
        </w:rPr>
      </w:pPr>
    </w:p>
    <w:p w14:paraId="3BCAE8DD" w14:textId="77777777" w:rsidR="007B58F0" w:rsidRPr="00BE4534" w:rsidRDefault="007B58F0" w:rsidP="007B58F0"/>
    <w:p w14:paraId="72542838" w14:textId="77777777" w:rsidR="007B58F0" w:rsidRPr="00BE4534" w:rsidRDefault="007B58F0" w:rsidP="007B58F0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197E68E" w14:textId="74B0D1ED" w:rsidR="007B58F0" w:rsidRPr="0096408A" w:rsidRDefault="007B58F0" w:rsidP="007B58F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Pr="00123228">
        <w:rPr>
          <w:bCs/>
          <w:color w:val="000000" w:themeColor="text1"/>
          <w:sz w:val="28"/>
          <w:szCs w:val="28"/>
        </w:rPr>
        <w:t>2</w:t>
      </w:r>
      <w:r w:rsidR="009D2215">
        <w:rPr>
          <w:bCs/>
          <w:color w:val="000000" w:themeColor="text1"/>
          <w:sz w:val="28"/>
          <w:szCs w:val="28"/>
        </w:rPr>
        <w:t>4</w:t>
      </w:r>
    </w:p>
    <w:p w14:paraId="5B7492F3" w14:textId="730197EB" w:rsidR="007B58F0" w:rsidRPr="00B27337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</w:t>
      </w:r>
      <w:r w:rsidR="001D27CF">
        <w:rPr>
          <w:b/>
          <w:sz w:val="28"/>
          <w:szCs w:val="28"/>
        </w:rPr>
        <w:t>.</w:t>
      </w:r>
    </w:p>
    <w:p w14:paraId="2A3035DD" w14:textId="283F305C" w:rsidR="00F5706D" w:rsidRPr="009D2215" w:rsidRDefault="009D2215" w:rsidP="009D2215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набора данных для дальнейшего исследования алгоритмов кластеризации и классификации. </w:t>
      </w:r>
      <w:r w:rsidR="001D27CF">
        <w:rPr>
          <w:color w:val="000000" w:themeColor="text1"/>
          <w:sz w:val="28"/>
          <w:szCs w:val="28"/>
        </w:rPr>
        <w:t>Получение практических навыков работы с</w:t>
      </w:r>
      <w:r>
        <w:rPr>
          <w:color w:val="000000" w:themeColor="text1"/>
          <w:sz w:val="28"/>
          <w:szCs w:val="28"/>
        </w:rPr>
        <w:t xml:space="preserve"> инструментами анализа и визуализации данных.</w:t>
      </w:r>
      <w:r w:rsidR="00023E90">
        <w:rPr>
          <w:sz w:val="28"/>
          <w:szCs w:val="28"/>
        </w:rPr>
        <w:t xml:space="preserve"> </w:t>
      </w:r>
    </w:p>
    <w:p w14:paraId="5A1717A5" w14:textId="4A015275" w:rsidR="007B58F0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769B732D" w14:textId="4223DA45" w:rsidR="009D2215" w:rsidRPr="009D2215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Создать </w:t>
      </w:r>
      <w:r>
        <w:rPr>
          <w:color w:val="000000" w:themeColor="text1"/>
          <w:sz w:val="28"/>
          <w:szCs w:val="28"/>
          <w:lang w:val="en-US"/>
        </w:rPr>
        <w:t>Jupyter Notebook</w:t>
      </w:r>
    </w:p>
    <w:p w14:paraId="74794FDF" w14:textId="4CD5D1A7" w:rsidR="009D2215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Выбрать исследуемый набор данных из предложенных источников</w:t>
      </w:r>
    </w:p>
    <w:p w14:paraId="41D8CBB5" w14:textId="3FB886E1" w:rsidR="009D2215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Описать выбранный набор данных, а именно:</w:t>
      </w:r>
    </w:p>
    <w:p w14:paraId="1AE133F5" w14:textId="7CB2666A" w:rsidR="009D2215" w:rsidRDefault="009D2215" w:rsidP="00D418F4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9D2215">
        <w:rPr>
          <w:color w:val="000000" w:themeColor="text1"/>
          <w:sz w:val="28"/>
          <w:szCs w:val="28"/>
        </w:rPr>
        <w:t xml:space="preserve">Предметную область, источник данных, характер </w:t>
      </w:r>
      <w:r>
        <w:rPr>
          <w:color w:val="000000" w:themeColor="text1"/>
          <w:sz w:val="28"/>
          <w:szCs w:val="28"/>
        </w:rPr>
        <w:t>данных</w:t>
      </w:r>
      <w:r w:rsidRPr="009D2215">
        <w:rPr>
          <w:color w:val="000000" w:themeColor="text1"/>
          <w:sz w:val="28"/>
          <w:szCs w:val="28"/>
        </w:rPr>
        <w:t>;</w:t>
      </w:r>
    </w:p>
    <w:p w14:paraId="630FE23F" w14:textId="0F87915E" w:rsidR="009D2215" w:rsidRDefault="009D2215" w:rsidP="00D418F4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Атрибуты, их тип, что они обозначают</w:t>
      </w:r>
      <w:r w:rsidRPr="009D2215">
        <w:rPr>
          <w:color w:val="000000" w:themeColor="text1"/>
          <w:sz w:val="28"/>
          <w:szCs w:val="28"/>
        </w:rPr>
        <w:t>;</w:t>
      </w:r>
    </w:p>
    <w:p w14:paraId="5EE07C51" w14:textId="59C65C71" w:rsidR="009D2215" w:rsidRDefault="009D2215" w:rsidP="00D418F4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Задачу анализу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2C2C5E58" w14:textId="2F43AB61" w:rsidR="009D2215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каждого атрибута:</w:t>
      </w:r>
    </w:p>
    <w:p w14:paraId="5FE0BB72" w14:textId="14452DA5" w:rsid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Определить среднее значение, СКО</w:t>
      </w:r>
      <w:r w:rsidRPr="009D2215">
        <w:rPr>
          <w:color w:val="000000" w:themeColor="text1"/>
          <w:sz w:val="28"/>
          <w:szCs w:val="28"/>
        </w:rPr>
        <w:t>;</w:t>
      </w:r>
    </w:p>
    <w:p w14:paraId="268B9FC0" w14:textId="2D83B44C" w:rsid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Построить гистограмму распределения значений, определить наличие выбросов</w:t>
      </w:r>
      <w:r w:rsidRPr="009D2215">
        <w:rPr>
          <w:color w:val="000000" w:themeColor="text1"/>
          <w:sz w:val="28"/>
          <w:szCs w:val="28"/>
        </w:rPr>
        <w:t>;</w:t>
      </w:r>
    </w:p>
    <w:p w14:paraId="30A89B3B" w14:textId="3FAFA14A" w:rsid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Определить наличие пропущенных значений и их количество</w:t>
      </w:r>
      <w:r w:rsidRPr="009D2215">
        <w:rPr>
          <w:color w:val="000000" w:themeColor="text1"/>
          <w:sz w:val="28"/>
          <w:szCs w:val="28"/>
        </w:rPr>
        <w:t>;</w:t>
      </w:r>
    </w:p>
    <w:p w14:paraId="4FCB58D1" w14:textId="29D5381D" w:rsid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Предложить вариант обработки пропущенных значений</w:t>
      </w:r>
      <w:r w:rsidRPr="009D2215">
        <w:rPr>
          <w:color w:val="000000" w:themeColor="text1"/>
          <w:sz w:val="28"/>
          <w:szCs w:val="28"/>
        </w:rPr>
        <w:t>.</w:t>
      </w:r>
    </w:p>
    <w:p w14:paraId="73D67AF0" w14:textId="30750F9D" w:rsidR="009D2215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Определить:</w:t>
      </w:r>
    </w:p>
    <w:p w14:paraId="15E4D8F9" w14:textId="1A40A8B1" w:rsid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Высоко коррелированные атрибуты, характер корреляции</w:t>
      </w:r>
      <w:r w:rsidRPr="009D2215">
        <w:rPr>
          <w:color w:val="000000" w:themeColor="text1"/>
          <w:sz w:val="28"/>
          <w:szCs w:val="28"/>
        </w:rPr>
        <w:t>;</w:t>
      </w:r>
    </w:p>
    <w:p w14:paraId="2BFA8809" w14:textId="3D9453D6" w:rsidR="009D2215" w:rsidRPr="009D2215" w:rsidRDefault="009D2215" w:rsidP="009D2215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 коррелированные атрибуты</w:t>
      </w:r>
      <w:r>
        <w:rPr>
          <w:color w:val="000000" w:themeColor="text1"/>
          <w:sz w:val="28"/>
          <w:szCs w:val="28"/>
          <w:lang w:val="en-US"/>
        </w:rPr>
        <w:t>;</w:t>
      </w:r>
    </w:p>
    <w:p w14:paraId="77155D38" w14:textId="120FC41F" w:rsidR="009D2215" w:rsidRDefault="009D2215" w:rsidP="00E35E4E">
      <w:pPr>
        <w:pStyle w:val="aa"/>
        <w:numPr>
          <w:ilvl w:val="1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9D2215">
        <w:rPr>
          <w:color w:val="000000" w:themeColor="text1"/>
          <w:sz w:val="28"/>
          <w:szCs w:val="28"/>
        </w:rPr>
        <w:t xml:space="preserve">Графики </w:t>
      </w:r>
      <w:r>
        <w:rPr>
          <w:color w:val="000000" w:themeColor="text1"/>
          <w:sz w:val="28"/>
          <w:szCs w:val="28"/>
        </w:rPr>
        <w:t>рассеивания.</w:t>
      </w:r>
    </w:p>
    <w:p w14:paraId="0D96007F" w14:textId="19EBF12B" w:rsidR="00D70CCB" w:rsidRDefault="009D2215" w:rsidP="009D2215">
      <w:pPr>
        <w:pStyle w:val="aa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Проанализировать полученные результаты.</w:t>
      </w:r>
    </w:p>
    <w:p w14:paraId="0B8FBB64" w14:textId="77777777" w:rsidR="009D2215" w:rsidRPr="009D2215" w:rsidRDefault="009D2215" w:rsidP="009D2215">
      <w:pPr>
        <w:spacing w:line="360" w:lineRule="auto"/>
        <w:ind w:left="567"/>
        <w:jc w:val="both"/>
        <w:rPr>
          <w:color w:val="000000" w:themeColor="text1"/>
          <w:sz w:val="28"/>
          <w:szCs w:val="28"/>
        </w:rPr>
      </w:pPr>
    </w:p>
    <w:p w14:paraId="7B3AB3DB" w14:textId="7EF0923E" w:rsidR="007B58F0" w:rsidRDefault="007B58F0" w:rsidP="007B58F0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08168193" w14:textId="07F8F431" w:rsidR="009036F9" w:rsidRDefault="009D2215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исследования был выбран синтетический набор данных оценки кредитных рисков</w:t>
      </w:r>
      <w:r w:rsidR="009036F9">
        <w:rPr>
          <w:color w:val="000000" w:themeColor="text1"/>
          <w:sz w:val="28"/>
          <w:szCs w:val="28"/>
        </w:rPr>
        <w:t xml:space="preserve">, применимый для задач прогнозирования и классификации. Проанализированы признаки, которые содержит набор (см. приложение А). </w:t>
      </w:r>
    </w:p>
    <w:p w14:paraId="74BCB891" w14:textId="55877E1F" w:rsidR="009036F9" w:rsidRDefault="009036F9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Далее прочитаны данные, обработаны категориальные типы признаков </w:t>
      </w:r>
      <w:r>
        <w:rPr>
          <w:color w:val="000000" w:themeColor="text1"/>
          <w:sz w:val="28"/>
          <w:szCs w:val="28"/>
          <w:lang w:val="en-US"/>
        </w:rPr>
        <w:t>EmploymentStatus</w:t>
      </w:r>
      <w:r w:rsidRPr="009036F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EducationLevel</w:t>
      </w:r>
      <w:r w:rsidRPr="009036F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MaritalStatus</w:t>
      </w:r>
      <w:r w:rsidRPr="009036F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HomeOwnershipStatus</w:t>
      </w:r>
      <w:r w:rsidRPr="009036F9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LoanPurpose</w:t>
      </w:r>
      <w:r w:rsidRPr="009036F9">
        <w:rPr>
          <w:color w:val="000000" w:themeColor="text1"/>
          <w:sz w:val="28"/>
          <w:szCs w:val="28"/>
        </w:rPr>
        <w:t>.</w:t>
      </w:r>
    </w:p>
    <w:p w14:paraId="49FE4746" w14:textId="1F8C9405" w:rsidR="009036F9" w:rsidRDefault="009036F9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С помощью средств </w:t>
      </w:r>
      <w:r>
        <w:rPr>
          <w:color w:val="000000" w:themeColor="text1"/>
          <w:sz w:val="28"/>
          <w:szCs w:val="28"/>
          <w:lang w:val="en-US"/>
        </w:rPr>
        <w:t>pandas</w:t>
      </w:r>
      <w:r w:rsidRPr="009036F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DataFrame</w:t>
      </w:r>
      <w:r w:rsidRPr="009036F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describe</w:t>
      </w:r>
      <w:r w:rsidRPr="009036F9">
        <w:rPr>
          <w:color w:val="000000" w:themeColor="text1"/>
          <w:sz w:val="28"/>
          <w:szCs w:val="28"/>
        </w:rPr>
        <w:t xml:space="preserve">()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seaborn</w:t>
      </w:r>
      <w:r w:rsidRPr="009036F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histplot</w:t>
      </w:r>
      <w:r w:rsidRPr="009036F9">
        <w:rPr>
          <w:color w:val="000000" w:themeColor="text1"/>
          <w:sz w:val="28"/>
          <w:szCs w:val="28"/>
        </w:rPr>
        <w:t xml:space="preserve">() </w:t>
      </w:r>
      <w:r>
        <w:rPr>
          <w:color w:val="000000" w:themeColor="text1"/>
          <w:sz w:val="28"/>
          <w:szCs w:val="28"/>
        </w:rPr>
        <w:t>вычислены основные параметры признаков и построены гистограммы распределения соответственно. Из гистограмм видно, что набор данных не содержит выбросов и пропусков.</w:t>
      </w:r>
    </w:p>
    <w:p w14:paraId="6F1759AF" w14:textId="6E3EC457" w:rsidR="009036F9" w:rsidRDefault="009036F9" w:rsidP="009036F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Применив </w:t>
      </w:r>
      <w:r>
        <w:rPr>
          <w:color w:val="000000" w:themeColor="text1"/>
          <w:sz w:val="28"/>
          <w:szCs w:val="28"/>
          <w:lang w:val="en-US"/>
        </w:rPr>
        <w:t>seaborn</w:t>
      </w:r>
      <w:r w:rsidRPr="009036F9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heatmap</w:t>
      </w:r>
      <w:r w:rsidRPr="009036F9">
        <w:rPr>
          <w:color w:val="000000" w:themeColor="text1"/>
          <w:sz w:val="28"/>
          <w:szCs w:val="28"/>
        </w:rPr>
        <w:t xml:space="preserve">() </w:t>
      </w:r>
      <w:r>
        <w:rPr>
          <w:color w:val="000000" w:themeColor="text1"/>
          <w:sz w:val="28"/>
          <w:szCs w:val="28"/>
        </w:rPr>
        <w:t>были выделены коррелированные атрибуты и выдвинуты основные предположения для предобработки, а именно:</w:t>
      </w:r>
    </w:p>
    <w:p w14:paraId="78FF2022" w14:textId="218F16E5" w:rsidR="009036F9" w:rsidRDefault="009036F9" w:rsidP="009036F9">
      <w:pPr>
        <w:pStyle w:val="aa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возраста 20-30 лет разброс кредитного рейтинга от возраста будет больше, чем для возраста 60-80</w:t>
      </w:r>
      <w:r w:rsidRPr="009036F9">
        <w:rPr>
          <w:color w:val="000000" w:themeColor="text1"/>
          <w:sz w:val="28"/>
          <w:szCs w:val="28"/>
        </w:rPr>
        <w:t>;</w:t>
      </w:r>
    </w:p>
    <w:p w14:paraId="096E0F42" w14:textId="7127F109" w:rsidR="009036F9" w:rsidRDefault="009036F9" w:rsidP="009036F9">
      <w:pPr>
        <w:pStyle w:val="aa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Корреляция возраста и опыта составляет более 98%, поэтому в будущем один из параметров можно будет удалить как избыточный</w:t>
      </w:r>
      <w:r w:rsidRPr="009036F9">
        <w:rPr>
          <w:color w:val="000000" w:themeColor="text1"/>
          <w:sz w:val="28"/>
          <w:szCs w:val="28"/>
        </w:rPr>
        <w:t>;</w:t>
      </w:r>
    </w:p>
    <w:p w14:paraId="2456D41E" w14:textId="5506AE67" w:rsidR="009036F9" w:rsidRDefault="009036F9" w:rsidP="009036F9">
      <w:pPr>
        <w:pStyle w:val="aa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Корреляция годового и месячного доходов так же более 98% и один из параметров можно удалить</w:t>
      </w:r>
      <w:r w:rsidRPr="009036F9">
        <w:rPr>
          <w:color w:val="000000" w:themeColor="text1"/>
          <w:sz w:val="28"/>
          <w:szCs w:val="28"/>
        </w:rPr>
        <w:t>;</w:t>
      </w:r>
    </w:p>
    <w:p w14:paraId="7C5D798F" w14:textId="1F920FA6" w:rsidR="009036F9" w:rsidRDefault="009036F9" w:rsidP="009036F9">
      <w:pPr>
        <w:pStyle w:val="aa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Фактическая кредитная ставка сильно зависит от базовой и эта зависимость требует дополнительного изучения.</w:t>
      </w:r>
    </w:p>
    <w:p w14:paraId="416F243A" w14:textId="0FEAF6CE" w:rsidR="009036F9" w:rsidRDefault="009036F9" w:rsidP="00771AC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 были проверены выдвинутые гипотезы. Так, зависимость опыта от возраста подтвердилась (рис. 1).</w:t>
      </w:r>
    </w:p>
    <w:p w14:paraId="6861CB0B" w14:textId="77777777" w:rsidR="009036F9" w:rsidRDefault="009036F9" w:rsidP="009036F9">
      <w:pPr>
        <w:keepNext/>
        <w:spacing w:line="360" w:lineRule="auto"/>
        <w:ind w:left="567"/>
        <w:jc w:val="both"/>
      </w:pPr>
      <w:r w:rsidRPr="009036F9">
        <w:rPr>
          <w:noProof/>
          <w:color w:val="000000" w:themeColor="text1"/>
          <w:sz w:val="28"/>
          <w:szCs w:val="28"/>
        </w:rPr>
        <w:drawing>
          <wp:inline distT="0" distB="0" distL="0" distR="0" wp14:anchorId="1E8A17FC" wp14:editId="1DE30F6D">
            <wp:extent cx="4170560" cy="347474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589" cy="34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CB1F" w14:textId="50897883" w:rsidR="009036F9" w:rsidRDefault="009036F9" w:rsidP="00771ACD">
      <w:pPr>
        <w:pStyle w:val="a8"/>
        <w:jc w:val="right"/>
      </w:pPr>
      <w:r>
        <w:t xml:space="preserve">Рисунок </w:t>
      </w:r>
      <w:fldSimple w:instr=" SEQ Рисунок \* ARABIC ">
        <w:r w:rsidR="00771ACD">
          <w:rPr>
            <w:noProof/>
          </w:rPr>
          <w:t>1</w:t>
        </w:r>
      </w:fldSimple>
      <w:r>
        <w:t>. Зависимость Опыта от Возраста</w:t>
      </w:r>
    </w:p>
    <w:p w14:paraId="68477767" w14:textId="7EB85859" w:rsidR="00771ACD" w:rsidRDefault="00771ACD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Кредитный рейтинг действительно зависит от возраста (опыта), причём с ростом возраста (опыта) разброс уменьшается. Так же была снова подтверждена почти идеальная линейная взаимосвязь опыта и возраста (рис. 2).</w:t>
      </w:r>
    </w:p>
    <w:p w14:paraId="4C218383" w14:textId="77777777" w:rsidR="00771ACD" w:rsidRDefault="00771ACD" w:rsidP="00771ACD">
      <w:pPr>
        <w:keepNext/>
        <w:ind w:firstLine="567"/>
      </w:pPr>
      <w:r w:rsidRPr="00771ACD">
        <w:rPr>
          <w:noProof/>
        </w:rPr>
        <w:drawing>
          <wp:inline distT="0" distB="0" distL="0" distR="0" wp14:anchorId="7C7C513F" wp14:editId="68C69ADC">
            <wp:extent cx="5714688" cy="341470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223" cy="341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A88" w14:textId="42FD54EA" w:rsidR="00771ACD" w:rsidRDefault="00771ACD" w:rsidP="00771ACD">
      <w:pPr>
        <w:pStyle w:val="a8"/>
        <w:jc w:val="right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Зависимости Рейтинга от возраста(опыта)</w:t>
      </w:r>
    </w:p>
    <w:p w14:paraId="198B4AC7" w14:textId="7B710AE9" w:rsidR="00771ACD" w:rsidRDefault="00771ACD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Корреляция месячного и годового доходов содержит выбросы, связанные с возможностью внеплановых заработков. Однако, для оценки кредитных рисков важнее стабильный месячный доход, нежели разовые крупные доходы, влияющие на годовые показатели.</w:t>
      </w:r>
    </w:p>
    <w:p w14:paraId="3ABC88CD" w14:textId="255CFDA7" w:rsidR="00771ACD" w:rsidRDefault="00771ACD" w:rsidP="00771ACD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Корреляция фактической и базовой ставки подтвердилась, в дальнейшем можно будет избавиться от одного из параметров (рис. 3).</w:t>
      </w:r>
    </w:p>
    <w:p w14:paraId="4CA9E5F1" w14:textId="77777777" w:rsidR="00771ACD" w:rsidRDefault="00771ACD" w:rsidP="00771ACD">
      <w:pPr>
        <w:keepNext/>
        <w:ind w:firstLine="567"/>
        <w:jc w:val="both"/>
      </w:pPr>
      <w:r w:rsidRPr="00771ACD">
        <w:rPr>
          <w:noProof/>
          <w:color w:val="000000" w:themeColor="text1"/>
          <w:sz w:val="28"/>
          <w:szCs w:val="28"/>
        </w:rPr>
        <w:drawing>
          <wp:inline distT="0" distB="0" distL="0" distR="0" wp14:anchorId="5D95D4CF" wp14:editId="18ED0D4A">
            <wp:extent cx="5463328" cy="2163110"/>
            <wp:effectExtent l="0" t="0" r="444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359" cy="21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AAC8" w14:textId="025BD322" w:rsidR="00771ACD" w:rsidRDefault="00771ACD" w:rsidP="00771ACD">
      <w:pPr>
        <w:pStyle w:val="a8"/>
        <w:jc w:val="right"/>
        <w:rPr>
          <w:color w:val="000000" w:themeColor="text1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Зависимости месячного и годового доходов, фактической и ключевой ставки</w:t>
      </w:r>
    </w:p>
    <w:p w14:paraId="73CC3097" w14:textId="77777777" w:rsidR="00771ACD" w:rsidRPr="00771ACD" w:rsidRDefault="00771ACD" w:rsidP="00771ACD">
      <w:pPr>
        <w:ind w:firstLine="567"/>
      </w:pPr>
    </w:p>
    <w:p w14:paraId="2FD9E038" w14:textId="49E84655" w:rsidR="00C354C1" w:rsidRDefault="007B58F0" w:rsidP="00C354C1">
      <w:pPr>
        <w:spacing w:line="360" w:lineRule="auto"/>
        <w:ind w:firstLine="567"/>
        <w:jc w:val="both"/>
        <w:rPr>
          <w:bCs/>
          <w:szCs w:val="28"/>
        </w:rPr>
      </w:pPr>
      <w:r>
        <w:rPr>
          <w:b/>
          <w:sz w:val="28"/>
          <w:szCs w:val="28"/>
        </w:rPr>
        <w:t>Выводы.</w:t>
      </w:r>
    </w:p>
    <w:p w14:paraId="4552281C" w14:textId="397D0589" w:rsidR="007B58F0" w:rsidRPr="00771ACD" w:rsidRDefault="00C354C1" w:rsidP="009A0621">
      <w:pPr>
        <w:pStyle w:val="Times142"/>
        <w:spacing w:line="360" w:lineRule="auto"/>
        <w:ind w:firstLine="0"/>
        <w:rPr>
          <w:bCs/>
          <w:szCs w:val="28"/>
        </w:rPr>
      </w:pPr>
      <w:r>
        <w:rPr>
          <w:bCs/>
          <w:szCs w:val="28"/>
        </w:rPr>
        <w:tab/>
        <w:t xml:space="preserve">В ходе работы </w:t>
      </w:r>
      <w:r w:rsidR="00BD3022">
        <w:rPr>
          <w:bCs/>
          <w:szCs w:val="28"/>
        </w:rPr>
        <w:t xml:space="preserve">были </w:t>
      </w:r>
      <w:r w:rsidR="00771ACD">
        <w:rPr>
          <w:bCs/>
          <w:szCs w:val="28"/>
        </w:rPr>
        <w:t xml:space="preserve">выбран набор данных для исследования. Получены практические навыки работы с анализом и визуализацией данных с помощью инструментов </w:t>
      </w:r>
      <w:r w:rsidR="00771ACD">
        <w:rPr>
          <w:bCs/>
          <w:szCs w:val="28"/>
          <w:lang w:val="en-US"/>
        </w:rPr>
        <w:t>numpy</w:t>
      </w:r>
      <w:r w:rsidR="00771ACD" w:rsidRPr="00771ACD">
        <w:rPr>
          <w:bCs/>
          <w:szCs w:val="28"/>
        </w:rPr>
        <w:t xml:space="preserve">, </w:t>
      </w:r>
      <w:r w:rsidR="00771ACD">
        <w:rPr>
          <w:bCs/>
          <w:szCs w:val="28"/>
          <w:lang w:val="en-US"/>
        </w:rPr>
        <w:t>pandas</w:t>
      </w:r>
      <w:r w:rsidR="00771ACD" w:rsidRPr="00771ACD">
        <w:rPr>
          <w:bCs/>
          <w:szCs w:val="28"/>
        </w:rPr>
        <w:t xml:space="preserve">, </w:t>
      </w:r>
      <w:r w:rsidR="00771ACD">
        <w:rPr>
          <w:bCs/>
          <w:szCs w:val="28"/>
          <w:lang w:val="en-US"/>
        </w:rPr>
        <w:t>matplotlib</w:t>
      </w:r>
      <w:r w:rsidR="00771ACD" w:rsidRPr="00771ACD">
        <w:rPr>
          <w:bCs/>
          <w:szCs w:val="28"/>
        </w:rPr>
        <w:t xml:space="preserve">, </w:t>
      </w:r>
      <w:r w:rsidR="00771ACD">
        <w:rPr>
          <w:bCs/>
          <w:szCs w:val="28"/>
          <w:lang w:val="en-US"/>
        </w:rPr>
        <w:t>seaborn</w:t>
      </w:r>
      <w:r w:rsidR="00771ACD" w:rsidRPr="00771ACD">
        <w:rPr>
          <w:bCs/>
          <w:szCs w:val="28"/>
        </w:rPr>
        <w:t>.</w:t>
      </w:r>
    </w:p>
    <w:p w14:paraId="7BD9A34B" w14:textId="77777777" w:rsidR="007B58F0" w:rsidRPr="00771ACD" w:rsidRDefault="007B58F0" w:rsidP="007B58F0">
      <w:pPr>
        <w:pStyle w:val="Times142"/>
        <w:spacing w:line="360" w:lineRule="auto"/>
        <w:ind w:firstLine="0"/>
        <w:jc w:val="center"/>
        <w:rPr>
          <w:rStyle w:val="a9"/>
          <w:bCs w:val="0"/>
          <w:caps/>
        </w:rPr>
      </w:pPr>
      <w:r>
        <w:rPr>
          <w:rStyle w:val="a9"/>
          <w:caps/>
        </w:rPr>
        <w:lastRenderedPageBreak/>
        <w:t>Приложение</w:t>
      </w:r>
      <w:r w:rsidRPr="00771ACD">
        <w:rPr>
          <w:rStyle w:val="a9"/>
          <w:caps/>
        </w:rPr>
        <w:t xml:space="preserve"> </w:t>
      </w:r>
      <w:r>
        <w:rPr>
          <w:rStyle w:val="a9"/>
          <w:caps/>
        </w:rPr>
        <w:t>А</w:t>
      </w:r>
    </w:p>
    <w:p w14:paraId="675A6E61" w14:textId="12A750B4" w:rsidR="007B58F0" w:rsidRPr="009036F9" w:rsidRDefault="009036F9" w:rsidP="007B58F0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b/>
          <w:caps/>
          <w:smallCaps/>
          <w:spacing w:val="5"/>
        </w:rPr>
        <w:t>Атрибуты набора данных</w:t>
      </w:r>
    </w:p>
    <w:p w14:paraId="2377B164" w14:textId="35568479" w:rsidR="007B58F0" w:rsidRDefault="009036F9" w:rsidP="006D6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9036F9">
        <w:rPr>
          <w:rFonts w:ascii="Courier New" w:hAnsi="Courier New" w:cs="Courier New"/>
          <w:noProof/>
          <w:color w:val="000000"/>
          <w:sz w:val="16"/>
          <w:szCs w:val="16"/>
        </w:rPr>
        <w:drawing>
          <wp:inline distT="0" distB="0" distL="0" distR="0" wp14:anchorId="62B86D38" wp14:editId="12005092">
            <wp:extent cx="4835001" cy="663371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122" cy="66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F32B" w14:textId="3CDFD85E" w:rsidR="009036F9" w:rsidRPr="00C10507" w:rsidRDefault="009036F9" w:rsidP="006D6C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9036F9">
        <w:rPr>
          <w:rFonts w:ascii="Courier New" w:hAnsi="Courier New" w:cs="Courier New"/>
          <w:noProof/>
          <w:color w:val="000000"/>
          <w:sz w:val="16"/>
          <w:szCs w:val="16"/>
        </w:rPr>
        <w:drawing>
          <wp:inline distT="0" distB="0" distL="0" distR="0" wp14:anchorId="727C5075" wp14:editId="41D360FA">
            <wp:extent cx="4834890" cy="130110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145" cy="13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6F9" w:rsidRPr="00C10507" w:rsidSect="0059669B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41C348" w14:textId="77777777" w:rsidR="00A243B4" w:rsidRDefault="00A243B4">
      <w:r>
        <w:separator/>
      </w:r>
    </w:p>
  </w:endnote>
  <w:endnote w:type="continuationSeparator" w:id="0">
    <w:p w14:paraId="05E352E7" w14:textId="77777777" w:rsidR="00A243B4" w:rsidRDefault="00A2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70AE88" w14:textId="280E2966" w:rsidR="00301213" w:rsidRDefault="00C10507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123228">
      <w:rPr>
        <w:noProof/>
      </w:rPr>
      <w:t>5</w:t>
    </w:r>
    <w:r>
      <w:fldChar w:fldCharType="end"/>
    </w:r>
  </w:p>
  <w:p w14:paraId="17E47645" w14:textId="77777777" w:rsidR="00301213" w:rsidRDefault="00A243B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8383C" w14:textId="77777777" w:rsidR="00A243B4" w:rsidRDefault="00A243B4">
      <w:r>
        <w:separator/>
      </w:r>
    </w:p>
  </w:footnote>
  <w:footnote w:type="continuationSeparator" w:id="0">
    <w:p w14:paraId="073BB860" w14:textId="77777777" w:rsidR="00A243B4" w:rsidRDefault="00A24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774F1" w14:textId="77777777" w:rsidR="00301213" w:rsidRDefault="00C10507" w:rsidP="00B26317">
    <w:pPr>
      <w:pStyle w:val="a6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E5110"/>
    <w:multiLevelType w:val="hybridMultilevel"/>
    <w:tmpl w:val="D7B01EC6"/>
    <w:lvl w:ilvl="0" w:tplc="987C57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51A0835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2" w15:restartNumberingAfterBreak="0">
    <w:nsid w:val="38DD28F2"/>
    <w:multiLevelType w:val="hybridMultilevel"/>
    <w:tmpl w:val="9F0E72CA"/>
    <w:lvl w:ilvl="0" w:tplc="655E1E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3076AFF"/>
    <w:multiLevelType w:val="hybridMultilevel"/>
    <w:tmpl w:val="6D3E68A6"/>
    <w:lvl w:ilvl="0" w:tplc="180CE7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EC15DBC"/>
    <w:multiLevelType w:val="hybridMultilevel"/>
    <w:tmpl w:val="556A1B72"/>
    <w:lvl w:ilvl="0" w:tplc="A02EA9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FBE5196"/>
    <w:multiLevelType w:val="hybridMultilevel"/>
    <w:tmpl w:val="9056B26A"/>
    <w:lvl w:ilvl="0" w:tplc="C5DE71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F0"/>
    <w:rsid w:val="00023E90"/>
    <w:rsid w:val="00036D41"/>
    <w:rsid w:val="00123228"/>
    <w:rsid w:val="001D27CF"/>
    <w:rsid w:val="00210A14"/>
    <w:rsid w:val="002112EF"/>
    <w:rsid w:val="00217601"/>
    <w:rsid w:val="002F35EF"/>
    <w:rsid w:val="003454E4"/>
    <w:rsid w:val="00395DA0"/>
    <w:rsid w:val="003A7174"/>
    <w:rsid w:val="003B2C9E"/>
    <w:rsid w:val="0047288D"/>
    <w:rsid w:val="004F1421"/>
    <w:rsid w:val="005260CA"/>
    <w:rsid w:val="00552694"/>
    <w:rsid w:val="00650A5A"/>
    <w:rsid w:val="00692C68"/>
    <w:rsid w:val="006D6C04"/>
    <w:rsid w:val="00700CA3"/>
    <w:rsid w:val="00771ACD"/>
    <w:rsid w:val="00782251"/>
    <w:rsid w:val="007A5D69"/>
    <w:rsid w:val="007B58F0"/>
    <w:rsid w:val="00835012"/>
    <w:rsid w:val="008364AD"/>
    <w:rsid w:val="009036F9"/>
    <w:rsid w:val="009A0621"/>
    <w:rsid w:val="009D2215"/>
    <w:rsid w:val="00A243B4"/>
    <w:rsid w:val="00A24E7E"/>
    <w:rsid w:val="00A86962"/>
    <w:rsid w:val="00A873BC"/>
    <w:rsid w:val="00AA4EAC"/>
    <w:rsid w:val="00AA5A0E"/>
    <w:rsid w:val="00AF5B2C"/>
    <w:rsid w:val="00B03A36"/>
    <w:rsid w:val="00B1235B"/>
    <w:rsid w:val="00B370F3"/>
    <w:rsid w:val="00BD3022"/>
    <w:rsid w:val="00C10507"/>
    <w:rsid w:val="00C12DB2"/>
    <w:rsid w:val="00C354C1"/>
    <w:rsid w:val="00D528A4"/>
    <w:rsid w:val="00D5791A"/>
    <w:rsid w:val="00D70CCB"/>
    <w:rsid w:val="00DA2E2A"/>
    <w:rsid w:val="00DB0E09"/>
    <w:rsid w:val="00DB18DE"/>
    <w:rsid w:val="00DD4D66"/>
    <w:rsid w:val="00E268AF"/>
    <w:rsid w:val="00E4005E"/>
    <w:rsid w:val="00EA59EE"/>
    <w:rsid w:val="00ED5B47"/>
    <w:rsid w:val="00F50A17"/>
    <w:rsid w:val="00F5706D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9C7C"/>
  <w15:chartTrackingRefBased/>
  <w15:docId w15:val="{E319E779-3663-471E-879A-96E7DE4D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A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B58F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7B58F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99"/>
    <w:rsid w:val="007B58F0"/>
    <w:pPr>
      <w:spacing w:after="0" w:line="240" w:lineRule="auto"/>
    </w:pPr>
    <w:rPr>
      <w:rFonts w:ascii="Calibri" w:eastAsia="Calibri" w:hAnsi="Calibri" w:cs="Times New Roman"/>
      <w:sz w:val="24"/>
      <w:szCs w:val="24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rsid w:val="007B58F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B58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s142">
    <w:name w:val="Times14_РИО2"/>
    <w:basedOn w:val="a"/>
    <w:link w:val="Times1420"/>
    <w:qFormat/>
    <w:rsid w:val="007B58F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7B58F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caption"/>
    <w:basedOn w:val="a"/>
    <w:next w:val="a"/>
    <w:qFormat/>
    <w:rsid w:val="007B58F0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character" w:styleId="a9">
    <w:name w:val="Book Title"/>
    <w:basedOn w:val="a0"/>
    <w:uiPriority w:val="33"/>
    <w:qFormat/>
    <w:rsid w:val="007B58F0"/>
    <w:rPr>
      <w:b/>
      <w:bCs/>
      <w:smallCaps/>
      <w:spacing w:val="5"/>
    </w:rPr>
  </w:style>
  <w:style w:type="paragraph" w:styleId="aa">
    <w:name w:val="List Paragraph"/>
    <w:basedOn w:val="a"/>
    <w:uiPriority w:val="34"/>
    <w:qFormat/>
    <w:rsid w:val="003454E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87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73B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E4005E"/>
    <w:pPr>
      <w:spacing w:before="100" w:beforeAutospacing="1" w:after="100" w:afterAutospacing="1"/>
    </w:pPr>
  </w:style>
  <w:style w:type="character" w:styleId="ab">
    <w:name w:val="annotation reference"/>
    <w:basedOn w:val="a0"/>
    <w:uiPriority w:val="99"/>
    <w:semiHidden/>
    <w:unhideWhenUsed/>
    <w:rsid w:val="002F35E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F35E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F35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F35E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F35E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113AF-E476-4116-8AE1-C79DEA999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Полуянов</dc:creator>
  <cp:keywords/>
  <dc:description/>
  <cp:lastModifiedBy>Матвей Коваленко</cp:lastModifiedBy>
  <cp:revision>2</cp:revision>
  <dcterms:created xsi:type="dcterms:W3CDTF">2024-10-15T14:43:00Z</dcterms:created>
  <dcterms:modified xsi:type="dcterms:W3CDTF">2024-10-15T14:43:00Z</dcterms:modified>
</cp:coreProperties>
</file>