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6D59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Раздел </w:t>
      </w:r>
      <w:r w:rsidRPr="000C6E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2. Режим симуляции.</w:t>
      </w:r>
    </w:p>
    <w:p w14:paraId="66FCCFB0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BB88369" w14:textId="77777777" w:rsidR="000C6EE6" w:rsidRPr="000C6EE6" w:rsidRDefault="000C6EE6" w:rsidP="000C6EE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Cisco</w:t>
      </w: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C6EE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Packet</w:t>
      </w: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C6EE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Tracer</w:t>
      </w: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содержит инструмент для симуляции работы сети, в котором можно имитировать и симулировать состояние работы сети и практически любые сетевые события. </w:t>
      </w:r>
      <w:r w:rsidR="00C41B75"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Например,</w:t>
      </w: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можно проследить, как будет реагировать сеть в случае сбоев </w:t>
      </w:r>
      <w:r w:rsidR="00165326"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или, например,</w:t>
      </w: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что произойдет, если отсоединить </w:t>
      </w:r>
      <w:r w:rsidR="00165326"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какой-либо</w:t>
      </w: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кабель или отключить питание одного из сетевых устройств.</w:t>
      </w:r>
    </w:p>
    <w:p w14:paraId="4095F8E9" w14:textId="77777777" w:rsidR="000C6EE6" w:rsidRPr="000C6EE6" w:rsidRDefault="000C6EE6" w:rsidP="000C6EE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Режим симуляции позволяет проследить структуру пакета и просмотреть, с какими параметрами пакет проходит по уровням модели </w:t>
      </w:r>
      <w:r w:rsidRPr="000C6EE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OSI</w:t>
      </w: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547ACB19" w14:textId="77777777" w:rsidR="000C6EE6" w:rsidRPr="000C6EE6" w:rsidRDefault="000C6EE6" w:rsidP="000C6EE6">
      <w:pPr>
        <w:spacing w:before="312" w:after="240" w:line="240" w:lineRule="auto"/>
        <w:jc w:val="both"/>
        <w:outlineLvl w:val="2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proofErr w:type="gramStart"/>
      <w:r w:rsidRPr="000C6E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….</w:t>
      </w:r>
      <w:proofErr w:type="gramEnd"/>
      <w:r w:rsidRPr="000C6E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. </w:t>
      </w:r>
      <w:r w:rsidRPr="000C6EE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 xml:space="preserve">Режим симуляции в </w:t>
      </w:r>
      <w:proofErr w:type="spellStart"/>
      <w:r w:rsidRPr="000C6EE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>Cicso</w:t>
      </w:r>
      <w:proofErr w:type="spellEnd"/>
      <w:r w:rsidRPr="000C6EE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 xml:space="preserve"> Packet </w:t>
      </w:r>
      <w:proofErr w:type="spellStart"/>
      <w:r w:rsidRPr="000C6EE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>Tracer</w:t>
      </w:r>
      <w:proofErr w:type="spellEnd"/>
      <w:r w:rsidRPr="000C6EE6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05CE70BA" w14:textId="77777777" w:rsidR="000C6EE6" w:rsidRPr="000C6EE6" w:rsidRDefault="000C6EE6" w:rsidP="000C6EE6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Состав сети: 4 узла, сервер, принтер и два концентратора. Концентраторы меж собой соединяются </w:t>
      </w:r>
      <w:proofErr w:type="spellStart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кроссоверным</w:t>
      </w:r>
      <w:proofErr w:type="spellEnd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кабелем (рис.2.1).</w:t>
      </w:r>
    </w:p>
    <w:p w14:paraId="5BC73F99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5394A" wp14:editId="1EB3BD8D">
            <wp:extent cx="5133975" cy="2724150"/>
            <wp:effectExtent l="0" t="0" r="9525" b="0"/>
            <wp:docPr id="9" name="Рисунок 9" descr="Схема нашей тестовой сети для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хема нашей тестовой сети для Cisco Packet Tr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BAFC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Рис.2.1. Схема сети.</w:t>
      </w:r>
    </w:p>
    <w:p w14:paraId="73150653" w14:textId="77777777" w:rsidR="000C6EE6" w:rsidRPr="000C6EE6" w:rsidRDefault="000C6EE6" w:rsidP="000C6EE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Нужно перейти в режим симуляции (</w:t>
      </w:r>
      <w:proofErr w:type="spellStart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Shift+S</w:t>
      </w:r>
      <w:proofErr w:type="spellEnd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), либо кликнув на иконку симуляции в правом нижнем углу рабочего пространства. Здесь мы видим окно событий, кнопка сброса (очищает список событий), управление воспроизведением и фильтр протоколов. Предложено много протоколов, но отфильтруем пока только ICMP, это исключит случайный трафик между узлами.</w:t>
      </w:r>
    </w:p>
    <w:p w14:paraId="08A08183" w14:textId="77777777" w:rsidR="000C6EE6" w:rsidRPr="000C6EE6" w:rsidRDefault="000C6EE6" w:rsidP="000C6EE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перехода к следующему событию используем кнопку "Вперёд", либо автоматика (рис.2.2).</w:t>
      </w:r>
    </w:p>
    <w:p w14:paraId="10952CAD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7B92D3" wp14:editId="4FBCA93B">
            <wp:extent cx="4198702" cy="3800475"/>
            <wp:effectExtent l="0" t="0" r="0" b="0"/>
            <wp:docPr id="8" name="Рисунок 8" descr="Фильтруем протоколы IC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Фильтруем протоколы IC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493" cy="380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9129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Рис.2.2. Интерфейс симулятора.</w:t>
      </w:r>
    </w:p>
    <w:p w14:paraId="2CD0A118" w14:textId="77777777" w:rsidR="000C6EE6" w:rsidRPr="000C6EE6" w:rsidRDefault="000C6EE6" w:rsidP="000C6EE6">
      <w:pPr>
        <w:spacing w:before="312" w:after="240" w:line="240" w:lineRule="auto"/>
        <w:jc w:val="both"/>
        <w:outlineLvl w:val="2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Посылаем PING-запрос.</w:t>
      </w:r>
    </w:p>
    <w:p w14:paraId="5AC0EF55" w14:textId="77777777" w:rsidR="000C6EE6" w:rsidRPr="000C6EE6" w:rsidRDefault="000C6EE6" w:rsidP="000C6EE6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 одного из узлов попробуем </w:t>
      </w:r>
      <w:proofErr w:type="spellStart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пропинговать</w:t>
      </w:r>
      <w:proofErr w:type="spellEnd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другой узел. Выбираем далеко расположенные узлы, чтобы наглядней </w:t>
      </w:r>
      <w:proofErr w:type="gramStart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увидеть</w:t>
      </w:r>
      <w:proofErr w:type="gramEnd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как будут проходить пакеты по сети в режиме симуляции. Итак, входим на узел .4 и пошлём </w:t>
      </w:r>
      <w:proofErr w:type="spellStart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пинг</w:t>
      </w:r>
      <w:proofErr w:type="spellEnd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-запрос на узел .5.</w:t>
      </w:r>
    </w:p>
    <w:p w14:paraId="36AA7303" w14:textId="77777777" w:rsidR="000C6EE6" w:rsidRPr="000C6EE6" w:rsidRDefault="000C6EE6" w:rsidP="000C6EE6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 розового узла </w:t>
      </w:r>
      <w:proofErr w:type="spellStart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пингуем</w:t>
      </w:r>
      <w:proofErr w:type="spellEnd"/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зелёный. На розовом узле образовался пакет (конвертик), который ждёт (иконка паузы на нём). Запустить пакет в сеть можно нажав кнопку "Вперёд" в окне симуляции (рис.2.3).</w:t>
      </w:r>
    </w:p>
    <w:p w14:paraId="440AF97B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B50A96" wp14:editId="2363E147">
            <wp:extent cx="5295900" cy="3124200"/>
            <wp:effectExtent l="0" t="0" r="0" b="0"/>
            <wp:docPr id="7" name="Рисунок 7" descr="Пакет должен пройти от одного узла до друг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акет должен пройти от одного узла до другог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B0C8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Рис.2.3. Демонстрация работы симулятора.</w:t>
      </w:r>
    </w:p>
    <w:p w14:paraId="65B7E556" w14:textId="77777777" w:rsidR="000C6EE6" w:rsidRPr="000C6EE6" w:rsidRDefault="000C6EE6" w:rsidP="000C6EE6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Так же в окне симуляции мы увидим этот пакет, отметив его тип (ICMP) и источник (192.168.0.4) – рис.2.4.</w:t>
      </w:r>
    </w:p>
    <w:p w14:paraId="5AE5F7AC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C630E4" wp14:editId="534E7B56">
            <wp:extent cx="4133173" cy="3595525"/>
            <wp:effectExtent l="0" t="0" r="1270" b="5080"/>
            <wp:docPr id="6" name="Рисунок 6" descr="Прохолящий пакет фиксируется в ок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рохолящий пакет фиксируется в окн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18" cy="361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5CBF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Рис.2.4. Мониторинг работы протоколов.</w:t>
      </w:r>
    </w:p>
    <w:p w14:paraId="2301EE5E" w14:textId="77777777" w:rsidR="000C6EE6" w:rsidRPr="000C6EE6" w:rsidRDefault="000C6EE6" w:rsidP="000C6EE6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Клик на пакете покажет нам подробную информацию. При этом мы увидим модель OSI. Сразу видно, что на 3-ем уровне (сетевой) возник пакет на исходящем направлении, который пойдёт до второго уровня, затем до первого, на физическую среду и передастся на следующий узел (рис.2.5).</w:t>
      </w:r>
    </w:p>
    <w:p w14:paraId="1C2263F8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Verdana" w:eastAsiaTheme="minorEastAsia" w:hAnsi="Verdana" w:cs="Times New Roman"/>
          <w:sz w:val="19"/>
          <w:szCs w:val="19"/>
          <w:lang w:eastAsia="ru-RU"/>
        </w:rPr>
      </w:pPr>
      <w:r w:rsidRPr="000C6EE6">
        <w:rPr>
          <w:rFonts w:ascii="Verdana" w:eastAsiaTheme="minorEastAsia" w:hAnsi="Verdana" w:cs="Times New Roman"/>
          <w:noProof/>
          <w:sz w:val="19"/>
          <w:szCs w:val="19"/>
          <w:lang w:eastAsia="ru-RU"/>
        </w:rPr>
        <w:drawing>
          <wp:inline distT="0" distB="0" distL="0" distR="0" wp14:anchorId="04DE6A49" wp14:editId="63A03667">
            <wp:extent cx="3194384" cy="3086100"/>
            <wp:effectExtent l="0" t="0" r="6350" b="0"/>
            <wp:docPr id="5" name="Рисунок 5" descr="Видим положение пакета в модели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Видим положение пакета в модели OS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553" cy="309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D012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Рис.2.5. Мониторинг работы на модели </w:t>
      </w:r>
      <w:r w:rsidRPr="000C6EE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OSI</w:t>
      </w: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9783E79" w14:textId="77777777" w:rsidR="000C6EE6" w:rsidRPr="000C6EE6" w:rsidRDefault="000C6EE6" w:rsidP="000C6EE6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А на другой вкладке можно посмотреть структуру пакета (рис.2.6).</w:t>
      </w:r>
    </w:p>
    <w:p w14:paraId="55016C37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Verdana" w:eastAsiaTheme="minorEastAsia" w:hAnsi="Verdana" w:cs="Times New Roman"/>
          <w:sz w:val="19"/>
          <w:szCs w:val="19"/>
          <w:lang w:val="en-US" w:eastAsia="ru-RU"/>
        </w:rPr>
      </w:pPr>
      <w:r w:rsidRPr="000C6EE6">
        <w:rPr>
          <w:rFonts w:ascii="Verdana" w:eastAsiaTheme="minorEastAsia" w:hAnsi="Verdana" w:cs="Times New Roman"/>
          <w:noProof/>
          <w:sz w:val="19"/>
          <w:szCs w:val="19"/>
          <w:lang w:eastAsia="ru-RU"/>
        </w:rPr>
        <w:drawing>
          <wp:inline distT="0" distB="0" distL="0" distR="0" wp14:anchorId="1453FCFD" wp14:editId="751D3B24">
            <wp:extent cx="3066168" cy="3143250"/>
            <wp:effectExtent l="0" t="0" r="1270" b="0"/>
            <wp:docPr id="4" name="Рисунок 4" descr="Смотрим структуру п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Смотрим структуру пакет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96" cy="315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6607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Рис.2.6. Структура пакета.</w:t>
      </w:r>
    </w:p>
    <w:p w14:paraId="74D3F188" w14:textId="77777777" w:rsidR="000C6EE6" w:rsidRPr="000C6EE6" w:rsidRDefault="000C6EE6" w:rsidP="000C6EE6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Нажмём кнопку "Вперёд". И пакет тут же двинется к концентратору. Это единственное сетевое подключение с этой стороны (2.7).</w:t>
      </w:r>
    </w:p>
    <w:p w14:paraId="01E5EA31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Verdana" w:eastAsiaTheme="minorEastAsia" w:hAnsi="Verdana" w:cs="Times New Roman"/>
          <w:sz w:val="19"/>
          <w:szCs w:val="19"/>
          <w:lang w:eastAsia="ru-RU"/>
        </w:rPr>
      </w:pPr>
      <w:r w:rsidRPr="000C6EE6">
        <w:rPr>
          <w:rFonts w:ascii="Verdana" w:eastAsiaTheme="minorEastAsia" w:hAnsi="Verdana" w:cs="Times New Roman"/>
          <w:noProof/>
          <w:sz w:val="19"/>
          <w:szCs w:val="19"/>
          <w:lang w:eastAsia="ru-RU"/>
        </w:rPr>
        <w:drawing>
          <wp:inline distT="0" distB="0" distL="0" distR="0" wp14:anchorId="7D72CDFC" wp14:editId="38552AC4">
            <wp:extent cx="5334000" cy="3448050"/>
            <wp:effectExtent l="0" t="0" r="0" b="0"/>
            <wp:docPr id="3" name="Рисунок 3" descr="Прохождение пакета на концент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рохождение пакета на концентрато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0FF9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Рис.2.7. Прохождение пакета. Первый этап.</w:t>
      </w:r>
    </w:p>
    <w:p w14:paraId="3CAFA9D0" w14:textId="77777777" w:rsidR="000C6EE6" w:rsidRPr="000C6EE6" w:rsidRDefault="000C6EE6" w:rsidP="000C6EE6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Концентратор повторяет пакет на всех остальных портах в надежде, что на одном из них есть адресат (рис.2.8)</w:t>
      </w:r>
    </w:p>
    <w:p w14:paraId="3A125FC3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Verdana" w:eastAsiaTheme="minorEastAsia" w:hAnsi="Verdana" w:cs="Times New Roman"/>
          <w:noProof/>
          <w:sz w:val="19"/>
          <w:szCs w:val="19"/>
          <w:lang w:eastAsia="ru-RU"/>
        </w:rPr>
        <w:lastRenderedPageBreak/>
        <w:drawing>
          <wp:inline distT="0" distB="0" distL="0" distR="0" wp14:anchorId="36568289" wp14:editId="2FDA99BD">
            <wp:extent cx="4876800" cy="3505200"/>
            <wp:effectExtent l="0" t="0" r="0" b="0"/>
            <wp:docPr id="2" name="Рисунок 2" descr="Концентратор повторяет на всех остальных пор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онцентратор повторяет на всех остальных порта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9574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Рис.2.8. Прохождение пакета. Второй этап.</w:t>
      </w:r>
    </w:p>
    <w:p w14:paraId="41A26645" w14:textId="77777777" w:rsidR="000C6EE6" w:rsidRPr="000C6EE6" w:rsidRDefault="000C6EE6" w:rsidP="000C6EE6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Если пакеты каким-</w:t>
      </w: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то узлам не предназначенные, они просто игнорируют их (рис.2.9).</w:t>
      </w:r>
    </w:p>
    <w:p w14:paraId="0E3A4AE6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Verdana" w:eastAsiaTheme="minorEastAsia" w:hAnsi="Verdana" w:cs="Times New Roman"/>
          <w:sz w:val="19"/>
          <w:szCs w:val="19"/>
          <w:lang w:eastAsia="ru-RU"/>
        </w:rPr>
      </w:pPr>
      <w:r w:rsidRPr="000C6EE6">
        <w:rPr>
          <w:rFonts w:ascii="Verdana" w:eastAsiaTheme="minorEastAsia" w:hAnsi="Verdana" w:cs="Times New Roman"/>
          <w:noProof/>
          <w:sz w:val="19"/>
          <w:szCs w:val="19"/>
          <w:lang w:eastAsia="ru-RU"/>
        </w:rPr>
        <w:drawing>
          <wp:inline distT="0" distB="0" distL="0" distR="0" wp14:anchorId="7048A493" wp14:editId="2DDE8F18">
            <wp:extent cx="5248275" cy="3124200"/>
            <wp:effectExtent l="0" t="0" r="9525" b="0"/>
            <wp:docPr id="1" name="Рисунок 1" descr="Узлы, для которых пакет не предназначен - отклоняют е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Узлы, для которых пакет не предназначен - отклоняют ег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0742" w14:textId="77777777" w:rsidR="000C6EE6" w:rsidRPr="000C6EE6" w:rsidRDefault="000C6EE6" w:rsidP="000C6EE6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Рис.2.9. Прохождение пакета. Третий этап.</w:t>
      </w:r>
    </w:p>
    <w:p w14:paraId="651B6789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75FD6A6" w14:textId="77777777" w:rsidR="000C6EE6" w:rsidRPr="000C6EE6" w:rsidRDefault="000C6EE6" w:rsidP="000C6E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Когда пакет вернётся обратно, то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увидим подтверждение соединения.</w:t>
      </w:r>
    </w:p>
    <w:p w14:paraId="62BA7D03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75ACCB5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16C15D1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A8DD982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EDDF6E3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455582E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9249DF8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CCD3B51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8694E98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AF8F197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6E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Контрольные вопросы.</w:t>
      </w:r>
    </w:p>
    <w:p w14:paraId="7B58F58F" w14:textId="77777777" w:rsidR="000C6EE6" w:rsidRPr="000C6EE6" w:rsidRDefault="000C6EE6" w:rsidP="000C6EE6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EE6">
        <w:rPr>
          <w:rFonts w:ascii="Times New Roman" w:eastAsia="Times New Roman" w:hAnsi="Times New Roman" w:cs="Times New Roman"/>
          <w:sz w:val="28"/>
          <w:szCs w:val="28"/>
        </w:rPr>
        <w:t>Для чего используется режим симуляции?</w:t>
      </w:r>
    </w:p>
    <w:p w14:paraId="1ED168A3" w14:textId="77777777" w:rsidR="000C6EE6" w:rsidRPr="000C6EE6" w:rsidRDefault="000C6EE6" w:rsidP="000C6EE6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EE6">
        <w:rPr>
          <w:rFonts w:ascii="Times New Roman" w:eastAsia="Times New Roman" w:hAnsi="Times New Roman" w:cs="Times New Roman"/>
          <w:sz w:val="28"/>
          <w:szCs w:val="28"/>
        </w:rPr>
        <w:t xml:space="preserve">Как просмотреть прохождение пакета по уровням модели </w:t>
      </w:r>
      <w:r w:rsidRPr="000C6EE6"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 w:rsidRPr="000C6EE6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2A7E817" w14:textId="77777777" w:rsidR="000C6EE6" w:rsidRPr="000C6EE6" w:rsidRDefault="000C6EE6" w:rsidP="000C6EE6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EE6">
        <w:rPr>
          <w:rFonts w:ascii="Times New Roman" w:eastAsia="Times New Roman" w:hAnsi="Times New Roman" w:cs="Times New Roman"/>
          <w:sz w:val="28"/>
          <w:szCs w:val="28"/>
        </w:rPr>
        <w:t>Можно ли определить причину того, что посланный в режиме симуляции пакет не дошел до адресата и на каком этапе произошел сбой работы сети?</w:t>
      </w:r>
    </w:p>
    <w:p w14:paraId="5E7FA101" w14:textId="77777777" w:rsidR="000C6EE6" w:rsidRPr="000C6EE6" w:rsidRDefault="000C6EE6" w:rsidP="000C6EE6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EE6">
        <w:rPr>
          <w:rFonts w:ascii="Times New Roman" w:eastAsia="Times New Roman" w:hAnsi="Times New Roman" w:cs="Times New Roman"/>
          <w:sz w:val="28"/>
          <w:szCs w:val="28"/>
        </w:rPr>
        <w:t xml:space="preserve">Укажите в составе пакета </w:t>
      </w:r>
      <w:r w:rsidRPr="000C6EE6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0C6EE6">
        <w:rPr>
          <w:rFonts w:ascii="Times New Roman" w:eastAsia="Times New Roman" w:hAnsi="Times New Roman" w:cs="Times New Roman"/>
          <w:sz w:val="28"/>
          <w:szCs w:val="28"/>
        </w:rPr>
        <w:t xml:space="preserve"> адреса отправителя и получателя.</w:t>
      </w:r>
    </w:p>
    <w:p w14:paraId="61509DB8" w14:textId="77777777" w:rsidR="000C6EE6" w:rsidRPr="000C6EE6" w:rsidRDefault="000C6EE6" w:rsidP="000C6EE6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EE6">
        <w:rPr>
          <w:rFonts w:ascii="Times New Roman" w:eastAsia="Times New Roman" w:hAnsi="Times New Roman" w:cs="Times New Roman"/>
          <w:sz w:val="28"/>
          <w:szCs w:val="28"/>
        </w:rPr>
        <w:t>Как изменить фильтры списка событий?</w:t>
      </w:r>
    </w:p>
    <w:p w14:paraId="6CBF8D6F" w14:textId="77777777" w:rsidR="000C6EE6" w:rsidRPr="000C6EE6" w:rsidRDefault="000C6EE6" w:rsidP="000C6EE6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EE6">
        <w:rPr>
          <w:rFonts w:ascii="Times New Roman" w:eastAsia="Times New Roman" w:hAnsi="Times New Roman" w:cs="Times New Roman"/>
          <w:sz w:val="28"/>
          <w:szCs w:val="28"/>
        </w:rPr>
        <w:t>Как в режиме симуляции определить, какие протоколы были задействованы в работе сети?</w:t>
      </w:r>
    </w:p>
    <w:p w14:paraId="0BA1C341" w14:textId="77777777" w:rsidR="000C6EE6" w:rsidRPr="000C6EE6" w:rsidRDefault="000C6EE6" w:rsidP="000C6EE6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EE6">
        <w:rPr>
          <w:rFonts w:ascii="Times New Roman" w:eastAsia="Times New Roman" w:hAnsi="Times New Roman" w:cs="Times New Roman"/>
          <w:sz w:val="28"/>
          <w:szCs w:val="28"/>
        </w:rPr>
        <w:t>Как в режиме симуляции проследить изменение содержимого пакета при прохождении его по сети?</w:t>
      </w:r>
    </w:p>
    <w:p w14:paraId="57CC45B1" w14:textId="77777777" w:rsidR="000C6EE6" w:rsidRPr="000C6EE6" w:rsidRDefault="000C6EE6" w:rsidP="000C6EE6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EE6">
        <w:rPr>
          <w:rFonts w:ascii="Times New Roman" w:eastAsia="Times New Roman" w:hAnsi="Times New Roman" w:cs="Times New Roman"/>
          <w:sz w:val="28"/>
          <w:szCs w:val="28"/>
        </w:rPr>
        <w:t>Перечислите основные возможности режима симуляции.</w:t>
      </w:r>
    </w:p>
    <w:p w14:paraId="529A702A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9CDE56F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AE79590" w14:textId="77777777" w:rsidR="000C6EE6" w:rsidRPr="000C6EE6" w:rsidRDefault="000C6EE6" w:rsidP="000C6E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1617EAA" w14:textId="77777777" w:rsidR="008064AE" w:rsidRDefault="008064AE"/>
    <w:sectPr w:rsidR="008064AE" w:rsidSect="001026A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1157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E6"/>
    <w:rsid w:val="000C6EE6"/>
    <w:rsid w:val="0010204D"/>
    <w:rsid w:val="00165326"/>
    <w:rsid w:val="008064AE"/>
    <w:rsid w:val="00C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14D5"/>
  <w15:chartTrackingRefBased/>
  <w15:docId w15:val="{57245190-751C-482E-A011-3E0D891F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EE6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499</Words>
  <Characters>2847</Characters>
  <Application>Microsoft Office Word</Application>
  <DocSecurity>0</DocSecurity>
  <Lines>23</Lines>
  <Paragraphs>6</Paragraphs>
  <ScaleCrop>false</ScaleCrop>
  <Company>РАНХиГС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Арзуманян Грач Мартынович</dc:creator>
  <cp:keywords/>
  <dc:description/>
  <cp:lastModifiedBy>Жегулин Матвей Александрович</cp:lastModifiedBy>
  <cp:revision>2</cp:revision>
  <dcterms:created xsi:type="dcterms:W3CDTF">2023-02-06T05:57:00Z</dcterms:created>
  <dcterms:modified xsi:type="dcterms:W3CDTF">2023-02-06T05:57:00Z</dcterms:modified>
</cp:coreProperties>
</file>