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906F" w14:textId="77777777" w:rsidR="00F54C9E" w:rsidRPr="00D47BEE" w:rsidRDefault="00865115" w:rsidP="00D47BEE">
      <w:pPr>
        <w:jc w:val="right"/>
        <w:rPr>
          <w:b/>
          <w:sz w:val="28"/>
          <w:szCs w:val="28"/>
        </w:rPr>
      </w:pPr>
      <w:proofErr w:type="spellStart"/>
      <w:r w:rsidRPr="00D47BEE">
        <w:rPr>
          <w:b/>
          <w:sz w:val="28"/>
          <w:szCs w:val="28"/>
        </w:rPr>
        <w:t>Матвейченкова</w:t>
      </w:r>
      <w:proofErr w:type="spellEnd"/>
      <w:r w:rsidRPr="00D47BEE">
        <w:rPr>
          <w:b/>
          <w:sz w:val="28"/>
          <w:szCs w:val="28"/>
        </w:rPr>
        <w:t xml:space="preserve"> Марта</w:t>
      </w:r>
    </w:p>
    <w:p w14:paraId="12959791" w14:textId="77777777" w:rsidR="00865115" w:rsidRPr="00D47BEE" w:rsidRDefault="00865115" w:rsidP="00D47BEE">
      <w:pPr>
        <w:jc w:val="right"/>
        <w:rPr>
          <w:b/>
          <w:sz w:val="28"/>
          <w:szCs w:val="28"/>
        </w:rPr>
      </w:pPr>
    </w:p>
    <w:p w14:paraId="0FE453B9" w14:textId="77777777" w:rsidR="00865115" w:rsidRPr="00D47BEE" w:rsidRDefault="00865115" w:rsidP="00D47BEE">
      <w:pPr>
        <w:jc w:val="right"/>
        <w:rPr>
          <w:b/>
          <w:sz w:val="28"/>
          <w:szCs w:val="28"/>
        </w:rPr>
      </w:pPr>
      <w:r w:rsidRPr="00D47BEE">
        <w:rPr>
          <w:b/>
          <w:sz w:val="28"/>
          <w:szCs w:val="28"/>
        </w:rPr>
        <w:t>БИЯ 178-2</w:t>
      </w:r>
      <w:r w:rsidRPr="00D47BEE">
        <w:rPr>
          <w:b/>
          <w:sz w:val="28"/>
          <w:szCs w:val="28"/>
        </w:rPr>
        <w:br/>
      </w:r>
    </w:p>
    <w:p w14:paraId="456C939C" w14:textId="77777777" w:rsidR="006B5EAD" w:rsidRPr="00D47BEE" w:rsidRDefault="00187503" w:rsidP="00D47BEE">
      <w:pPr>
        <w:jc w:val="center"/>
        <w:rPr>
          <w:b/>
          <w:sz w:val="28"/>
          <w:szCs w:val="28"/>
        </w:rPr>
      </w:pPr>
      <w:r w:rsidRPr="00D47BEE">
        <w:rPr>
          <w:b/>
          <w:sz w:val="28"/>
          <w:szCs w:val="28"/>
        </w:rPr>
        <w:t xml:space="preserve">Использование параллельного корпуса </w:t>
      </w:r>
      <w:r w:rsidR="00976070" w:rsidRPr="00D47BEE">
        <w:rPr>
          <w:b/>
          <w:sz w:val="28"/>
          <w:szCs w:val="28"/>
        </w:rPr>
        <w:t>для ко</w:t>
      </w:r>
      <w:r w:rsidR="008439E9" w:rsidRPr="00D47BEE">
        <w:rPr>
          <w:b/>
          <w:sz w:val="28"/>
          <w:szCs w:val="28"/>
        </w:rPr>
        <w:t xml:space="preserve">личественного изучения </w:t>
      </w:r>
      <w:proofErr w:type="spellStart"/>
      <w:r w:rsidR="008439E9" w:rsidRPr="00D47BEE">
        <w:rPr>
          <w:b/>
          <w:sz w:val="28"/>
          <w:szCs w:val="28"/>
        </w:rPr>
        <w:t>лингвоспеци</w:t>
      </w:r>
      <w:r w:rsidR="00390EBB" w:rsidRPr="00D47BEE">
        <w:rPr>
          <w:b/>
          <w:sz w:val="28"/>
          <w:szCs w:val="28"/>
        </w:rPr>
        <w:t>фичной</w:t>
      </w:r>
      <w:proofErr w:type="spellEnd"/>
      <w:r w:rsidR="00390EBB" w:rsidRPr="00D47BEE">
        <w:rPr>
          <w:b/>
          <w:sz w:val="28"/>
          <w:szCs w:val="28"/>
        </w:rPr>
        <w:t xml:space="preserve"> лексики</w:t>
      </w:r>
    </w:p>
    <w:p w14:paraId="7167925F" w14:textId="77777777" w:rsidR="00AF0E96" w:rsidRPr="00D47BEE" w:rsidRDefault="00AF0E96" w:rsidP="00D47BEE"/>
    <w:p w14:paraId="2D674A63" w14:textId="77777777" w:rsidR="00AF0E96" w:rsidRDefault="00AF0E96" w:rsidP="00D47BEE">
      <w:r w:rsidRPr="00D47BEE">
        <w:t>Для анализа были выбраны слова «вертолет»</w:t>
      </w:r>
      <w:r w:rsidR="00967020" w:rsidRPr="00D47BEE">
        <w:t xml:space="preserve">, как </w:t>
      </w:r>
      <w:r w:rsidR="00604887" w:rsidRPr="00D47BEE">
        <w:t>неспецифичное,</w:t>
      </w:r>
      <w:r w:rsidRPr="00D47BEE">
        <w:t xml:space="preserve"> и «</w:t>
      </w:r>
      <w:r w:rsidR="00F338A8">
        <w:t>забавный</w:t>
      </w:r>
      <w:r w:rsidRPr="00D47BEE">
        <w:t>»</w:t>
      </w:r>
      <w:r w:rsidR="00604887" w:rsidRPr="00D47BEE">
        <w:t xml:space="preserve">, как гипотетически </w:t>
      </w:r>
      <w:proofErr w:type="spellStart"/>
      <w:r w:rsidR="00604887" w:rsidRPr="00D47BEE">
        <w:t>лингвоспецифичное</w:t>
      </w:r>
      <w:proofErr w:type="spellEnd"/>
      <w:r w:rsidR="00604887" w:rsidRPr="00D47BEE">
        <w:t xml:space="preserve"> слово. </w:t>
      </w:r>
      <w:r w:rsidR="00CF3706">
        <w:t>Устаревший вариант слова «вертолет»</w:t>
      </w:r>
      <w:r w:rsidR="001835A7">
        <w:t xml:space="preserve"> - «геликоптер», что является прямым заимствованием из английского или французского языков.</w:t>
      </w:r>
      <w:r w:rsidR="00574DA3">
        <w:t xml:space="preserve"> </w:t>
      </w:r>
      <w:r w:rsidR="001835A7">
        <w:t>А</w:t>
      </w:r>
      <w:r w:rsidR="00514DAD">
        <w:t xml:space="preserve">нглийское слово </w:t>
      </w:r>
      <w:r w:rsidR="001835A7">
        <w:t>«</w:t>
      </w:r>
      <w:r w:rsidR="00514DAD">
        <w:rPr>
          <w:lang w:val="en-US"/>
        </w:rPr>
        <w:t>helicopter</w:t>
      </w:r>
      <w:r w:rsidR="006E0E6A">
        <w:t>»</w:t>
      </w:r>
      <w:r w:rsidR="00F76004">
        <w:t xml:space="preserve"> (</w:t>
      </w:r>
      <w:r w:rsidR="00514DAD" w:rsidRPr="00514DAD">
        <w:t>заимс</w:t>
      </w:r>
      <w:r w:rsidR="006E0E6A">
        <w:t>твован</w:t>
      </w:r>
      <w:r w:rsidR="00F76004">
        <w:t>о из французского языка) оказалось самой частотной моделью перевода.</w:t>
      </w:r>
      <w:r w:rsidR="001835A7">
        <w:rPr>
          <w:noProof/>
          <w:lang w:eastAsia="ru-RU"/>
        </w:rPr>
        <w:drawing>
          <wp:inline distT="0" distB="0" distL="0" distR="0" wp14:anchorId="32E01CCC" wp14:editId="5ABD7D46">
            <wp:extent cx="4413600" cy="2034000"/>
            <wp:effectExtent l="0" t="0" r="6350" b="0"/>
            <wp:docPr id="1" name="Рисунок 1" descr="/Users/macbook/Desktop/Снимок экрана 2018-04-08 в 16.2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Снимок экрана 2018-04-08 в 16.28.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00" cy="20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85D0" w14:textId="77777777" w:rsidR="00F76004" w:rsidRDefault="00F76004" w:rsidP="00D47BEE"/>
    <w:p w14:paraId="2C237234" w14:textId="77777777" w:rsidR="006E0E6A" w:rsidRDefault="00FC4C96" w:rsidP="00D47BEE">
      <w:r>
        <w:t>Всего у слова 56 вхо</w:t>
      </w:r>
      <w:r w:rsidR="006E0E6A">
        <w:t>ждений</w:t>
      </w:r>
      <w:r>
        <w:t>, тем не менее 3 раза слово вообще было опу</w:t>
      </w:r>
      <w:r w:rsidR="003076B3">
        <w:t>щено при переводе, поэтому для анализа</w:t>
      </w:r>
      <w:r>
        <w:t xml:space="preserve"> были использованы 53 </w:t>
      </w:r>
      <w:r w:rsidR="003076B3">
        <w:t>вхождения.</w:t>
      </w:r>
      <w:r w:rsidR="003760B1">
        <w:t xml:space="preserve"> </w:t>
      </w:r>
      <w:r w:rsidR="00F76004">
        <w:br/>
      </w:r>
    </w:p>
    <w:p w14:paraId="66E0EF42" w14:textId="77777777" w:rsidR="003760B1" w:rsidRDefault="003760B1" w:rsidP="00D47BEE">
      <w:r>
        <w:rPr>
          <w:noProof/>
          <w:lang w:eastAsia="ru-RU"/>
        </w:rPr>
        <w:drawing>
          <wp:inline distT="0" distB="0" distL="0" distR="0" wp14:anchorId="327BC4FE" wp14:editId="51410097">
            <wp:extent cx="5929630" cy="1773555"/>
            <wp:effectExtent l="0" t="0" r="0" b="4445"/>
            <wp:docPr id="2" name="Рисунок 2" descr="/Users/macbook/Desktop/Снимок экрана 2018-04-08 в 16.1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Desktop/Снимок экрана 2018-04-08 в 16.14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A3EC" w14:textId="77777777" w:rsidR="00F76004" w:rsidRDefault="00F76004" w:rsidP="00D47BEE">
      <w:r>
        <w:t xml:space="preserve">Всего две модели перевода – </w:t>
      </w:r>
      <w:r>
        <w:rPr>
          <w:lang w:val="en-US"/>
        </w:rPr>
        <w:t>helicopter</w:t>
      </w:r>
      <w:r w:rsidRPr="00F76004">
        <w:t xml:space="preserve">, </w:t>
      </w:r>
      <w:r>
        <w:rPr>
          <w:lang w:val="en-US"/>
        </w:rPr>
        <w:t>chopper</w:t>
      </w:r>
      <w:r w:rsidRPr="00F76004">
        <w:t>.</w:t>
      </w:r>
      <w:r>
        <w:br/>
      </w:r>
      <w:r>
        <w:rPr>
          <w:lang w:val="en-US"/>
        </w:rPr>
        <w:t>helicopter</w:t>
      </w:r>
      <w:r w:rsidRPr="00F76004">
        <w:t xml:space="preserve"> – </w:t>
      </w:r>
      <w:r>
        <w:t>46</w:t>
      </w:r>
      <w:r w:rsidRPr="00F76004">
        <w:t xml:space="preserve"> </w:t>
      </w:r>
      <w:r>
        <w:t>вхождений</w:t>
      </w:r>
    </w:p>
    <w:p w14:paraId="7D68729E" w14:textId="77777777" w:rsidR="00F76004" w:rsidRDefault="00F76004" w:rsidP="00D47BEE">
      <w:r>
        <w:rPr>
          <w:lang w:val="en-US"/>
        </w:rPr>
        <w:t>chopper</w:t>
      </w:r>
      <w:r w:rsidRPr="00F76004">
        <w:t xml:space="preserve"> – 7</w:t>
      </w:r>
      <w:r>
        <w:t xml:space="preserve"> вхождений</w:t>
      </w:r>
      <w:r w:rsidR="00A946E6">
        <w:br/>
      </w:r>
    </w:p>
    <w:p w14:paraId="2B020818" w14:textId="77777777" w:rsidR="00A946E6" w:rsidRDefault="007F6738" w:rsidP="00D47BEE">
      <w:r>
        <w:t xml:space="preserve">У слова «забавный» всего 48 вхождений, тем не менее 6 раз оно было опущено при переводе, поэтому в анализе были использованы только 42 варианта вхождений. </w:t>
      </w:r>
    </w:p>
    <w:p w14:paraId="07FD3B64" w14:textId="77777777" w:rsidR="007F6738" w:rsidRPr="007F6738" w:rsidRDefault="007F6738" w:rsidP="00D47BEE">
      <w:r>
        <w:t xml:space="preserve">Моделей вхождения всего 15. Самая частотная – </w:t>
      </w:r>
      <w:proofErr w:type="spellStart"/>
      <w:r>
        <w:t>funny</w:t>
      </w:r>
      <w:proofErr w:type="spellEnd"/>
      <w:r>
        <w:t xml:space="preserve"> (13 вхождений).</w:t>
      </w:r>
      <w:r>
        <w:br/>
      </w:r>
      <w:r>
        <w:rPr>
          <w:lang w:val="en-US"/>
        </w:rPr>
        <w:t>interesting</w:t>
      </w:r>
      <w:r w:rsidRPr="007F6738">
        <w:t xml:space="preserve"> – 1</w:t>
      </w:r>
    </w:p>
    <w:p w14:paraId="18DC276C" w14:textId="77777777" w:rsidR="007F6738" w:rsidRPr="007F6738" w:rsidRDefault="007F6738" w:rsidP="00D47BEE">
      <w:pPr>
        <w:rPr>
          <w:lang w:val="en-US"/>
        </w:rPr>
      </w:pPr>
      <w:r w:rsidRPr="007F6738">
        <w:rPr>
          <w:lang w:val="en-US"/>
        </w:rPr>
        <w:t>humorous – 2</w:t>
      </w:r>
    </w:p>
    <w:p w14:paraId="50E127A2" w14:textId="77777777" w:rsidR="007F6738" w:rsidRPr="007F6738" w:rsidRDefault="007F6738" w:rsidP="00D47BEE">
      <w:pPr>
        <w:rPr>
          <w:lang w:val="en-US"/>
        </w:rPr>
      </w:pPr>
      <w:r w:rsidRPr="007F6738">
        <w:rPr>
          <w:lang w:val="en-US"/>
        </w:rPr>
        <w:t>fancy – 1</w:t>
      </w:r>
    </w:p>
    <w:p w14:paraId="68BA640A" w14:textId="77777777" w:rsidR="007F6738" w:rsidRPr="007F6738" w:rsidRDefault="007F6738" w:rsidP="00D47BEE">
      <w:pPr>
        <w:rPr>
          <w:lang w:val="en-US"/>
        </w:rPr>
      </w:pPr>
      <w:r w:rsidRPr="007F6738">
        <w:rPr>
          <w:lang w:val="en-US"/>
        </w:rPr>
        <w:t>amusing – 7</w:t>
      </w:r>
    </w:p>
    <w:p w14:paraId="519CCCF1" w14:textId="77777777" w:rsidR="007F6738" w:rsidRPr="007F6738" w:rsidRDefault="007F6738" w:rsidP="00D47BEE">
      <w:pPr>
        <w:rPr>
          <w:lang w:val="en-US"/>
        </w:rPr>
      </w:pPr>
      <w:r w:rsidRPr="007F6738">
        <w:rPr>
          <w:lang w:val="en-US"/>
        </w:rPr>
        <w:t>curious – 4</w:t>
      </w:r>
    </w:p>
    <w:p w14:paraId="076F1651" w14:textId="77777777" w:rsidR="007F6738" w:rsidRPr="007F6738" w:rsidRDefault="007F6738" w:rsidP="00D47BEE">
      <w:pPr>
        <w:rPr>
          <w:lang w:val="en-US"/>
        </w:rPr>
      </w:pPr>
      <w:r>
        <w:rPr>
          <w:lang w:val="en-US"/>
        </w:rPr>
        <w:lastRenderedPageBreak/>
        <w:t>comical/</w:t>
      </w:r>
      <w:r w:rsidRPr="007F6738">
        <w:rPr>
          <w:lang w:val="en-US"/>
        </w:rPr>
        <w:t>comic – 2</w:t>
      </w:r>
    </w:p>
    <w:p w14:paraId="4BB7CFF5" w14:textId="77777777" w:rsidR="007F6738" w:rsidRDefault="007F6738" w:rsidP="00D47BEE">
      <w:pPr>
        <w:rPr>
          <w:lang w:val="en-US"/>
        </w:rPr>
      </w:pPr>
      <w:r>
        <w:rPr>
          <w:lang w:val="en-US"/>
        </w:rPr>
        <w:t>pretty – 1</w:t>
      </w:r>
    </w:p>
    <w:p w14:paraId="65B1BC20" w14:textId="77777777" w:rsidR="007F6738" w:rsidRDefault="007F6738" w:rsidP="00D47BEE">
      <w:pPr>
        <w:rPr>
          <w:lang w:val="en-US"/>
        </w:rPr>
      </w:pPr>
      <w:r>
        <w:rPr>
          <w:lang w:val="en-US"/>
        </w:rPr>
        <w:t>quaint – 1</w:t>
      </w:r>
    </w:p>
    <w:p w14:paraId="6E8AF475" w14:textId="77777777" w:rsidR="007F6738" w:rsidRDefault="007F6738" w:rsidP="00D47BEE">
      <w:pPr>
        <w:rPr>
          <w:lang w:val="en-US"/>
        </w:rPr>
      </w:pPr>
      <w:r>
        <w:rPr>
          <w:lang w:val="en-US"/>
        </w:rPr>
        <w:t>conjuring – 1</w:t>
      </w:r>
    </w:p>
    <w:p w14:paraId="63D12EBA" w14:textId="77777777" w:rsidR="007F6738" w:rsidRDefault="007F6738" w:rsidP="00D47BEE">
      <w:pPr>
        <w:rPr>
          <w:lang w:val="en-US"/>
        </w:rPr>
      </w:pPr>
      <w:r>
        <w:rPr>
          <w:lang w:val="en-US"/>
        </w:rPr>
        <w:t>droll – 4</w:t>
      </w:r>
    </w:p>
    <w:p w14:paraId="6AFA8A15" w14:textId="77777777" w:rsidR="00E16749" w:rsidRDefault="00E16749" w:rsidP="00D47BEE">
      <w:pPr>
        <w:rPr>
          <w:lang w:val="en-US"/>
        </w:rPr>
      </w:pPr>
      <w:r>
        <w:rPr>
          <w:lang w:val="en-US"/>
        </w:rPr>
        <w:t>pleasing – 1</w:t>
      </w:r>
    </w:p>
    <w:p w14:paraId="289032C7" w14:textId="77777777" w:rsidR="00E16749" w:rsidRDefault="00E16749" w:rsidP="00D47BEE">
      <w:pPr>
        <w:rPr>
          <w:lang w:val="en-US"/>
        </w:rPr>
      </w:pPr>
      <w:r>
        <w:rPr>
          <w:lang w:val="en-US"/>
        </w:rPr>
        <w:t>grotesque – 2</w:t>
      </w:r>
    </w:p>
    <w:p w14:paraId="3EF8CC8B" w14:textId="77777777" w:rsidR="00E16749" w:rsidRDefault="00E16749" w:rsidP="00D47BEE">
      <w:pPr>
        <w:rPr>
          <w:lang w:val="en-US"/>
        </w:rPr>
      </w:pPr>
      <w:r>
        <w:rPr>
          <w:lang w:val="en-US"/>
        </w:rPr>
        <w:t>queer – 1</w:t>
      </w:r>
    </w:p>
    <w:p w14:paraId="69CBB893" w14:textId="77777777" w:rsidR="007F6738" w:rsidRPr="007F6738" w:rsidRDefault="00E16749" w:rsidP="00D47BEE">
      <w:pPr>
        <w:rPr>
          <w:lang w:val="en-US"/>
        </w:rPr>
      </w:pPr>
      <w:r>
        <w:rPr>
          <w:lang w:val="en-US"/>
        </w:rPr>
        <w:t>jolly - 1</w:t>
      </w:r>
    </w:p>
    <w:p w14:paraId="4774D590" w14:textId="77777777" w:rsidR="00FE0759" w:rsidRDefault="00805981" w:rsidP="00D47BEE">
      <w:r w:rsidRPr="007F6738">
        <w:rPr>
          <w:lang w:val="en-US"/>
        </w:rPr>
        <w:br/>
      </w:r>
      <w:r w:rsidR="007F6738">
        <w:rPr>
          <w:noProof/>
          <w:lang w:eastAsia="ru-RU"/>
        </w:rPr>
        <w:drawing>
          <wp:inline distT="0" distB="0" distL="0" distR="0" wp14:anchorId="45C08329" wp14:editId="0574A1BA">
            <wp:extent cx="5929630" cy="1422400"/>
            <wp:effectExtent l="0" t="0" r="0" b="0"/>
            <wp:docPr id="4" name="Рисунок 4" descr="/Users/macbook/Desktop/Снимок экрана 2018-04-08 в 17.5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book/Desktop/Снимок экрана 2018-04-08 в 17.55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E04F" w14:textId="77777777" w:rsidR="00A946E6" w:rsidRDefault="00A946E6" w:rsidP="00D47BEE"/>
    <w:p w14:paraId="5C771F39" w14:textId="77777777" w:rsidR="00A946E6" w:rsidRDefault="00A946E6" w:rsidP="00D47B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E0759" w14:paraId="5E9539AF" w14:textId="77777777" w:rsidTr="007F6738">
        <w:trPr>
          <w:trHeight w:val="323"/>
        </w:trPr>
        <w:tc>
          <w:tcPr>
            <w:tcW w:w="3113" w:type="dxa"/>
          </w:tcPr>
          <w:p w14:paraId="60F5B675" w14:textId="77777777" w:rsidR="00FE0759" w:rsidRDefault="00FE0759" w:rsidP="00D47BEE"/>
        </w:tc>
        <w:tc>
          <w:tcPr>
            <w:tcW w:w="3113" w:type="dxa"/>
          </w:tcPr>
          <w:p w14:paraId="4D657DCB" w14:textId="77777777" w:rsidR="00FE0759" w:rsidRPr="00FE0759" w:rsidRDefault="00FE0759" w:rsidP="00D47BEE">
            <w:pPr>
              <w:rPr>
                <w:b/>
              </w:rPr>
            </w:pPr>
            <w:r w:rsidRPr="00FE0759">
              <w:rPr>
                <w:b/>
              </w:rPr>
              <w:t>вертолет</w:t>
            </w:r>
          </w:p>
        </w:tc>
        <w:tc>
          <w:tcPr>
            <w:tcW w:w="3113" w:type="dxa"/>
          </w:tcPr>
          <w:p w14:paraId="4997C60A" w14:textId="77777777" w:rsidR="00FE0759" w:rsidRPr="007F6738" w:rsidRDefault="007F6738" w:rsidP="00D47BEE">
            <w:pPr>
              <w:rPr>
                <w:b/>
              </w:rPr>
            </w:pPr>
            <w:r>
              <w:rPr>
                <w:b/>
              </w:rPr>
              <w:t>забавный</w:t>
            </w:r>
          </w:p>
        </w:tc>
      </w:tr>
      <w:tr w:rsidR="00FE0759" w14:paraId="27FA8B97" w14:textId="77777777" w:rsidTr="00FE0759">
        <w:tc>
          <w:tcPr>
            <w:tcW w:w="3113" w:type="dxa"/>
          </w:tcPr>
          <w:p w14:paraId="1DD2D66D" w14:textId="77777777" w:rsidR="00FE0759" w:rsidRDefault="00FE0759" w:rsidP="00D47BEE">
            <w:r w:rsidRPr="00EC6130">
              <w:rPr>
                <w:b/>
                <w:bCs/>
                <w:color w:val="000000" w:themeColor="text1"/>
                <w:lang w:val="en-US"/>
              </w:rPr>
              <w:t>F</w:t>
            </w:r>
            <w:r w:rsidRPr="00F76004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EC6130">
              <w:rPr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F76004">
              <w:rPr>
                <w:b/>
                <w:bCs/>
                <w:color w:val="000000" w:themeColor="text1"/>
              </w:rPr>
              <w:t>)/</w:t>
            </w:r>
            <w:proofErr w:type="spellStart"/>
            <w:r w:rsidRPr="00EC6130">
              <w:rPr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113" w:type="dxa"/>
          </w:tcPr>
          <w:p w14:paraId="3C78E3FF" w14:textId="77777777" w:rsidR="00FE0759" w:rsidRDefault="00F76004" w:rsidP="00D47BEE">
            <w:r>
              <w:t>46/2=</w:t>
            </w:r>
            <w:r w:rsidRPr="00E16749">
              <w:rPr>
                <w:color w:val="7030A0"/>
              </w:rPr>
              <w:t>23</w:t>
            </w:r>
          </w:p>
        </w:tc>
        <w:tc>
          <w:tcPr>
            <w:tcW w:w="3113" w:type="dxa"/>
          </w:tcPr>
          <w:p w14:paraId="04CF83A9" w14:textId="77777777" w:rsidR="00FE0759" w:rsidRDefault="00E16749" w:rsidP="00D47BEE">
            <w:r>
              <w:t>13/15=</w:t>
            </w:r>
            <w:r w:rsidRPr="00E16749">
              <w:rPr>
                <w:color w:val="7030A0"/>
              </w:rPr>
              <w:t>0,86</w:t>
            </w:r>
          </w:p>
        </w:tc>
      </w:tr>
      <w:tr w:rsidR="00FE0759" w14:paraId="5B86A4B8" w14:textId="77777777" w:rsidTr="00FE0759">
        <w:tc>
          <w:tcPr>
            <w:tcW w:w="3113" w:type="dxa"/>
          </w:tcPr>
          <w:p w14:paraId="51C9E53D" w14:textId="77777777" w:rsidR="00FE0759" w:rsidRDefault="00FE0759" w:rsidP="00D47BEE">
            <w:r w:rsidRPr="00EC6130">
              <w:rPr>
                <w:b/>
                <w:bCs/>
                <w:color w:val="000000" w:themeColor="text1"/>
              </w:rPr>
              <w:t>F(O)/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NumM</w:t>
            </w:r>
            <w:proofErr w:type="spellEnd"/>
          </w:p>
        </w:tc>
        <w:tc>
          <w:tcPr>
            <w:tcW w:w="3113" w:type="dxa"/>
          </w:tcPr>
          <w:p w14:paraId="496C36A4" w14:textId="77777777" w:rsidR="00FE0759" w:rsidRDefault="00F76004" w:rsidP="00D47BEE">
            <w:r>
              <w:t>53/2=</w:t>
            </w:r>
            <w:r w:rsidRPr="00E16749">
              <w:rPr>
                <w:color w:val="7030A0"/>
              </w:rPr>
              <w:t>26,5</w:t>
            </w:r>
          </w:p>
        </w:tc>
        <w:tc>
          <w:tcPr>
            <w:tcW w:w="3113" w:type="dxa"/>
          </w:tcPr>
          <w:p w14:paraId="5779177B" w14:textId="77777777" w:rsidR="00FE0759" w:rsidRDefault="00E16749" w:rsidP="00D47BEE">
            <w:r>
              <w:t>42/15=</w:t>
            </w:r>
            <w:r w:rsidRPr="00E16749">
              <w:rPr>
                <w:color w:val="7030A0"/>
              </w:rPr>
              <w:t>2,8</w:t>
            </w:r>
          </w:p>
        </w:tc>
      </w:tr>
      <w:tr w:rsidR="00FE0759" w14:paraId="32D82F00" w14:textId="77777777" w:rsidTr="00E16749">
        <w:trPr>
          <w:trHeight w:val="309"/>
        </w:trPr>
        <w:tc>
          <w:tcPr>
            <w:tcW w:w="3113" w:type="dxa"/>
          </w:tcPr>
          <w:p w14:paraId="576A1B48" w14:textId="77777777" w:rsidR="00FE0759" w:rsidRDefault="00FE0759" w:rsidP="00D47BEE"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Msec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3113" w:type="dxa"/>
          </w:tcPr>
          <w:p w14:paraId="1CA57D56" w14:textId="77777777" w:rsidR="00FE0759" w:rsidRDefault="00F76004" w:rsidP="00D47BEE">
            <w:r>
              <w:t>46/7=</w:t>
            </w:r>
            <w:r w:rsidRPr="00E16749">
              <w:rPr>
                <w:color w:val="7030A0"/>
              </w:rPr>
              <w:t>6,57</w:t>
            </w:r>
          </w:p>
        </w:tc>
        <w:tc>
          <w:tcPr>
            <w:tcW w:w="3113" w:type="dxa"/>
          </w:tcPr>
          <w:p w14:paraId="13C62077" w14:textId="77777777" w:rsidR="00FE0759" w:rsidRDefault="00E16749" w:rsidP="00D47BEE">
            <w:r>
              <w:t>13/7=</w:t>
            </w:r>
            <w:r w:rsidRPr="00910193">
              <w:rPr>
                <w:color w:val="7030A0"/>
              </w:rPr>
              <w:t>1</w:t>
            </w:r>
            <w:r w:rsidRPr="00E16749">
              <w:rPr>
                <w:color w:val="7030A0"/>
              </w:rPr>
              <w:t>,86</w:t>
            </w:r>
          </w:p>
        </w:tc>
      </w:tr>
      <w:tr w:rsidR="00FE0759" w14:paraId="31150877" w14:textId="77777777" w:rsidTr="00FE0759">
        <w:tc>
          <w:tcPr>
            <w:tcW w:w="3113" w:type="dxa"/>
          </w:tcPr>
          <w:p w14:paraId="2A8FEE90" w14:textId="77777777" w:rsidR="00FE0759" w:rsidRDefault="00FE0759" w:rsidP="00D47BEE"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)/F(O)</w:t>
            </w:r>
          </w:p>
        </w:tc>
        <w:tc>
          <w:tcPr>
            <w:tcW w:w="3113" w:type="dxa"/>
          </w:tcPr>
          <w:p w14:paraId="6EBFE2CD" w14:textId="77777777" w:rsidR="00FE0759" w:rsidRDefault="00F76004" w:rsidP="00D47BEE">
            <w:r>
              <w:t>46/53=</w:t>
            </w:r>
            <w:r w:rsidRPr="00E16749">
              <w:rPr>
                <w:color w:val="7030A0"/>
              </w:rPr>
              <w:t>0,87</w:t>
            </w:r>
          </w:p>
        </w:tc>
        <w:tc>
          <w:tcPr>
            <w:tcW w:w="3113" w:type="dxa"/>
          </w:tcPr>
          <w:p w14:paraId="526CC02B" w14:textId="77777777" w:rsidR="00FE0759" w:rsidRDefault="00E16749" w:rsidP="00D47BEE">
            <w:r>
              <w:t>13/42=</w:t>
            </w:r>
            <w:r w:rsidRPr="00E16749">
              <w:rPr>
                <w:color w:val="7030A0"/>
              </w:rPr>
              <w:t>0,31</w:t>
            </w:r>
          </w:p>
        </w:tc>
      </w:tr>
    </w:tbl>
    <w:p w14:paraId="0EF284B7" w14:textId="77777777" w:rsidR="00146472" w:rsidRDefault="00146472" w:rsidP="00D47BEE"/>
    <w:p w14:paraId="08DA1EE6" w14:textId="77777777" w:rsidR="00E16749" w:rsidRPr="00D47BEE" w:rsidRDefault="00F578A2" w:rsidP="00D47BEE">
      <w:r>
        <w:t xml:space="preserve">Можно сделать вывод, что слово «забавный» является показательным примером </w:t>
      </w:r>
      <w:proofErr w:type="spellStart"/>
      <w:r>
        <w:t>лингвоспец</w:t>
      </w:r>
      <w:r w:rsidR="00910193">
        <w:t>ифичного</w:t>
      </w:r>
      <w:proofErr w:type="spellEnd"/>
      <w:r w:rsidR="00910193">
        <w:t xml:space="preserve"> слова, поскольку моделей перевода очень много и даже самая частотная модель составляет небольшой процент от общего количества вхождений, то время как слово «вертолет» четко имеет всего две модели перевода, причем одна из них является более частотной и </w:t>
      </w:r>
      <w:proofErr w:type="spellStart"/>
      <w:r w:rsidR="00910193">
        <w:t>устаявшейся</w:t>
      </w:r>
      <w:proofErr w:type="spellEnd"/>
      <w:r w:rsidR="00910193">
        <w:t xml:space="preserve">.  </w:t>
      </w:r>
      <w:bookmarkStart w:id="0" w:name="_GoBack"/>
      <w:bookmarkEnd w:id="0"/>
    </w:p>
    <w:sectPr w:rsidR="00E16749" w:rsidRPr="00D47BEE" w:rsidSect="008B32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15"/>
    <w:rsid w:val="00146472"/>
    <w:rsid w:val="001835A7"/>
    <w:rsid w:val="00187503"/>
    <w:rsid w:val="003076B3"/>
    <w:rsid w:val="003760B1"/>
    <w:rsid w:val="00390EBB"/>
    <w:rsid w:val="004D133B"/>
    <w:rsid w:val="00514DAD"/>
    <w:rsid w:val="00567443"/>
    <w:rsid w:val="00574DA3"/>
    <w:rsid w:val="00604887"/>
    <w:rsid w:val="00681DC9"/>
    <w:rsid w:val="006B5EAD"/>
    <w:rsid w:val="006E0E6A"/>
    <w:rsid w:val="007F6738"/>
    <w:rsid w:val="00805981"/>
    <w:rsid w:val="008439E9"/>
    <w:rsid w:val="00865115"/>
    <w:rsid w:val="008B32F1"/>
    <w:rsid w:val="00910193"/>
    <w:rsid w:val="00967020"/>
    <w:rsid w:val="00976070"/>
    <w:rsid w:val="00A946E6"/>
    <w:rsid w:val="00AF0E96"/>
    <w:rsid w:val="00CF3706"/>
    <w:rsid w:val="00D47BEE"/>
    <w:rsid w:val="00E16749"/>
    <w:rsid w:val="00F338A8"/>
    <w:rsid w:val="00F54C9E"/>
    <w:rsid w:val="00F578A2"/>
    <w:rsid w:val="00F76004"/>
    <w:rsid w:val="00FC4C96"/>
    <w:rsid w:val="00FE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2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2018-04-08T12:05:00Z</dcterms:created>
  <dcterms:modified xsi:type="dcterms:W3CDTF">2018-04-08T15:22:00Z</dcterms:modified>
</cp:coreProperties>
</file>