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D109D" w:rsidRDefault="003D109D" w:rsidP="003D109D">
      <w:r>
        <w:t># Modelo AI-</w:t>
      </w:r>
      <w:proofErr w:type="spellStart"/>
      <w:r>
        <w:t>Native</w:t>
      </w:r>
      <w:proofErr w:type="spellEnd"/>
      <w:r>
        <w:t xml:space="preserve"> con Trazabilidad Cognitiva N4 para la Formación en Programación</w:t>
      </w:r>
    </w:p>
    <w:p w:rsidR="003D109D" w:rsidRDefault="003D109D" w:rsidP="003D109D"/>
    <w:p w:rsidR="003D109D" w:rsidRDefault="003D109D" w:rsidP="003D109D">
      <w:r>
        <w:t>---</w:t>
      </w:r>
    </w:p>
    <w:p w:rsidR="003D109D" w:rsidRDefault="003D109D" w:rsidP="003D109D"/>
    <w:p w:rsidR="003D109D" w:rsidRDefault="003D109D" w:rsidP="003D109D">
      <w:r>
        <w:t>## Preliminares</w:t>
      </w:r>
    </w:p>
    <w:p w:rsidR="003D109D" w:rsidRDefault="003D109D" w:rsidP="003D109D"/>
    <w:p w:rsidR="003D109D" w:rsidRDefault="003D109D" w:rsidP="003D109D">
      <w:r>
        <w:t>### Resumen</w:t>
      </w:r>
    </w:p>
    <w:p w:rsidR="003D109D" w:rsidRDefault="003D109D" w:rsidP="003D109D"/>
    <w:p w:rsidR="003D109D" w:rsidRDefault="003D109D" w:rsidP="003D109D">
      <w:r>
        <w:t>La presente tesis doctoral aborda una de las transformaciones más profundas que ha experimentado la educación en programación en las últimas décadas: la irrupción de sistemas de inteligencia artificial generativa como agentes activos en el proceso de resolución de problemas por parte de los estudiantes. En este nuevo escenario, la equivalencia tradicional entre resultado correcto y aprendizaje efectivo deja de ser sostenible, dado que un estudiante puede presentar una solución funcional sin haber desarrollado los procesos cognitivos que dicha solución debería evidenciar. Esta ruptura introduce una crisis de validez en los sistemas evaluativos existentes, los cuales resultan incapaces de distinguir entre producción genuina y delegación asistida.</w:t>
      </w:r>
    </w:p>
    <w:p w:rsidR="003D109D" w:rsidRDefault="003D109D" w:rsidP="003D109D"/>
    <w:p w:rsidR="003D109D" w:rsidRDefault="003D109D" w:rsidP="003D109D">
      <w:r>
        <w:t>Frente a este problema, la investigación propone un modelo de trazabilidad cognitiva estructurado en cuatro niveles analíticos, denominado modelo N4, que captura una reconstrucción instrumentada de las manifestaciones observables de diferentes dimensiones de la interacción entre el estudiante y los sistemas de inteligencia artificial durante el proceso de resolución. Los niveles N1 (comprensión del problema), N2 (estrategia de resolución), N3 (validación de la solución) y N4 (interacción con inteligencia artificial) no constituyen etapas secuenciales rígidas, sino dimensiones analíticas que pueden manifestarse de manera iterativa y no lineal a lo largo del proceso de aprendizaje.</w:t>
      </w:r>
    </w:p>
    <w:p w:rsidR="003D109D" w:rsidRDefault="003D109D" w:rsidP="003D109D"/>
    <w:p w:rsidR="003D109D" w:rsidRDefault="003D109D" w:rsidP="003D109D">
      <w:r>
        <w:t>El modelo se materializa a través de un sistema AI-</w:t>
      </w:r>
      <w:proofErr w:type="spellStart"/>
      <w:r>
        <w:t>Native</w:t>
      </w:r>
      <w:proofErr w:type="spellEnd"/>
      <w:r>
        <w:t xml:space="preserve"> cuya arquitectura, descrita mediante el modelo C4, no opera como soporte técnico accesorio sino como condición de posibilidad para la observación instrumentada del proceso cognitivo en sus manifestaciones externas. El registro estructurado de eventos se realiza mediante el </w:t>
      </w:r>
      <w:proofErr w:type="spellStart"/>
      <w:r>
        <w:t>Cognitive</w:t>
      </w:r>
      <w:proofErr w:type="spellEnd"/>
      <w:r>
        <w:t xml:space="preserve"> Trace </w:t>
      </w:r>
      <w:proofErr w:type="spellStart"/>
      <w:r>
        <w:t>Record</w:t>
      </w:r>
      <w:proofErr w:type="spellEnd"/>
      <w:r>
        <w:t xml:space="preserve"> (CTR), un artefacto interpretativo que permite la reconstrucción completa del proceso de resolución y constituye la base empírica del modelo evaluativo.</w:t>
      </w:r>
    </w:p>
    <w:p w:rsidR="003D109D" w:rsidRDefault="003D109D" w:rsidP="003D109D"/>
    <w:p w:rsidR="003D109D" w:rsidRDefault="003D109D" w:rsidP="003D109D">
      <w:r>
        <w:t xml:space="preserve">La investigación adopta un enfoque metodológico basado en </w:t>
      </w:r>
      <w:proofErr w:type="spellStart"/>
      <w:r>
        <w:t>Design-Based</w:t>
      </w:r>
      <w:proofErr w:type="spellEnd"/>
      <w:r>
        <w:t xml:space="preserve"> </w:t>
      </w:r>
      <w:proofErr w:type="spellStart"/>
      <w:r>
        <w:t>Research</w:t>
      </w:r>
      <w:proofErr w:type="spellEnd"/>
      <w:r>
        <w:t xml:space="preserve"> (DBR), implementado en un contexto educativo real mediante un diseño </w:t>
      </w:r>
      <w:proofErr w:type="spellStart"/>
      <w:r>
        <w:t>cuasi-experimental</w:t>
      </w:r>
      <w:proofErr w:type="spellEnd"/>
      <w:r>
        <w:t xml:space="preserve"> con grupo de control no equivalente. Los resultados proporcionan evidencia empírica inicial que sustenta la viabilidad del modelo, mostrando diferencias significativas en los patrones de comportamiento entre el grupo experimental y el grupo de control, particularmente en lo </w:t>
      </w:r>
      <w:r>
        <w:lastRenderedPageBreak/>
        <w:t>referente a la presencia de eventos de validación (N3) y al uso reflexivo de la inteligencia artificial (N4).</w:t>
      </w:r>
    </w:p>
    <w:p w:rsidR="003D109D" w:rsidRDefault="003D109D" w:rsidP="003D109D"/>
    <w:p w:rsidR="003D109D" w:rsidRDefault="003D109D" w:rsidP="003D109D">
      <w:r>
        <w:t>La contribución central de esta tesis no radica en demostrar que el problema está resuelto, sino en demostrar que, hasta donde la revisión de la literatura permite afirmar, puede ser observado de manera estructurada por primera vez en el marco de un modelo formalizado. El modelo N4, junto con su implementación arquitectónica y su validación empírica inicial, constituye una base sólida para futuras investigaciones orientadas a la generalización y confirmación de los constructos propuestos. Esta tesis no propone un modelo cerrado. Propone un modelo operativo, implementado y parcialmente validado que permite observar el proceso cognitivo en entornos de inteligencia artificial, algo que, en el marco de la literatura revisada, no había sido abordado previamente con este nivel de formalización.</w:t>
      </w:r>
    </w:p>
    <w:p w:rsidR="003D109D" w:rsidRDefault="003D109D" w:rsidP="003D109D"/>
    <w:p w:rsidR="003D109D" w:rsidRDefault="003D109D" w:rsidP="003D109D">
      <w:r>
        <w:t xml:space="preserve">### </w:t>
      </w:r>
      <w:proofErr w:type="spellStart"/>
      <w:r>
        <w:t>Abstract</w:t>
      </w:r>
      <w:proofErr w:type="spellEnd"/>
    </w:p>
    <w:p w:rsidR="003D109D" w:rsidRDefault="003D109D" w:rsidP="003D109D"/>
    <w:p w:rsidR="003D109D" w:rsidRDefault="003D109D" w:rsidP="003D109D">
      <w:proofErr w:type="spellStart"/>
      <w:r>
        <w:t>This</w:t>
      </w:r>
      <w:proofErr w:type="spellEnd"/>
      <w:r>
        <w:t xml:space="preserve"> doctoral </w:t>
      </w:r>
      <w:proofErr w:type="spellStart"/>
      <w:r>
        <w:t>thesis</w:t>
      </w:r>
      <w:proofErr w:type="spellEnd"/>
      <w:r>
        <w:t xml:space="preserve"> </w:t>
      </w:r>
      <w:proofErr w:type="spellStart"/>
      <w:r>
        <w:t>addresses</w:t>
      </w:r>
      <w:proofErr w:type="spellEnd"/>
      <w:r>
        <w:t xml:space="preserve"> </w:t>
      </w:r>
      <w:proofErr w:type="spellStart"/>
      <w:r>
        <w:t>one</w:t>
      </w:r>
      <w:proofErr w:type="spellEnd"/>
      <w:r>
        <w:t xml:space="preserve"> </w:t>
      </w:r>
      <w:proofErr w:type="spellStart"/>
      <w:r>
        <w:t>of</w:t>
      </w:r>
      <w:proofErr w:type="spellEnd"/>
      <w:r>
        <w:t xml:space="preserve"> </w:t>
      </w:r>
      <w:proofErr w:type="spellStart"/>
      <w:r>
        <w:t>the</w:t>
      </w:r>
      <w:proofErr w:type="spellEnd"/>
      <w:r>
        <w:t xml:space="preserve"> </w:t>
      </w:r>
      <w:proofErr w:type="spellStart"/>
      <w:r>
        <w:t>most</w:t>
      </w:r>
      <w:proofErr w:type="spellEnd"/>
      <w:r>
        <w:t xml:space="preserve"> </w:t>
      </w:r>
      <w:proofErr w:type="spellStart"/>
      <w:r>
        <w:t>profound</w:t>
      </w:r>
      <w:proofErr w:type="spellEnd"/>
      <w:r>
        <w:t xml:space="preserve"> </w:t>
      </w:r>
      <w:proofErr w:type="spellStart"/>
      <w:r>
        <w:t>transformations</w:t>
      </w:r>
      <w:proofErr w:type="spellEnd"/>
      <w:r>
        <w:t xml:space="preserve"> </w:t>
      </w:r>
      <w:proofErr w:type="spellStart"/>
      <w:r>
        <w:t>experienced</w:t>
      </w:r>
      <w:proofErr w:type="spellEnd"/>
      <w:r>
        <w:t xml:space="preserve"> </w:t>
      </w:r>
      <w:proofErr w:type="spellStart"/>
      <w:r>
        <w:t>by</w:t>
      </w:r>
      <w:proofErr w:type="spellEnd"/>
      <w:r>
        <w:t xml:space="preserve"> </w:t>
      </w:r>
      <w:proofErr w:type="spellStart"/>
      <w:r>
        <w:t>programming</w:t>
      </w:r>
      <w:proofErr w:type="spellEnd"/>
      <w:r>
        <w:t xml:space="preserve"> </w:t>
      </w:r>
      <w:proofErr w:type="spellStart"/>
      <w:r>
        <w:t>education</w:t>
      </w:r>
      <w:proofErr w:type="spellEnd"/>
      <w:r>
        <w:t xml:space="preserve"> in </w:t>
      </w:r>
      <w:proofErr w:type="spellStart"/>
      <w:r>
        <w:t>recent</w:t>
      </w:r>
      <w:proofErr w:type="spellEnd"/>
      <w:r>
        <w:t xml:space="preserve"> </w:t>
      </w:r>
      <w:proofErr w:type="spellStart"/>
      <w:r>
        <w:t>decades</w:t>
      </w:r>
      <w:proofErr w:type="spellEnd"/>
      <w:r>
        <w:t xml:space="preserve">: </w:t>
      </w:r>
      <w:proofErr w:type="spellStart"/>
      <w:r>
        <w:t>the</w:t>
      </w:r>
      <w:proofErr w:type="spellEnd"/>
      <w:r>
        <w:t xml:space="preserve"> </w:t>
      </w:r>
      <w:proofErr w:type="spellStart"/>
      <w:r>
        <w:t>emergence</w:t>
      </w:r>
      <w:proofErr w:type="spellEnd"/>
      <w:r>
        <w:t xml:space="preserve"> </w:t>
      </w:r>
      <w:proofErr w:type="spellStart"/>
      <w:r>
        <w:t>of</w:t>
      </w:r>
      <w:proofErr w:type="spellEnd"/>
      <w:r>
        <w:t xml:space="preserve"> </w:t>
      </w:r>
      <w:proofErr w:type="spellStart"/>
      <w:r>
        <w:t>generative</w:t>
      </w:r>
      <w:proofErr w:type="spellEnd"/>
      <w:r>
        <w:t xml:space="preserve"> artificial </w:t>
      </w:r>
      <w:proofErr w:type="spellStart"/>
      <w:r>
        <w:t>intelligence</w:t>
      </w:r>
      <w:proofErr w:type="spellEnd"/>
      <w:r>
        <w:t xml:space="preserve"> </w:t>
      </w:r>
      <w:proofErr w:type="spellStart"/>
      <w:r>
        <w:t>systems</w:t>
      </w:r>
      <w:proofErr w:type="spellEnd"/>
      <w:r>
        <w:t xml:space="preserve"> as active </w:t>
      </w:r>
      <w:proofErr w:type="spellStart"/>
      <w:r>
        <w:t>agents</w:t>
      </w:r>
      <w:proofErr w:type="spellEnd"/>
      <w:r>
        <w:t xml:space="preserve"> in </w:t>
      </w:r>
      <w:proofErr w:type="spellStart"/>
      <w:r>
        <w:t>the</w:t>
      </w:r>
      <w:proofErr w:type="spellEnd"/>
      <w:r>
        <w:t xml:space="preserve"> </w:t>
      </w:r>
      <w:proofErr w:type="spellStart"/>
      <w:r>
        <w:t>problem-solving</w:t>
      </w:r>
      <w:proofErr w:type="spellEnd"/>
      <w:r>
        <w:t xml:space="preserve"> </w:t>
      </w:r>
      <w:proofErr w:type="spellStart"/>
      <w:r>
        <w:t>process</w:t>
      </w:r>
      <w:proofErr w:type="spellEnd"/>
      <w:r>
        <w:t xml:space="preserve"> </w:t>
      </w:r>
      <w:proofErr w:type="spellStart"/>
      <w:r>
        <w:t>undertaken</w:t>
      </w:r>
      <w:proofErr w:type="spellEnd"/>
      <w:r>
        <w:t xml:space="preserve"> </w:t>
      </w:r>
      <w:proofErr w:type="spellStart"/>
      <w:r>
        <w:t>by</w:t>
      </w:r>
      <w:proofErr w:type="spellEnd"/>
      <w:r>
        <w:t xml:space="preserve"> </w:t>
      </w:r>
      <w:proofErr w:type="spellStart"/>
      <w:r>
        <w:t>students</w:t>
      </w:r>
      <w:proofErr w:type="spellEnd"/>
      <w:r>
        <w:t xml:space="preserve">. In </w:t>
      </w:r>
      <w:proofErr w:type="spellStart"/>
      <w:r>
        <w:t>this</w:t>
      </w:r>
      <w:proofErr w:type="spellEnd"/>
      <w:r>
        <w:t xml:space="preserve"> new </w:t>
      </w:r>
      <w:proofErr w:type="spellStart"/>
      <w:r>
        <w:t>scenario</w:t>
      </w:r>
      <w:proofErr w:type="spellEnd"/>
      <w:r>
        <w:t xml:space="preserve">, </w:t>
      </w:r>
      <w:proofErr w:type="spellStart"/>
      <w:r>
        <w:t>the</w:t>
      </w:r>
      <w:proofErr w:type="spellEnd"/>
      <w:r>
        <w:t xml:space="preserve"> </w:t>
      </w:r>
      <w:proofErr w:type="spellStart"/>
      <w:r>
        <w:t>traditional</w:t>
      </w:r>
      <w:proofErr w:type="spellEnd"/>
      <w:r>
        <w:t xml:space="preserve"> </w:t>
      </w:r>
      <w:proofErr w:type="spellStart"/>
      <w:r>
        <w:t>equivalence</w:t>
      </w:r>
      <w:proofErr w:type="spellEnd"/>
      <w:r>
        <w:t xml:space="preserve"> </w:t>
      </w:r>
      <w:proofErr w:type="spellStart"/>
      <w:r>
        <w:t>between</w:t>
      </w:r>
      <w:proofErr w:type="spellEnd"/>
      <w:r>
        <w:t xml:space="preserve"> </w:t>
      </w:r>
      <w:proofErr w:type="spellStart"/>
      <w:r>
        <w:t>correct</w:t>
      </w:r>
      <w:proofErr w:type="spellEnd"/>
      <w:r>
        <w:t xml:space="preserve"> output and </w:t>
      </w:r>
      <w:proofErr w:type="spellStart"/>
      <w:r>
        <w:t>effective</w:t>
      </w:r>
      <w:proofErr w:type="spellEnd"/>
      <w:r>
        <w:t xml:space="preserve"> </w:t>
      </w:r>
      <w:proofErr w:type="spellStart"/>
      <w:r>
        <w:t>learning</w:t>
      </w:r>
      <w:proofErr w:type="spellEnd"/>
      <w:r>
        <w:t xml:space="preserve"> </w:t>
      </w:r>
      <w:proofErr w:type="spellStart"/>
      <w:r>
        <w:t>is</w:t>
      </w:r>
      <w:proofErr w:type="spellEnd"/>
      <w:r>
        <w:t xml:space="preserve"> no </w:t>
      </w:r>
      <w:proofErr w:type="spellStart"/>
      <w:r>
        <w:t>longer</w:t>
      </w:r>
      <w:proofErr w:type="spellEnd"/>
      <w:r>
        <w:t xml:space="preserve"> </w:t>
      </w:r>
      <w:proofErr w:type="spellStart"/>
      <w:r>
        <w:t>sustainable</w:t>
      </w:r>
      <w:proofErr w:type="spellEnd"/>
      <w:r>
        <w:t xml:space="preserve">, as a </w:t>
      </w:r>
      <w:proofErr w:type="spellStart"/>
      <w:r>
        <w:t>student</w:t>
      </w:r>
      <w:proofErr w:type="spellEnd"/>
      <w:r>
        <w:t xml:space="preserve"> </w:t>
      </w:r>
      <w:proofErr w:type="spellStart"/>
      <w:r>
        <w:t>may</w:t>
      </w:r>
      <w:proofErr w:type="spellEnd"/>
      <w:r>
        <w:t xml:space="preserve"> </w:t>
      </w:r>
      <w:proofErr w:type="spellStart"/>
      <w:r>
        <w:t>present</w:t>
      </w:r>
      <w:proofErr w:type="spellEnd"/>
      <w:r>
        <w:t xml:space="preserve"> a </w:t>
      </w:r>
      <w:proofErr w:type="spellStart"/>
      <w:r>
        <w:t>functional</w:t>
      </w:r>
      <w:proofErr w:type="spellEnd"/>
      <w:r>
        <w:t xml:space="preserve"> </w:t>
      </w:r>
      <w:proofErr w:type="spellStart"/>
      <w:r>
        <w:t>solution</w:t>
      </w:r>
      <w:proofErr w:type="spellEnd"/>
      <w:r>
        <w:t xml:space="preserve"> </w:t>
      </w:r>
      <w:proofErr w:type="spellStart"/>
      <w:r>
        <w:t>without</w:t>
      </w:r>
      <w:proofErr w:type="spellEnd"/>
      <w:r>
        <w:t xml:space="preserve"> </w:t>
      </w:r>
      <w:proofErr w:type="spellStart"/>
      <w:r>
        <w:t>having</w:t>
      </w:r>
      <w:proofErr w:type="spellEnd"/>
      <w:r>
        <w:t xml:space="preserve"> </w:t>
      </w:r>
      <w:proofErr w:type="spellStart"/>
      <w:r>
        <w:t>developed</w:t>
      </w:r>
      <w:proofErr w:type="spellEnd"/>
      <w:r>
        <w:t xml:space="preserve"> </w:t>
      </w:r>
      <w:proofErr w:type="spellStart"/>
      <w:r>
        <w:t>the</w:t>
      </w:r>
      <w:proofErr w:type="spellEnd"/>
      <w:r>
        <w:t xml:space="preserve"> </w:t>
      </w:r>
      <w:proofErr w:type="spellStart"/>
      <w:r>
        <w:t>cognitive</w:t>
      </w:r>
      <w:proofErr w:type="spellEnd"/>
      <w:r>
        <w:t xml:space="preserve"> </w:t>
      </w:r>
      <w:proofErr w:type="spellStart"/>
      <w:r>
        <w:t>processes</w:t>
      </w:r>
      <w:proofErr w:type="spellEnd"/>
      <w:r>
        <w:t xml:space="preserve"> </w:t>
      </w:r>
      <w:proofErr w:type="spellStart"/>
      <w:r>
        <w:t>that</w:t>
      </w:r>
      <w:proofErr w:type="spellEnd"/>
      <w:r>
        <w:t xml:space="preserve"> </w:t>
      </w:r>
      <w:proofErr w:type="spellStart"/>
      <w:r>
        <w:t>such</w:t>
      </w:r>
      <w:proofErr w:type="spellEnd"/>
      <w:r>
        <w:t xml:space="preserve"> a </w:t>
      </w:r>
      <w:proofErr w:type="spellStart"/>
      <w:r>
        <w:t>solution</w:t>
      </w:r>
      <w:proofErr w:type="spellEnd"/>
      <w:r>
        <w:t xml:space="preserve"> </w:t>
      </w:r>
      <w:proofErr w:type="spellStart"/>
      <w:r>
        <w:t>was</w:t>
      </w:r>
      <w:proofErr w:type="spellEnd"/>
      <w:r>
        <w:t xml:space="preserve"> </w:t>
      </w:r>
      <w:proofErr w:type="spellStart"/>
      <w:r>
        <w:t>supposed</w:t>
      </w:r>
      <w:proofErr w:type="spellEnd"/>
      <w:r>
        <w:t xml:space="preserve"> </w:t>
      </w:r>
      <w:proofErr w:type="spellStart"/>
      <w:r>
        <w:t>to</w:t>
      </w:r>
      <w:proofErr w:type="spellEnd"/>
      <w:r>
        <w:t xml:space="preserve"> </w:t>
      </w:r>
      <w:proofErr w:type="spellStart"/>
      <w:r>
        <w:t>evidence</w:t>
      </w:r>
      <w:proofErr w:type="spellEnd"/>
      <w:r>
        <w:t xml:space="preserve">. </w:t>
      </w:r>
      <w:proofErr w:type="spellStart"/>
      <w:r>
        <w:t>This</w:t>
      </w:r>
      <w:proofErr w:type="spellEnd"/>
      <w:r>
        <w:t xml:space="preserve"> </w:t>
      </w:r>
      <w:proofErr w:type="spellStart"/>
      <w:r>
        <w:t>rupture</w:t>
      </w:r>
      <w:proofErr w:type="spellEnd"/>
      <w:r>
        <w:t xml:space="preserve"> introduces a </w:t>
      </w:r>
      <w:proofErr w:type="spellStart"/>
      <w:r>
        <w:t>validity</w:t>
      </w:r>
      <w:proofErr w:type="spellEnd"/>
      <w:r>
        <w:t xml:space="preserve"> crisis in </w:t>
      </w:r>
      <w:proofErr w:type="spellStart"/>
      <w:r>
        <w:t>existing</w:t>
      </w:r>
      <w:proofErr w:type="spellEnd"/>
      <w:r>
        <w:t xml:space="preserve"> </w:t>
      </w:r>
      <w:proofErr w:type="spellStart"/>
      <w:r>
        <w:t>assessment</w:t>
      </w:r>
      <w:proofErr w:type="spellEnd"/>
      <w:r>
        <w:t xml:space="preserve"> </w:t>
      </w:r>
      <w:proofErr w:type="spellStart"/>
      <w:r>
        <w:t>systems</w:t>
      </w:r>
      <w:proofErr w:type="spellEnd"/>
      <w:r>
        <w:t xml:space="preserve">, </w:t>
      </w:r>
      <w:proofErr w:type="spellStart"/>
      <w:r>
        <w:t>which</w:t>
      </w:r>
      <w:proofErr w:type="spellEnd"/>
      <w:r>
        <w:t xml:space="preserve"> are </w:t>
      </w:r>
      <w:proofErr w:type="spellStart"/>
      <w:r>
        <w:t>unable</w:t>
      </w:r>
      <w:proofErr w:type="spellEnd"/>
      <w:r>
        <w:t xml:space="preserve"> </w:t>
      </w:r>
      <w:proofErr w:type="spellStart"/>
      <w:r>
        <w:t>to</w:t>
      </w:r>
      <w:proofErr w:type="spellEnd"/>
      <w:r>
        <w:t xml:space="preserve"> </w:t>
      </w:r>
      <w:proofErr w:type="spellStart"/>
      <w:r>
        <w:t>distinguish</w:t>
      </w:r>
      <w:proofErr w:type="spellEnd"/>
      <w:r>
        <w:t xml:space="preserve"> </w:t>
      </w:r>
      <w:proofErr w:type="spellStart"/>
      <w:r>
        <w:t>between</w:t>
      </w:r>
      <w:proofErr w:type="spellEnd"/>
      <w:r>
        <w:t xml:space="preserve"> </w:t>
      </w:r>
      <w:proofErr w:type="spellStart"/>
      <w:r>
        <w:t>genuine</w:t>
      </w:r>
      <w:proofErr w:type="spellEnd"/>
      <w:r>
        <w:t xml:space="preserve"> </w:t>
      </w:r>
      <w:proofErr w:type="spellStart"/>
      <w:r>
        <w:t>production</w:t>
      </w:r>
      <w:proofErr w:type="spellEnd"/>
      <w:r>
        <w:t xml:space="preserve"> and </w:t>
      </w:r>
      <w:proofErr w:type="spellStart"/>
      <w:r>
        <w:t>assisted</w:t>
      </w:r>
      <w:proofErr w:type="spellEnd"/>
      <w:r>
        <w:t xml:space="preserve"> </w:t>
      </w:r>
      <w:proofErr w:type="spellStart"/>
      <w:r>
        <w:t>delegation</w:t>
      </w:r>
      <w:proofErr w:type="spellEnd"/>
      <w:r>
        <w:t>.</w:t>
      </w:r>
    </w:p>
    <w:p w:rsidR="003D109D" w:rsidRDefault="003D109D" w:rsidP="003D109D"/>
    <w:p w:rsidR="003D109D" w:rsidRDefault="003D109D" w:rsidP="003D109D">
      <w:r>
        <w:t xml:space="preserve">In response </w:t>
      </w:r>
      <w:proofErr w:type="spellStart"/>
      <w:r>
        <w:t>to</w:t>
      </w:r>
      <w:proofErr w:type="spellEnd"/>
      <w:r>
        <w:t xml:space="preserve"> </w:t>
      </w:r>
      <w:proofErr w:type="spellStart"/>
      <w:r>
        <w:t>this</w:t>
      </w:r>
      <w:proofErr w:type="spellEnd"/>
      <w:r>
        <w:t xml:space="preserve"> </w:t>
      </w:r>
      <w:proofErr w:type="spellStart"/>
      <w:r>
        <w:t>problem</w:t>
      </w:r>
      <w:proofErr w:type="spellEnd"/>
      <w:r>
        <w:t xml:space="preserve">, </w:t>
      </w:r>
      <w:proofErr w:type="spellStart"/>
      <w:r>
        <w:t>the</w:t>
      </w:r>
      <w:proofErr w:type="spellEnd"/>
      <w:r>
        <w:t xml:space="preserve"> </w:t>
      </w:r>
      <w:proofErr w:type="spellStart"/>
      <w:r>
        <w:t>research</w:t>
      </w:r>
      <w:proofErr w:type="spellEnd"/>
      <w:r>
        <w:t xml:space="preserve"> </w:t>
      </w:r>
      <w:proofErr w:type="spellStart"/>
      <w:r>
        <w:t>proposes</w:t>
      </w:r>
      <w:proofErr w:type="spellEnd"/>
      <w:r>
        <w:t xml:space="preserve"> a </w:t>
      </w:r>
      <w:proofErr w:type="spellStart"/>
      <w:r>
        <w:t>cognitive</w:t>
      </w:r>
      <w:proofErr w:type="spellEnd"/>
      <w:r>
        <w:t xml:space="preserve"> </w:t>
      </w:r>
      <w:proofErr w:type="spellStart"/>
      <w:r>
        <w:t>traceability</w:t>
      </w:r>
      <w:proofErr w:type="spellEnd"/>
      <w:r>
        <w:t xml:space="preserve"> </w:t>
      </w:r>
      <w:proofErr w:type="spellStart"/>
      <w:r>
        <w:t>model</w:t>
      </w:r>
      <w:proofErr w:type="spellEnd"/>
      <w:r>
        <w:t xml:space="preserve"> </w:t>
      </w:r>
      <w:proofErr w:type="spellStart"/>
      <w:r>
        <w:t>structured</w:t>
      </w:r>
      <w:proofErr w:type="spellEnd"/>
      <w:r>
        <w:t xml:space="preserve"> in </w:t>
      </w:r>
      <w:proofErr w:type="spellStart"/>
      <w:r>
        <w:t>four</w:t>
      </w:r>
      <w:proofErr w:type="spellEnd"/>
      <w:r>
        <w:t xml:space="preserve"> </w:t>
      </w:r>
      <w:proofErr w:type="spellStart"/>
      <w:r>
        <w:t>analytical</w:t>
      </w:r>
      <w:proofErr w:type="spellEnd"/>
      <w:r>
        <w:t xml:space="preserve"> </w:t>
      </w:r>
      <w:proofErr w:type="spellStart"/>
      <w:r>
        <w:t>levels</w:t>
      </w:r>
      <w:proofErr w:type="spellEnd"/>
      <w:r>
        <w:t xml:space="preserve">, </w:t>
      </w:r>
      <w:proofErr w:type="spellStart"/>
      <w:r>
        <w:t>called</w:t>
      </w:r>
      <w:proofErr w:type="spellEnd"/>
      <w:r>
        <w:t xml:space="preserve"> </w:t>
      </w:r>
      <w:proofErr w:type="spellStart"/>
      <w:r>
        <w:t>the</w:t>
      </w:r>
      <w:proofErr w:type="spellEnd"/>
      <w:r>
        <w:t xml:space="preserve"> N4 </w:t>
      </w:r>
      <w:proofErr w:type="spellStart"/>
      <w:r>
        <w:t>model</w:t>
      </w:r>
      <w:proofErr w:type="spellEnd"/>
      <w:r>
        <w:t xml:space="preserve">, </w:t>
      </w:r>
      <w:proofErr w:type="spellStart"/>
      <w:r>
        <w:t>which</w:t>
      </w:r>
      <w:proofErr w:type="spellEnd"/>
      <w:r>
        <w:t xml:space="preserve"> captures </w:t>
      </w:r>
      <w:proofErr w:type="spellStart"/>
      <w:r>
        <w:t>different</w:t>
      </w:r>
      <w:proofErr w:type="spellEnd"/>
      <w:r>
        <w:t xml:space="preserve"> </w:t>
      </w:r>
      <w:proofErr w:type="spellStart"/>
      <w:r>
        <w:t>dimensions</w:t>
      </w:r>
      <w:proofErr w:type="spellEnd"/>
      <w:r>
        <w:t xml:space="preserve"> </w:t>
      </w:r>
      <w:proofErr w:type="spellStart"/>
      <w:r>
        <w:t>of</w:t>
      </w:r>
      <w:proofErr w:type="spellEnd"/>
      <w:r>
        <w:t xml:space="preserve"> </w:t>
      </w:r>
      <w:proofErr w:type="spellStart"/>
      <w:r>
        <w:t>the</w:t>
      </w:r>
      <w:proofErr w:type="spellEnd"/>
      <w:r>
        <w:t xml:space="preserve"> </w:t>
      </w:r>
      <w:proofErr w:type="spellStart"/>
      <w:r>
        <w:t>interaction</w:t>
      </w:r>
      <w:proofErr w:type="spellEnd"/>
      <w:r>
        <w:t xml:space="preserve"> </w:t>
      </w:r>
      <w:proofErr w:type="spellStart"/>
      <w:r>
        <w:t>between</w:t>
      </w:r>
      <w:proofErr w:type="spellEnd"/>
      <w:r>
        <w:t xml:space="preserve"> </w:t>
      </w:r>
      <w:proofErr w:type="spellStart"/>
      <w:r>
        <w:t>the</w:t>
      </w:r>
      <w:proofErr w:type="spellEnd"/>
      <w:r>
        <w:t xml:space="preserve"> </w:t>
      </w:r>
      <w:proofErr w:type="spellStart"/>
      <w:r>
        <w:t>student</w:t>
      </w:r>
      <w:proofErr w:type="spellEnd"/>
      <w:r>
        <w:t xml:space="preserve"> and artificial </w:t>
      </w:r>
      <w:proofErr w:type="spellStart"/>
      <w:r>
        <w:t>intelligence</w:t>
      </w:r>
      <w:proofErr w:type="spellEnd"/>
      <w:r>
        <w:t xml:space="preserve"> </w:t>
      </w:r>
      <w:proofErr w:type="spellStart"/>
      <w:r>
        <w:t>systems</w:t>
      </w:r>
      <w:proofErr w:type="spellEnd"/>
      <w:r>
        <w:t xml:space="preserve"> </w:t>
      </w:r>
      <w:proofErr w:type="spellStart"/>
      <w:r>
        <w:t>during</w:t>
      </w:r>
      <w:proofErr w:type="spellEnd"/>
      <w:r>
        <w:t xml:space="preserve"> </w:t>
      </w:r>
      <w:proofErr w:type="spellStart"/>
      <w:r>
        <w:t>the</w:t>
      </w:r>
      <w:proofErr w:type="spellEnd"/>
      <w:r>
        <w:t xml:space="preserve"> </w:t>
      </w:r>
      <w:proofErr w:type="spellStart"/>
      <w:r>
        <w:t>resolution</w:t>
      </w:r>
      <w:proofErr w:type="spellEnd"/>
      <w:r>
        <w:t xml:space="preserve"> </w:t>
      </w:r>
      <w:proofErr w:type="spellStart"/>
      <w:r>
        <w:t>process</w:t>
      </w:r>
      <w:proofErr w:type="spellEnd"/>
      <w:r>
        <w:t xml:space="preserve">. </w:t>
      </w:r>
      <w:proofErr w:type="spellStart"/>
      <w:r>
        <w:t>The</w:t>
      </w:r>
      <w:proofErr w:type="spellEnd"/>
      <w:r>
        <w:t xml:space="preserve"> </w:t>
      </w:r>
      <w:proofErr w:type="spellStart"/>
      <w:r>
        <w:t>levels</w:t>
      </w:r>
      <w:proofErr w:type="spellEnd"/>
      <w:r>
        <w:t xml:space="preserve"> N1 (</w:t>
      </w:r>
      <w:proofErr w:type="spellStart"/>
      <w:r>
        <w:t>problem</w:t>
      </w:r>
      <w:proofErr w:type="spellEnd"/>
      <w:r>
        <w:t xml:space="preserve"> </w:t>
      </w:r>
      <w:proofErr w:type="spellStart"/>
      <w:r>
        <w:t>comprehension</w:t>
      </w:r>
      <w:proofErr w:type="spellEnd"/>
      <w:r>
        <w:t>), N2 (</w:t>
      </w:r>
      <w:proofErr w:type="spellStart"/>
      <w:r>
        <w:t>resolution</w:t>
      </w:r>
      <w:proofErr w:type="spellEnd"/>
      <w:r>
        <w:t xml:space="preserve"> </w:t>
      </w:r>
      <w:proofErr w:type="spellStart"/>
      <w:r>
        <w:t>strategy</w:t>
      </w:r>
      <w:proofErr w:type="spellEnd"/>
      <w:r>
        <w:t>), N3 (</w:t>
      </w:r>
      <w:proofErr w:type="spellStart"/>
      <w:r>
        <w:t>solution</w:t>
      </w:r>
      <w:proofErr w:type="spellEnd"/>
      <w:r>
        <w:t xml:space="preserve"> </w:t>
      </w:r>
      <w:proofErr w:type="spellStart"/>
      <w:r>
        <w:t>validation</w:t>
      </w:r>
      <w:proofErr w:type="spellEnd"/>
      <w:r>
        <w:t xml:space="preserve">), and N4 (AI </w:t>
      </w:r>
      <w:proofErr w:type="spellStart"/>
      <w:r>
        <w:t>interaction</w:t>
      </w:r>
      <w:proofErr w:type="spellEnd"/>
      <w:r>
        <w:t xml:space="preserve">) do </w:t>
      </w:r>
      <w:proofErr w:type="spellStart"/>
      <w:r>
        <w:t>not</w:t>
      </w:r>
      <w:proofErr w:type="spellEnd"/>
      <w:r>
        <w:t xml:space="preserve"> </w:t>
      </w:r>
      <w:proofErr w:type="spellStart"/>
      <w:r>
        <w:t>constitute</w:t>
      </w:r>
      <w:proofErr w:type="spellEnd"/>
      <w:r>
        <w:t xml:space="preserve"> </w:t>
      </w:r>
      <w:proofErr w:type="spellStart"/>
      <w:r>
        <w:t>rigid</w:t>
      </w:r>
      <w:proofErr w:type="spellEnd"/>
      <w:r>
        <w:t xml:space="preserve"> </w:t>
      </w:r>
      <w:proofErr w:type="spellStart"/>
      <w:r>
        <w:t>sequential</w:t>
      </w:r>
      <w:proofErr w:type="spellEnd"/>
      <w:r>
        <w:t xml:space="preserve"> </w:t>
      </w:r>
      <w:proofErr w:type="spellStart"/>
      <w:r>
        <w:t>stages</w:t>
      </w:r>
      <w:proofErr w:type="spellEnd"/>
      <w:r>
        <w:t xml:space="preserve"> </w:t>
      </w:r>
      <w:proofErr w:type="spellStart"/>
      <w:r>
        <w:t>but</w:t>
      </w:r>
      <w:proofErr w:type="spellEnd"/>
      <w:r>
        <w:t xml:space="preserve"> </w:t>
      </w:r>
      <w:proofErr w:type="spellStart"/>
      <w:r>
        <w:t>rather</w:t>
      </w:r>
      <w:proofErr w:type="spellEnd"/>
      <w:r>
        <w:t xml:space="preserve"> </w:t>
      </w:r>
      <w:proofErr w:type="spellStart"/>
      <w:r>
        <w:t>analytical</w:t>
      </w:r>
      <w:proofErr w:type="spellEnd"/>
      <w:r>
        <w:t xml:space="preserve"> </w:t>
      </w:r>
      <w:proofErr w:type="spellStart"/>
      <w:r>
        <w:t>dimensions</w:t>
      </w:r>
      <w:proofErr w:type="spellEnd"/>
      <w:r>
        <w:t xml:space="preserve"> </w:t>
      </w:r>
      <w:proofErr w:type="spellStart"/>
      <w:r>
        <w:t>that</w:t>
      </w:r>
      <w:proofErr w:type="spellEnd"/>
      <w:r>
        <w:t xml:space="preserve"> can </w:t>
      </w:r>
      <w:proofErr w:type="spellStart"/>
      <w:r>
        <w:t>manifest</w:t>
      </w:r>
      <w:proofErr w:type="spellEnd"/>
      <w:r>
        <w:t xml:space="preserve"> </w:t>
      </w:r>
      <w:proofErr w:type="spellStart"/>
      <w:r>
        <w:t>iteratively</w:t>
      </w:r>
      <w:proofErr w:type="spellEnd"/>
      <w:r>
        <w:t xml:space="preserve"> and non-</w:t>
      </w:r>
      <w:proofErr w:type="spellStart"/>
      <w:r>
        <w:t>linearly</w:t>
      </w:r>
      <w:proofErr w:type="spellEnd"/>
      <w:r>
        <w:t xml:space="preserve"> </w:t>
      </w:r>
      <w:proofErr w:type="spellStart"/>
      <w:r>
        <w:t>throughout</w:t>
      </w:r>
      <w:proofErr w:type="spellEnd"/>
      <w:r>
        <w:t xml:space="preserve"> </w:t>
      </w:r>
      <w:proofErr w:type="spellStart"/>
      <w:r>
        <w:t>the</w:t>
      </w:r>
      <w:proofErr w:type="spellEnd"/>
      <w:r>
        <w:t xml:space="preserve"> </w:t>
      </w:r>
      <w:proofErr w:type="spellStart"/>
      <w:r>
        <w:t>learning</w:t>
      </w:r>
      <w:proofErr w:type="spellEnd"/>
      <w:r>
        <w:t xml:space="preserve"> </w:t>
      </w:r>
      <w:proofErr w:type="spellStart"/>
      <w:r>
        <w:t>process</w:t>
      </w:r>
      <w:proofErr w:type="spellEnd"/>
      <w:r>
        <w:t>.</w:t>
      </w:r>
    </w:p>
    <w:p w:rsidR="003D109D" w:rsidRDefault="003D109D" w:rsidP="003D109D"/>
    <w:p w:rsidR="003D109D" w:rsidRDefault="003D109D" w:rsidP="003D109D">
      <w:proofErr w:type="spellStart"/>
      <w:r>
        <w:t>The</w:t>
      </w:r>
      <w:proofErr w:type="spellEnd"/>
      <w:r>
        <w:t xml:space="preserve"> </w:t>
      </w:r>
      <w:proofErr w:type="spellStart"/>
      <w:r>
        <w:t>model</w:t>
      </w:r>
      <w:proofErr w:type="spellEnd"/>
      <w:r>
        <w:t xml:space="preserve"> </w:t>
      </w:r>
      <w:proofErr w:type="spellStart"/>
      <w:r>
        <w:t>is</w:t>
      </w:r>
      <w:proofErr w:type="spellEnd"/>
      <w:r>
        <w:t xml:space="preserve"> </w:t>
      </w:r>
      <w:proofErr w:type="spellStart"/>
      <w:r>
        <w:t>materialized</w:t>
      </w:r>
      <w:proofErr w:type="spellEnd"/>
      <w:r>
        <w:t xml:space="preserve"> </w:t>
      </w:r>
      <w:proofErr w:type="spellStart"/>
      <w:r>
        <w:t>through</w:t>
      </w:r>
      <w:proofErr w:type="spellEnd"/>
      <w:r>
        <w:t xml:space="preserve"> </w:t>
      </w:r>
      <w:proofErr w:type="spellStart"/>
      <w:r>
        <w:t>an</w:t>
      </w:r>
      <w:proofErr w:type="spellEnd"/>
      <w:r>
        <w:t xml:space="preserve"> AI-</w:t>
      </w:r>
      <w:proofErr w:type="spellStart"/>
      <w:r>
        <w:t>Native</w:t>
      </w:r>
      <w:proofErr w:type="spellEnd"/>
      <w:r>
        <w:t xml:space="preserve"> </w:t>
      </w:r>
      <w:proofErr w:type="spellStart"/>
      <w:r>
        <w:t>system</w:t>
      </w:r>
      <w:proofErr w:type="spellEnd"/>
      <w:r>
        <w:t xml:space="preserve"> </w:t>
      </w:r>
      <w:proofErr w:type="spellStart"/>
      <w:r>
        <w:t>whose</w:t>
      </w:r>
      <w:proofErr w:type="spellEnd"/>
      <w:r>
        <w:t xml:space="preserve"> </w:t>
      </w:r>
      <w:proofErr w:type="spellStart"/>
      <w:r>
        <w:t>architecture</w:t>
      </w:r>
      <w:proofErr w:type="spellEnd"/>
      <w:r>
        <w:t xml:space="preserve">, </w:t>
      </w:r>
      <w:proofErr w:type="spellStart"/>
      <w:r>
        <w:t>described</w:t>
      </w:r>
      <w:proofErr w:type="spellEnd"/>
      <w:r>
        <w:t xml:space="preserve"> </w:t>
      </w:r>
      <w:proofErr w:type="spellStart"/>
      <w:r>
        <w:t>using</w:t>
      </w:r>
      <w:proofErr w:type="spellEnd"/>
      <w:r>
        <w:t xml:space="preserve"> </w:t>
      </w:r>
      <w:proofErr w:type="spellStart"/>
      <w:r>
        <w:t>the</w:t>
      </w:r>
      <w:proofErr w:type="spellEnd"/>
      <w:r>
        <w:t xml:space="preserve"> C4 </w:t>
      </w:r>
      <w:proofErr w:type="spellStart"/>
      <w:r>
        <w:t>model</w:t>
      </w:r>
      <w:proofErr w:type="spellEnd"/>
      <w:r>
        <w:t xml:space="preserve">, </w:t>
      </w:r>
      <w:proofErr w:type="spellStart"/>
      <w:r>
        <w:t>does</w:t>
      </w:r>
      <w:proofErr w:type="spellEnd"/>
      <w:r>
        <w:t xml:space="preserve"> </w:t>
      </w:r>
      <w:proofErr w:type="spellStart"/>
      <w:r>
        <w:t>not</w:t>
      </w:r>
      <w:proofErr w:type="spellEnd"/>
      <w:r>
        <w:t xml:space="preserve"> </w:t>
      </w:r>
      <w:proofErr w:type="spellStart"/>
      <w:r>
        <w:t>operate</w:t>
      </w:r>
      <w:proofErr w:type="spellEnd"/>
      <w:r>
        <w:t xml:space="preserve"> as </w:t>
      </w:r>
      <w:proofErr w:type="spellStart"/>
      <w:r>
        <w:t>accessory</w:t>
      </w:r>
      <w:proofErr w:type="spellEnd"/>
      <w:r>
        <w:t xml:space="preserve"> </w:t>
      </w:r>
      <w:proofErr w:type="spellStart"/>
      <w:r>
        <w:t>technical</w:t>
      </w:r>
      <w:proofErr w:type="spellEnd"/>
      <w:r>
        <w:t xml:space="preserve"> </w:t>
      </w:r>
      <w:proofErr w:type="spellStart"/>
      <w:r>
        <w:t>support</w:t>
      </w:r>
      <w:proofErr w:type="spellEnd"/>
      <w:r>
        <w:t xml:space="preserve"> </w:t>
      </w:r>
      <w:proofErr w:type="spellStart"/>
      <w:r>
        <w:t>but</w:t>
      </w:r>
      <w:proofErr w:type="spellEnd"/>
      <w:r>
        <w:t xml:space="preserve"> as a </w:t>
      </w:r>
      <w:proofErr w:type="spellStart"/>
      <w:r>
        <w:t>condition</w:t>
      </w:r>
      <w:proofErr w:type="spellEnd"/>
      <w:r>
        <w:t xml:space="preserve"> </w:t>
      </w:r>
      <w:proofErr w:type="spellStart"/>
      <w:r>
        <w:t>of</w:t>
      </w:r>
      <w:proofErr w:type="spellEnd"/>
      <w:r>
        <w:t xml:space="preserve"> </w:t>
      </w:r>
      <w:proofErr w:type="spellStart"/>
      <w:r>
        <w:t>possibility</w:t>
      </w:r>
      <w:proofErr w:type="spellEnd"/>
      <w:r>
        <w:t xml:space="preserve"> </w:t>
      </w:r>
      <w:proofErr w:type="spellStart"/>
      <w:r>
        <w:t>for</w:t>
      </w:r>
      <w:proofErr w:type="spellEnd"/>
      <w:r>
        <w:t xml:space="preserve"> </w:t>
      </w:r>
      <w:proofErr w:type="spellStart"/>
      <w:r>
        <w:t>observing</w:t>
      </w:r>
      <w:proofErr w:type="spellEnd"/>
      <w:r>
        <w:t xml:space="preserve"> </w:t>
      </w:r>
      <w:proofErr w:type="spellStart"/>
      <w:r>
        <w:t>the</w:t>
      </w:r>
      <w:proofErr w:type="spellEnd"/>
      <w:r>
        <w:t xml:space="preserve"> </w:t>
      </w:r>
      <w:proofErr w:type="spellStart"/>
      <w:r>
        <w:t>cognitive</w:t>
      </w:r>
      <w:proofErr w:type="spellEnd"/>
      <w:r>
        <w:t xml:space="preserve"> </w:t>
      </w:r>
      <w:proofErr w:type="spellStart"/>
      <w:r>
        <w:t>process</w:t>
      </w:r>
      <w:proofErr w:type="spellEnd"/>
      <w:r>
        <w:t xml:space="preserve">. </w:t>
      </w:r>
      <w:proofErr w:type="spellStart"/>
      <w:r>
        <w:t>Structured</w:t>
      </w:r>
      <w:proofErr w:type="spellEnd"/>
      <w:r>
        <w:t xml:space="preserve"> </w:t>
      </w:r>
      <w:proofErr w:type="spellStart"/>
      <w:r>
        <w:t>event</w:t>
      </w:r>
      <w:proofErr w:type="spellEnd"/>
      <w:r>
        <w:t xml:space="preserve"> </w:t>
      </w:r>
      <w:proofErr w:type="spellStart"/>
      <w:r>
        <w:t>recording</w:t>
      </w:r>
      <w:proofErr w:type="spellEnd"/>
      <w:r>
        <w:t xml:space="preserve"> </w:t>
      </w:r>
      <w:proofErr w:type="spellStart"/>
      <w:r>
        <w:t>is</w:t>
      </w:r>
      <w:proofErr w:type="spellEnd"/>
      <w:r>
        <w:t xml:space="preserve"> </w:t>
      </w:r>
      <w:proofErr w:type="spellStart"/>
      <w:r>
        <w:t>performed</w:t>
      </w:r>
      <w:proofErr w:type="spellEnd"/>
      <w:r>
        <w:t xml:space="preserve"> </w:t>
      </w:r>
      <w:proofErr w:type="spellStart"/>
      <w:r>
        <w:t>through</w:t>
      </w:r>
      <w:proofErr w:type="spellEnd"/>
      <w:r>
        <w:t xml:space="preserve"> </w:t>
      </w:r>
      <w:proofErr w:type="spellStart"/>
      <w:r>
        <w:t>the</w:t>
      </w:r>
      <w:proofErr w:type="spellEnd"/>
      <w:r>
        <w:t xml:space="preserve"> </w:t>
      </w:r>
      <w:proofErr w:type="spellStart"/>
      <w:r>
        <w:t>Cognitive</w:t>
      </w:r>
      <w:proofErr w:type="spellEnd"/>
      <w:r>
        <w:t xml:space="preserve"> Trace </w:t>
      </w:r>
      <w:proofErr w:type="spellStart"/>
      <w:r>
        <w:t>Record</w:t>
      </w:r>
      <w:proofErr w:type="spellEnd"/>
      <w:r>
        <w:t xml:space="preserve"> (CTR), </w:t>
      </w:r>
      <w:proofErr w:type="spellStart"/>
      <w:r>
        <w:t>an</w:t>
      </w:r>
      <w:proofErr w:type="spellEnd"/>
      <w:r>
        <w:t xml:space="preserve"> </w:t>
      </w:r>
      <w:proofErr w:type="spellStart"/>
      <w:r>
        <w:t>interpretive</w:t>
      </w:r>
      <w:proofErr w:type="spellEnd"/>
      <w:r>
        <w:t xml:space="preserve"> </w:t>
      </w:r>
      <w:proofErr w:type="spellStart"/>
      <w:r>
        <w:t>artifact</w:t>
      </w:r>
      <w:proofErr w:type="spellEnd"/>
      <w:r>
        <w:t xml:space="preserve"> </w:t>
      </w:r>
      <w:proofErr w:type="spellStart"/>
      <w:r>
        <w:t>that</w:t>
      </w:r>
      <w:proofErr w:type="spellEnd"/>
      <w:r>
        <w:t xml:space="preserve"> </w:t>
      </w:r>
      <w:proofErr w:type="spellStart"/>
      <w:r>
        <w:t>enables</w:t>
      </w:r>
      <w:proofErr w:type="spellEnd"/>
      <w:r>
        <w:t xml:space="preserve"> complete </w:t>
      </w:r>
      <w:proofErr w:type="spellStart"/>
      <w:r>
        <w:t>reconstruction</w:t>
      </w:r>
      <w:proofErr w:type="spellEnd"/>
      <w:r>
        <w:t xml:space="preserve"> </w:t>
      </w:r>
      <w:proofErr w:type="spellStart"/>
      <w:r>
        <w:t>of</w:t>
      </w:r>
      <w:proofErr w:type="spellEnd"/>
      <w:r>
        <w:t xml:space="preserve"> </w:t>
      </w:r>
      <w:proofErr w:type="spellStart"/>
      <w:r>
        <w:t>the</w:t>
      </w:r>
      <w:proofErr w:type="spellEnd"/>
      <w:r>
        <w:t xml:space="preserve"> </w:t>
      </w:r>
      <w:proofErr w:type="spellStart"/>
      <w:r>
        <w:t>resolution</w:t>
      </w:r>
      <w:proofErr w:type="spellEnd"/>
      <w:r>
        <w:t xml:space="preserve"> </w:t>
      </w:r>
      <w:proofErr w:type="spellStart"/>
      <w:r>
        <w:t>process</w:t>
      </w:r>
      <w:proofErr w:type="spellEnd"/>
      <w:r>
        <w:t xml:space="preserve"> and </w:t>
      </w:r>
      <w:proofErr w:type="spellStart"/>
      <w:r>
        <w:t>constitutes</w:t>
      </w:r>
      <w:proofErr w:type="spellEnd"/>
      <w:r>
        <w:t xml:space="preserve"> </w:t>
      </w:r>
      <w:proofErr w:type="spellStart"/>
      <w:r>
        <w:t>the</w:t>
      </w:r>
      <w:proofErr w:type="spellEnd"/>
      <w:r>
        <w:t xml:space="preserve"> </w:t>
      </w:r>
      <w:proofErr w:type="spellStart"/>
      <w:r>
        <w:t>empirical</w:t>
      </w:r>
      <w:proofErr w:type="spellEnd"/>
      <w:r>
        <w:t xml:space="preserve"> </w:t>
      </w:r>
      <w:proofErr w:type="spellStart"/>
      <w:r>
        <w:t>basis</w:t>
      </w:r>
      <w:proofErr w:type="spellEnd"/>
      <w:r>
        <w:t xml:space="preserve"> </w:t>
      </w:r>
      <w:proofErr w:type="spellStart"/>
      <w:r>
        <w:t>of</w:t>
      </w:r>
      <w:proofErr w:type="spellEnd"/>
      <w:r>
        <w:t xml:space="preserve"> </w:t>
      </w:r>
      <w:proofErr w:type="spellStart"/>
      <w:r>
        <w:t>the</w:t>
      </w:r>
      <w:proofErr w:type="spellEnd"/>
      <w:r>
        <w:t xml:space="preserve"> </w:t>
      </w:r>
      <w:proofErr w:type="spellStart"/>
      <w:r>
        <w:t>evaluative</w:t>
      </w:r>
      <w:proofErr w:type="spellEnd"/>
      <w:r>
        <w:t xml:space="preserve"> </w:t>
      </w:r>
      <w:proofErr w:type="spellStart"/>
      <w:r>
        <w:t>model</w:t>
      </w:r>
      <w:proofErr w:type="spellEnd"/>
      <w:r>
        <w:t>.</w:t>
      </w:r>
    </w:p>
    <w:p w:rsidR="003D109D" w:rsidRDefault="003D109D" w:rsidP="003D109D"/>
    <w:p w:rsidR="003D109D" w:rsidRDefault="003D109D" w:rsidP="003D109D">
      <w:proofErr w:type="spellStart"/>
      <w:r>
        <w:t>The</w:t>
      </w:r>
      <w:proofErr w:type="spellEnd"/>
      <w:r>
        <w:t xml:space="preserve"> </w:t>
      </w:r>
      <w:proofErr w:type="spellStart"/>
      <w:r>
        <w:t>research</w:t>
      </w:r>
      <w:proofErr w:type="spellEnd"/>
      <w:r>
        <w:t xml:space="preserve"> </w:t>
      </w:r>
      <w:proofErr w:type="spellStart"/>
      <w:r>
        <w:t>adopts</w:t>
      </w:r>
      <w:proofErr w:type="spellEnd"/>
      <w:r>
        <w:t xml:space="preserve"> a </w:t>
      </w:r>
      <w:proofErr w:type="spellStart"/>
      <w:r>
        <w:t>methodological</w:t>
      </w:r>
      <w:proofErr w:type="spellEnd"/>
      <w:r>
        <w:t xml:space="preserve"> </w:t>
      </w:r>
      <w:proofErr w:type="spellStart"/>
      <w:r>
        <w:t>approach</w:t>
      </w:r>
      <w:proofErr w:type="spellEnd"/>
      <w:r>
        <w:t xml:space="preserve"> </w:t>
      </w:r>
      <w:proofErr w:type="spellStart"/>
      <w:r>
        <w:t>based</w:t>
      </w:r>
      <w:proofErr w:type="spellEnd"/>
      <w:r>
        <w:t xml:space="preserve"> </w:t>
      </w:r>
      <w:proofErr w:type="spellStart"/>
      <w:r>
        <w:t>on</w:t>
      </w:r>
      <w:proofErr w:type="spellEnd"/>
      <w:r>
        <w:t xml:space="preserve"> </w:t>
      </w:r>
      <w:proofErr w:type="spellStart"/>
      <w:r>
        <w:t>Design-Based</w:t>
      </w:r>
      <w:proofErr w:type="spellEnd"/>
      <w:r>
        <w:t xml:space="preserve"> </w:t>
      </w:r>
      <w:proofErr w:type="spellStart"/>
      <w:r>
        <w:t>Research</w:t>
      </w:r>
      <w:proofErr w:type="spellEnd"/>
      <w:r>
        <w:t xml:space="preserve"> (DBR), </w:t>
      </w:r>
      <w:proofErr w:type="spellStart"/>
      <w:r>
        <w:t>implemented</w:t>
      </w:r>
      <w:proofErr w:type="spellEnd"/>
      <w:r>
        <w:t xml:space="preserve"> in a real </w:t>
      </w:r>
      <w:proofErr w:type="spellStart"/>
      <w:r>
        <w:t>educational</w:t>
      </w:r>
      <w:proofErr w:type="spellEnd"/>
      <w:r>
        <w:t xml:space="preserve"> </w:t>
      </w:r>
      <w:proofErr w:type="spellStart"/>
      <w:r>
        <w:t>context</w:t>
      </w:r>
      <w:proofErr w:type="spellEnd"/>
      <w:r>
        <w:t xml:space="preserve"> </w:t>
      </w:r>
      <w:proofErr w:type="spellStart"/>
      <w:r>
        <w:t>through</w:t>
      </w:r>
      <w:proofErr w:type="spellEnd"/>
      <w:r>
        <w:t xml:space="preserve"> a </w:t>
      </w:r>
      <w:proofErr w:type="spellStart"/>
      <w:r>
        <w:t>quasi</w:t>
      </w:r>
      <w:proofErr w:type="spellEnd"/>
      <w:r>
        <w:t xml:space="preserve">-experimental </w:t>
      </w:r>
      <w:proofErr w:type="spellStart"/>
      <w:r>
        <w:t>design</w:t>
      </w:r>
      <w:proofErr w:type="spellEnd"/>
      <w:r>
        <w:t xml:space="preserve"> </w:t>
      </w:r>
      <w:proofErr w:type="spellStart"/>
      <w:r>
        <w:t>with</w:t>
      </w:r>
      <w:proofErr w:type="spellEnd"/>
      <w:r>
        <w:t xml:space="preserve"> a non-</w:t>
      </w:r>
      <w:proofErr w:type="spellStart"/>
      <w:r>
        <w:t>equivalent</w:t>
      </w:r>
      <w:proofErr w:type="spellEnd"/>
      <w:r>
        <w:t xml:space="preserve"> control </w:t>
      </w:r>
      <w:proofErr w:type="spellStart"/>
      <w:r>
        <w:t>group</w:t>
      </w:r>
      <w:proofErr w:type="spellEnd"/>
      <w:r>
        <w:t xml:space="preserve">. </w:t>
      </w:r>
      <w:proofErr w:type="spellStart"/>
      <w:r>
        <w:t>The</w:t>
      </w:r>
      <w:proofErr w:type="spellEnd"/>
      <w:r>
        <w:t xml:space="preserve"> </w:t>
      </w:r>
      <w:proofErr w:type="spellStart"/>
      <w:r>
        <w:t>results</w:t>
      </w:r>
      <w:proofErr w:type="spellEnd"/>
      <w:r>
        <w:t xml:space="preserve"> </w:t>
      </w:r>
      <w:proofErr w:type="spellStart"/>
      <w:r>
        <w:t>provide</w:t>
      </w:r>
      <w:proofErr w:type="spellEnd"/>
      <w:r>
        <w:t xml:space="preserve"> </w:t>
      </w:r>
      <w:proofErr w:type="spellStart"/>
      <w:r>
        <w:t>initial</w:t>
      </w:r>
      <w:proofErr w:type="spellEnd"/>
      <w:r>
        <w:t xml:space="preserve"> </w:t>
      </w:r>
      <w:proofErr w:type="spellStart"/>
      <w:r>
        <w:t>empirical</w:t>
      </w:r>
      <w:proofErr w:type="spellEnd"/>
      <w:r>
        <w:t xml:space="preserve"> </w:t>
      </w:r>
      <w:proofErr w:type="spellStart"/>
      <w:r>
        <w:t>evidence</w:t>
      </w:r>
      <w:proofErr w:type="spellEnd"/>
      <w:r>
        <w:t xml:space="preserve"> </w:t>
      </w:r>
      <w:proofErr w:type="spellStart"/>
      <w:r>
        <w:t>supporting</w:t>
      </w:r>
      <w:proofErr w:type="spellEnd"/>
      <w:r>
        <w:t xml:space="preserve"> </w:t>
      </w:r>
      <w:proofErr w:type="spellStart"/>
      <w:r>
        <w:t>the</w:t>
      </w:r>
      <w:proofErr w:type="spellEnd"/>
      <w:r>
        <w:t xml:space="preserve"> </w:t>
      </w:r>
      <w:proofErr w:type="spellStart"/>
      <w:r>
        <w:t>model's</w:t>
      </w:r>
      <w:proofErr w:type="spellEnd"/>
      <w:r>
        <w:t xml:space="preserve"> </w:t>
      </w:r>
      <w:proofErr w:type="spellStart"/>
      <w:r>
        <w:lastRenderedPageBreak/>
        <w:t>viability</w:t>
      </w:r>
      <w:proofErr w:type="spellEnd"/>
      <w:r>
        <w:t xml:space="preserve">, </w:t>
      </w:r>
      <w:proofErr w:type="spellStart"/>
      <w:r>
        <w:t>showing</w:t>
      </w:r>
      <w:proofErr w:type="spellEnd"/>
      <w:r>
        <w:t xml:space="preserve"> </w:t>
      </w:r>
      <w:proofErr w:type="spellStart"/>
      <w:r>
        <w:t>significant</w:t>
      </w:r>
      <w:proofErr w:type="spellEnd"/>
      <w:r>
        <w:t xml:space="preserve"> </w:t>
      </w:r>
      <w:proofErr w:type="spellStart"/>
      <w:r>
        <w:t>behavioral</w:t>
      </w:r>
      <w:proofErr w:type="spellEnd"/>
      <w:r>
        <w:t xml:space="preserve"> </w:t>
      </w:r>
      <w:proofErr w:type="spellStart"/>
      <w:r>
        <w:t>pattern</w:t>
      </w:r>
      <w:proofErr w:type="spellEnd"/>
      <w:r>
        <w:t xml:space="preserve"> </w:t>
      </w:r>
      <w:proofErr w:type="spellStart"/>
      <w:r>
        <w:t>differences</w:t>
      </w:r>
      <w:proofErr w:type="spellEnd"/>
      <w:r>
        <w:t xml:space="preserve"> </w:t>
      </w:r>
      <w:proofErr w:type="spellStart"/>
      <w:r>
        <w:t>between</w:t>
      </w:r>
      <w:proofErr w:type="spellEnd"/>
      <w:r>
        <w:t xml:space="preserve"> </w:t>
      </w:r>
      <w:proofErr w:type="spellStart"/>
      <w:r>
        <w:t>the</w:t>
      </w:r>
      <w:proofErr w:type="spellEnd"/>
      <w:r>
        <w:t xml:space="preserve"> experimental and control </w:t>
      </w:r>
      <w:proofErr w:type="spellStart"/>
      <w:r>
        <w:t>groups</w:t>
      </w:r>
      <w:proofErr w:type="spellEnd"/>
      <w:r>
        <w:t xml:space="preserve">, </w:t>
      </w:r>
      <w:proofErr w:type="spellStart"/>
      <w:r>
        <w:t>particularly</w:t>
      </w:r>
      <w:proofErr w:type="spellEnd"/>
      <w:r>
        <w:t xml:space="preserve"> </w:t>
      </w:r>
      <w:proofErr w:type="spellStart"/>
      <w:r>
        <w:t>regarding</w:t>
      </w:r>
      <w:proofErr w:type="spellEnd"/>
      <w:r>
        <w:t xml:space="preserve"> </w:t>
      </w:r>
      <w:proofErr w:type="spellStart"/>
      <w:r>
        <w:t>the</w:t>
      </w:r>
      <w:proofErr w:type="spellEnd"/>
      <w:r>
        <w:t xml:space="preserve"> </w:t>
      </w:r>
      <w:proofErr w:type="spellStart"/>
      <w:r>
        <w:t>presence</w:t>
      </w:r>
      <w:proofErr w:type="spellEnd"/>
      <w:r>
        <w:t xml:space="preserve"> </w:t>
      </w:r>
      <w:proofErr w:type="spellStart"/>
      <w:r>
        <w:t>of</w:t>
      </w:r>
      <w:proofErr w:type="spellEnd"/>
      <w:r>
        <w:t xml:space="preserve"> </w:t>
      </w:r>
      <w:proofErr w:type="spellStart"/>
      <w:r>
        <w:t>validation</w:t>
      </w:r>
      <w:proofErr w:type="spellEnd"/>
      <w:r>
        <w:t xml:space="preserve"> </w:t>
      </w:r>
      <w:proofErr w:type="spellStart"/>
      <w:r>
        <w:t>events</w:t>
      </w:r>
      <w:proofErr w:type="spellEnd"/>
      <w:r>
        <w:t xml:space="preserve"> (N3) and </w:t>
      </w:r>
      <w:proofErr w:type="spellStart"/>
      <w:r>
        <w:t>reflective</w:t>
      </w:r>
      <w:proofErr w:type="spellEnd"/>
      <w:r>
        <w:t xml:space="preserve"> use </w:t>
      </w:r>
      <w:proofErr w:type="spellStart"/>
      <w:r>
        <w:t>of</w:t>
      </w:r>
      <w:proofErr w:type="spellEnd"/>
      <w:r>
        <w:t xml:space="preserve"> artificial </w:t>
      </w:r>
      <w:proofErr w:type="spellStart"/>
      <w:r>
        <w:t>intelligence</w:t>
      </w:r>
      <w:proofErr w:type="spellEnd"/>
      <w:r>
        <w:t xml:space="preserve"> (N4).</w:t>
      </w:r>
    </w:p>
    <w:p w:rsidR="003D109D" w:rsidRDefault="003D109D" w:rsidP="003D109D"/>
    <w:p w:rsidR="003D109D" w:rsidRDefault="003D109D" w:rsidP="003D109D">
      <w:proofErr w:type="spellStart"/>
      <w:r>
        <w:t>The</w:t>
      </w:r>
      <w:proofErr w:type="spellEnd"/>
      <w:r>
        <w:t xml:space="preserve"> central </w:t>
      </w:r>
      <w:proofErr w:type="spellStart"/>
      <w:r>
        <w:t>contribution</w:t>
      </w:r>
      <w:proofErr w:type="spellEnd"/>
      <w:r>
        <w:t xml:space="preserve"> </w:t>
      </w:r>
      <w:proofErr w:type="spellStart"/>
      <w:r>
        <w:t>of</w:t>
      </w:r>
      <w:proofErr w:type="spellEnd"/>
      <w:r>
        <w:t xml:space="preserve"> </w:t>
      </w:r>
      <w:proofErr w:type="spellStart"/>
      <w:r>
        <w:t>this</w:t>
      </w:r>
      <w:proofErr w:type="spellEnd"/>
      <w:r>
        <w:t xml:space="preserve"> </w:t>
      </w:r>
      <w:proofErr w:type="spellStart"/>
      <w:r>
        <w:t>thesis</w:t>
      </w:r>
      <w:proofErr w:type="spellEnd"/>
      <w:r>
        <w:t xml:space="preserve"> </w:t>
      </w:r>
      <w:proofErr w:type="spellStart"/>
      <w:r>
        <w:t>does</w:t>
      </w:r>
      <w:proofErr w:type="spellEnd"/>
      <w:r>
        <w:t xml:space="preserve"> </w:t>
      </w:r>
      <w:proofErr w:type="spellStart"/>
      <w:r>
        <w:t>not</w:t>
      </w:r>
      <w:proofErr w:type="spellEnd"/>
      <w:r>
        <w:t xml:space="preserve"> lie in </w:t>
      </w:r>
      <w:proofErr w:type="spellStart"/>
      <w:r>
        <w:t>demonstrating</w:t>
      </w:r>
      <w:proofErr w:type="spellEnd"/>
      <w:r>
        <w:t xml:space="preserve"> </w:t>
      </w:r>
      <w:proofErr w:type="spellStart"/>
      <w:r>
        <w:t>that</w:t>
      </w:r>
      <w:proofErr w:type="spellEnd"/>
      <w:r>
        <w:t xml:space="preserve"> </w:t>
      </w:r>
      <w:proofErr w:type="spellStart"/>
      <w:r>
        <w:t>the</w:t>
      </w:r>
      <w:proofErr w:type="spellEnd"/>
      <w:r>
        <w:t xml:space="preserve"> </w:t>
      </w:r>
      <w:proofErr w:type="spellStart"/>
      <w:r>
        <w:t>problem</w:t>
      </w:r>
      <w:proofErr w:type="spellEnd"/>
      <w:r>
        <w:t xml:space="preserve"> </w:t>
      </w:r>
      <w:proofErr w:type="spellStart"/>
      <w:r>
        <w:t>is</w:t>
      </w:r>
      <w:proofErr w:type="spellEnd"/>
      <w:r>
        <w:t xml:space="preserve"> </w:t>
      </w:r>
      <w:proofErr w:type="spellStart"/>
      <w:r>
        <w:t>solved</w:t>
      </w:r>
      <w:proofErr w:type="spellEnd"/>
      <w:r>
        <w:t xml:space="preserve">, </w:t>
      </w:r>
      <w:proofErr w:type="spellStart"/>
      <w:r>
        <w:t>but</w:t>
      </w:r>
      <w:proofErr w:type="spellEnd"/>
      <w:r>
        <w:t xml:space="preserve"> in </w:t>
      </w:r>
      <w:proofErr w:type="spellStart"/>
      <w:r>
        <w:t>demonstrating</w:t>
      </w:r>
      <w:proofErr w:type="spellEnd"/>
      <w:r>
        <w:t xml:space="preserve"> </w:t>
      </w:r>
      <w:proofErr w:type="spellStart"/>
      <w:r>
        <w:t>that</w:t>
      </w:r>
      <w:proofErr w:type="spellEnd"/>
      <w:r>
        <w:t xml:space="preserve">, </w:t>
      </w:r>
      <w:proofErr w:type="spellStart"/>
      <w:r>
        <w:t>to</w:t>
      </w:r>
      <w:proofErr w:type="spellEnd"/>
      <w:r>
        <w:t xml:space="preserve"> </w:t>
      </w:r>
      <w:proofErr w:type="spellStart"/>
      <w:r>
        <w:t>the</w:t>
      </w:r>
      <w:proofErr w:type="spellEnd"/>
      <w:r>
        <w:t xml:space="preserve"> </w:t>
      </w:r>
      <w:proofErr w:type="spellStart"/>
      <w:r>
        <w:t>best</w:t>
      </w:r>
      <w:proofErr w:type="spellEnd"/>
      <w:r>
        <w:t xml:space="preserve"> </w:t>
      </w:r>
      <w:proofErr w:type="spellStart"/>
      <w:r>
        <w:t>of</w:t>
      </w:r>
      <w:proofErr w:type="spellEnd"/>
      <w:r>
        <w:t xml:space="preserve"> </w:t>
      </w:r>
      <w:proofErr w:type="spellStart"/>
      <w:r>
        <w:t>the</w:t>
      </w:r>
      <w:proofErr w:type="spellEnd"/>
      <w:r>
        <w:t xml:space="preserve"> </w:t>
      </w:r>
      <w:proofErr w:type="spellStart"/>
      <w:r>
        <w:t>author's</w:t>
      </w:r>
      <w:proofErr w:type="spellEnd"/>
      <w:r>
        <w:t xml:space="preserve"> </w:t>
      </w:r>
      <w:proofErr w:type="spellStart"/>
      <w:r>
        <w:t>knowledge</w:t>
      </w:r>
      <w:proofErr w:type="spellEnd"/>
      <w:r>
        <w:t xml:space="preserve"> </w:t>
      </w:r>
      <w:proofErr w:type="spellStart"/>
      <w:r>
        <w:t>based</w:t>
      </w:r>
      <w:proofErr w:type="spellEnd"/>
      <w:r>
        <w:t xml:space="preserve"> </w:t>
      </w:r>
      <w:proofErr w:type="spellStart"/>
      <w:r>
        <w:t>on</w:t>
      </w:r>
      <w:proofErr w:type="spellEnd"/>
      <w:r>
        <w:t xml:space="preserve"> </w:t>
      </w:r>
      <w:proofErr w:type="spellStart"/>
      <w:r>
        <w:t>the</w:t>
      </w:r>
      <w:proofErr w:type="spellEnd"/>
      <w:r>
        <w:t xml:space="preserve"> </w:t>
      </w:r>
      <w:proofErr w:type="spellStart"/>
      <w:r>
        <w:t>literature</w:t>
      </w:r>
      <w:proofErr w:type="spellEnd"/>
      <w:r>
        <w:t xml:space="preserve"> </w:t>
      </w:r>
      <w:proofErr w:type="spellStart"/>
      <w:r>
        <w:t>reviewed</w:t>
      </w:r>
      <w:proofErr w:type="spellEnd"/>
      <w:r>
        <w:t xml:space="preserve">, </w:t>
      </w:r>
      <w:proofErr w:type="spellStart"/>
      <w:r>
        <w:t>it</w:t>
      </w:r>
      <w:proofErr w:type="spellEnd"/>
      <w:r>
        <w:t xml:space="preserve"> can be </w:t>
      </w:r>
      <w:proofErr w:type="spellStart"/>
      <w:r>
        <w:t>observed</w:t>
      </w:r>
      <w:proofErr w:type="spellEnd"/>
      <w:r>
        <w:t xml:space="preserve"> in a </w:t>
      </w:r>
      <w:proofErr w:type="spellStart"/>
      <w:r>
        <w:t>structured</w:t>
      </w:r>
      <w:proofErr w:type="spellEnd"/>
      <w:r>
        <w:t xml:space="preserve"> </w:t>
      </w:r>
      <w:proofErr w:type="spellStart"/>
      <w:r>
        <w:t>manner</w:t>
      </w:r>
      <w:proofErr w:type="spellEnd"/>
      <w:r>
        <w:t xml:space="preserve"> </w:t>
      </w:r>
      <w:proofErr w:type="spellStart"/>
      <w:r>
        <w:t>for</w:t>
      </w:r>
      <w:proofErr w:type="spellEnd"/>
      <w:r>
        <w:t xml:space="preserve"> </w:t>
      </w:r>
      <w:proofErr w:type="spellStart"/>
      <w:r>
        <w:t>the</w:t>
      </w:r>
      <w:proofErr w:type="spellEnd"/>
      <w:r>
        <w:t xml:space="preserve"> </w:t>
      </w:r>
      <w:proofErr w:type="spellStart"/>
      <w:r>
        <w:t>first</w:t>
      </w:r>
      <w:proofErr w:type="spellEnd"/>
      <w:r>
        <w:t xml:space="preserve"> </w:t>
      </w:r>
      <w:proofErr w:type="gramStart"/>
      <w:r>
        <w:t>time</w:t>
      </w:r>
      <w:proofErr w:type="gramEnd"/>
      <w:r>
        <w:t xml:space="preserve"> </w:t>
      </w:r>
      <w:proofErr w:type="spellStart"/>
      <w:r>
        <w:t>within</w:t>
      </w:r>
      <w:proofErr w:type="spellEnd"/>
      <w:r>
        <w:t xml:space="preserve"> a </w:t>
      </w:r>
      <w:proofErr w:type="spellStart"/>
      <w:r>
        <w:t>formalized</w:t>
      </w:r>
      <w:proofErr w:type="spellEnd"/>
      <w:r>
        <w:t xml:space="preserve"> </w:t>
      </w:r>
      <w:proofErr w:type="spellStart"/>
      <w:r>
        <w:t>model</w:t>
      </w:r>
      <w:proofErr w:type="spellEnd"/>
      <w:r>
        <w:t xml:space="preserve">. </w:t>
      </w:r>
      <w:proofErr w:type="spellStart"/>
      <w:r>
        <w:t>The</w:t>
      </w:r>
      <w:proofErr w:type="spellEnd"/>
      <w:r>
        <w:t xml:space="preserve"> N4 </w:t>
      </w:r>
      <w:proofErr w:type="spellStart"/>
      <w:r>
        <w:t>model</w:t>
      </w:r>
      <w:proofErr w:type="spellEnd"/>
      <w:r>
        <w:t xml:space="preserve">, </w:t>
      </w:r>
      <w:proofErr w:type="spellStart"/>
      <w:r>
        <w:t>together</w:t>
      </w:r>
      <w:proofErr w:type="spellEnd"/>
      <w:r>
        <w:t xml:space="preserve"> </w:t>
      </w:r>
      <w:proofErr w:type="spellStart"/>
      <w:r>
        <w:t>with</w:t>
      </w:r>
      <w:proofErr w:type="spellEnd"/>
      <w:r>
        <w:t xml:space="preserve"> </w:t>
      </w:r>
      <w:proofErr w:type="spellStart"/>
      <w:r>
        <w:t>its</w:t>
      </w:r>
      <w:proofErr w:type="spellEnd"/>
      <w:r>
        <w:t xml:space="preserve"> </w:t>
      </w:r>
      <w:proofErr w:type="spellStart"/>
      <w:r>
        <w:t>architectural</w:t>
      </w:r>
      <w:proofErr w:type="spellEnd"/>
      <w:r>
        <w:t xml:space="preserve"> </w:t>
      </w:r>
      <w:proofErr w:type="spellStart"/>
      <w:r>
        <w:t>implementation</w:t>
      </w:r>
      <w:proofErr w:type="spellEnd"/>
      <w:r>
        <w:t xml:space="preserve"> and </w:t>
      </w:r>
      <w:proofErr w:type="spellStart"/>
      <w:r>
        <w:t>initial</w:t>
      </w:r>
      <w:proofErr w:type="spellEnd"/>
      <w:r>
        <w:t xml:space="preserve"> </w:t>
      </w:r>
      <w:proofErr w:type="spellStart"/>
      <w:r>
        <w:t>empirical</w:t>
      </w:r>
      <w:proofErr w:type="spellEnd"/>
      <w:r>
        <w:t xml:space="preserve"> </w:t>
      </w:r>
      <w:proofErr w:type="spellStart"/>
      <w:r>
        <w:t>validation</w:t>
      </w:r>
      <w:proofErr w:type="spellEnd"/>
      <w:r>
        <w:t xml:space="preserve">, </w:t>
      </w:r>
      <w:proofErr w:type="spellStart"/>
      <w:r>
        <w:t>constitutes</w:t>
      </w:r>
      <w:proofErr w:type="spellEnd"/>
      <w:r>
        <w:t xml:space="preserve"> a </w:t>
      </w:r>
      <w:proofErr w:type="spellStart"/>
      <w:r>
        <w:t>solid</w:t>
      </w:r>
      <w:proofErr w:type="spellEnd"/>
      <w:r>
        <w:t xml:space="preserve"> </w:t>
      </w:r>
      <w:proofErr w:type="spellStart"/>
      <w:r>
        <w:t>foundation</w:t>
      </w:r>
      <w:proofErr w:type="spellEnd"/>
      <w:r>
        <w:t xml:space="preserve"> </w:t>
      </w:r>
      <w:proofErr w:type="spellStart"/>
      <w:r>
        <w:t>for</w:t>
      </w:r>
      <w:proofErr w:type="spellEnd"/>
      <w:r>
        <w:t xml:space="preserve"> </w:t>
      </w:r>
      <w:proofErr w:type="spellStart"/>
      <w:r>
        <w:t>future</w:t>
      </w:r>
      <w:proofErr w:type="spellEnd"/>
      <w:r>
        <w:t xml:space="preserve"> </w:t>
      </w:r>
      <w:proofErr w:type="spellStart"/>
      <w:r>
        <w:t>research</w:t>
      </w:r>
      <w:proofErr w:type="spellEnd"/>
      <w:r>
        <w:t xml:space="preserve"> </w:t>
      </w:r>
      <w:proofErr w:type="spellStart"/>
      <w:r>
        <w:t>aimed</w:t>
      </w:r>
      <w:proofErr w:type="spellEnd"/>
      <w:r>
        <w:t xml:space="preserve"> at </w:t>
      </w:r>
      <w:proofErr w:type="spellStart"/>
      <w:r>
        <w:t>generalizing</w:t>
      </w:r>
      <w:proofErr w:type="spellEnd"/>
      <w:r>
        <w:t xml:space="preserve"> and confirming </w:t>
      </w:r>
      <w:proofErr w:type="spellStart"/>
      <w:r>
        <w:t>the</w:t>
      </w:r>
      <w:proofErr w:type="spellEnd"/>
      <w:r>
        <w:t xml:space="preserve"> </w:t>
      </w:r>
      <w:proofErr w:type="spellStart"/>
      <w:r>
        <w:t>proposed</w:t>
      </w:r>
      <w:proofErr w:type="spellEnd"/>
      <w:r>
        <w:t xml:space="preserve"> </w:t>
      </w:r>
      <w:proofErr w:type="spellStart"/>
      <w:r>
        <w:t>constructs</w:t>
      </w:r>
      <w:proofErr w:type="spellEnd"/>
      <w:r>
        <w:t>.</w:t>
      </w:r>
    </w:p>
    <w:p w:rsidR="003D109D" w:rsidRDefault="003D109D" w:rsidP="003D109D"/>
    <w:p w:rsidR="003D109D" w:rsidRDefault="003D109D" w:rsidP="003D109D">
      <w:r>
        <w:t>### Glosario de términos y siglas</w:t>
      </w:r>
    </w:p>
    <w:p w:rsidR="003D109D" w:rsidRDefault="003D109D" w:rsidP="003D109D"/>
    <w:p w:rsidR="003D109D" w:rsidRDefault="003D109D" w:rsidP="003D109D">
      <w:r>
        <w:t xml:space="preserve">A </w:t>
      </w:r>
      <w:proofErr w:type="gramStart"/>
      <w:r>
        <w:t>continuación</w:t>
      </w:r>
      <w:proofErr w:type="gramEnd"/>
      <w:r>
        <w:t xml:space="preserve"> se presentan los términos y siglas fundamentales empleados a lo largo de esta tesis, ordenados alfabéticamente, con el propósito de facilitar la lectura y garantizar la univocidad de las definiciones utilizadas.</w:t>
      </w:r>
    </w:p>
    <w:p w:rsidR="003D109D" w:rsidRDefault="003D109D" w:rsidP="003D109D"/>
    <w:p w:rsidR="003D109D" w:rsidRDefault="003D109D" w:rsidP="003D109D">
      <w:r>
        <w:t>| Término / Sigla | Definición |</w:t>
      </w:r>
    </w:p>
    <w:p w:rsidR="003D109D" w:rsidRDefault="003D109D" w:rsidP="003D109D">
      <w:r>
        <w:t>|------------------|------------|</w:t>
      </w:r>
    </w:p>
    <w:p w:rsidR="003D109D" w:rsidRDefault="003D109D" w:rsidP="003D109D">
      <w:r>
        <w:t>| AI-</w:t>
      </w:r>
      <w:proofErr w:type="spellStart"/>
      <w:r>
        <w:t>Native</w:t>
      </w:r>
      <w:proofErr w:type="spellEnd"/>
      <w:r>
        <w:t xml:space="preserve"> | Paradigma de diseño en el cual la inteligencia artificial no es un complemento externo sino un componente constitutivo del sistema, integrado desde su concepción arquitectónica y pedagógica. |</w:t>
      </w:r>
    </w:p>
    <w:p w:rsidR="003D109D" w:rsidRDefault="003D109D" w:rsidP="003D109D">
      <w:r>
        <w:t xml:space="preserve">| C4 (modelo) | Marco de descripción arquitectónica de software propuesto por </w:t>
      </w:r>
      <w:proofErr w:type="spellStart"/>
      <w:r>
        <w:t>Simon</w:t>
      </w:r>
      <w:proofErr w:type="spellEnd"/>
      <w:r>
        <w:t xml:space="preserve"> Brown, que organiza la documentación en cuatro niveles de abstracción: Contexto (C1), Contenedores (C2), Componentes (C3) y Código/Flujos dinámicos (C4). |</w:t>
      </w:r>
    </w:p>
    <w:p w:rsidR="003D109D" w:rsidRDefault="003D109D" w:rsidP="003D109D">
      <w:r>
        <w:t>| CFA | Análisis Factorial Confirmatorio (</w:t>
      </w:r>
      <w:proofErr w:type="spellStart"/>
      <w:r>
        <w:t>Confirmatory</w:t>
      </w:r>
      <w:proofErr w:type="spellEnd"/>
      <w:r>
        <w:t xml:space="preserve"> Factor </w:t>
      </w:r>
      <w:proofErr w:type="spellStart"/>
      <w:r>
        <w:t>Analysis</w:t>
      </w:r>
      <w:proofErr w:type="spellEnd"/>
      <w:r>
        <w:t>). Técnica estadística utilizada para verificar la estructura factorial de un conjunto de variables observadas respecto a un modelo teórico previo. |</w:t>
      </w:r>
    </w:p>
    <w:p w:rsidR="003D109D" w:rsidRDefault="003D109D" w:rsidP="003D109D">
      <w:r>
        <w:t xml:space="preserve">| Coherencia estructural | Criterio evaluativo basado en la consistencia observable entre las diferentes dimensiones del proceso de resolución, incluyendo coherencia temporal, coherencia código-discurso y consistencia </w:t>
      </w:r>
      <w:proofErr w:type="spellStart"/>
      <w:r>
        <w:t>inter-iteración</w:t>
      </w:r>
      <w:proofErr w:type="spellEnd"/>
      <w:r>
        <w:t>. |</w:t>
      </w:r>
    </w:p>
    <w:p w:rsidR="003D109D" w:rsidRDefault="003D109D" w:rsidP="003D109D">
      <w:r>
        <w:t>| Cognición distribuida | Marco teórico que concibe la cognición no como propiedad exclusiva del individuo, sino como resultado de un sistema que involucra múltiples agentes, artefactos y mediaciones. |</w:t>
      </w:r>
    </w:p>
    <w:p w:rsidR="003D109D" w:rsidRDefault="003D109D" w:rsidP="003D109D">
      <w:r>
        <w:t xml:space="preserve">| CTR | </w:t>
      </w:r>
      <w:proofErr w:type="spellStart"/>
      <w:r>
        <w:t>Cognitive</w:t>
      </w:r>
      <w:proofErr w:type="spellEnd"/>
      <w:r>
        <w:t xml:space="preserve"> Trace </w:t>
      </w:r>
      <w:proofErr w:type="spellStart"/>
      <w:r>
        <w:t>Record</w:t>
      </w:r>
      <w:proofErr w:type="spellEnd"/>
      <w:r>
        <w:t>. Estructura de datos que registra, organiza y preserva la evidencia del proceso cognitivo del estudiante durante la resolución de problemas en programación. |</w:t>
      </w:r>
    </w:p>
    <w:p w:rsidR="003D109D" w:rsidRDefault="003D109D" w:rsidP="003D109D">
      <w:r>
        <w:lastRenderedPageBreak/>
        <w:t xml:space="preserve">| DBR | </w:t>
      </w:r>
      <w:proofErr w:type="spellStart"/>
      <w:r>
        <w:t>Design-Based</w:t>
      </w:r>
      <w:proofErr w:type="spellEnd"/>
      <w:r>
        <w:t xml:space="preserve"> </w:t>
      </w:r>
      <w:proofErr w:type="spellStart"/>
      <w:r>
        <w:t>Research</w:t>
      </w:r>
      <w:proofErr w:type="spellEnd"/>
      <w:r>
        <w:t>. Enfoque metodológico que interviene en contextos reales, itera sobre el diseño y genera conocimiento a partir de la interacción entre teoría, implementación y evidencia empírica. |</w:t>
      </w:r>
    </w:p>
    <w:p w:rsidR="003D109D" w:rsidRDefault="003D109D" w:rsidP="003D109D">
      <w:r>
        <w:t>| EFA | Análisis Factorial Exploratorio (</w:t>
      </w:r>
      <w:proofErr w:type="spellStart"/>
      <w:r>
        <w:t>Exploratory</w:t>
      </w:r>
      <w:proofErr w:type="spellEnd"/>
      <w:r>
        <w:t xml:space="preserve"> Factor </w:t>
      </w:r>
      <w:proofErr w:type="spellStart"/>
      <w:r>
        <w:t>Analysis</w:t>
      </w:r>
      <w:proofErr w:type="spellEnd"/>
      <w:r>
        <w:t>). Técnica estadística utilizada para identificar la estructura factorial subyacente en un conjunto de variables observadas sin imponer un modelo previo. |</w:t>
      </w:r>
    </w:p>
    <w:p w:rsidR="003D109D" w:rsidRDefault="003D109D" w:rsidP="003D109D">
      <w:r>
        <w:t xml:space="preserve">| Calidad epistémica | Constructo de segundo orden que no se mide </w:t>
      </w:r>
      <w:proofErr w:type="gramStart"/>
      <w:r>
        <w:t>directamente</w:t>
      </w:r>
      <w:proofErr w:type="gramEnd"/>
      <w:r>
        <w:t xml:space="preserve"> sino que se infiere a partir de patrones de covariación entre indicadores derivados de los niveles N1 a N4. |</w:t>
      </w:r>
    </w:p>
    <w:p w:rsidR="003D109D" w:rsidRDefault="003D109D" w:rsidP="003D109D">
      <w:r>
        <w:t xml:space="preserve">| LLM | </w:t>
      </w:r>
      <w:proofErr w:type="spellStart"/>
      <w:r>
        <w:t>Large</w:t>
      </w:r>
      <w:proofErr w:type="spellEnd"/>
      <w:r>
        <w:t xml:space="preserve"> </w:t>
      </w:r>
      <w:proofErr w:type="spellStart"/>
      <w:r>
        <w:t>Language</w:t>
      </w:r>
      <w:proofErr w:type="spellEnd"/>
      <w:r>
        <w:t xml:space="preserve"> </w:t>
      </w:r>
      <w:proofErr w:type="spellStart"/>
      <w:r>
        <w:t>Model</w:t>
      </w:r>
      <w:proofErr w:type="spellEnd"/>
      <w:r>
        <w:t>. Modelo de lenguaje de gran escala basado en arquitecturas de aprendizaje profundo, capaz de generar texto, código y otros contenidos a partir de indicaciones textuales. |</w:t>
      </w:r>
    </w:p>
    <w:p w:rsidR="003D109D" w:rsidRDefault="003D109D" w:rsidP="003D109D">
      <w:r>
        <w:t>| Modelo N4 | Modelo de trazabilidad cognitiva propuesto en esta tesis, estructurado en cuatro niveles analíticos (N1, N2, N3, N4) que capturan diferentes dimensiones del proceso de aprendizaje en programación mediado por inteligencia artificial. |</w:t>
      </w:r>
    </w:p>
    <w:p w:rsidR="003D109D" w:rsidRDefault="003D109D" w:rsidP="003D109D">
      <w:r>
        <w:t>| N1 | Nivel 1 del modelo N4: Comprensión del problema. Refiere a la capacidad del estudiante para interpretar, descomponer y representar el problema. |</w:t>
      </w:r>
    </w:p>
    <w:p w:rsidR="003D109D" w:rsidRDefault="003D109D" w:rsidP="003D109D">
      <w:r>
        <w:t>| N2 | Nivel 2 del modelo N4: Estrategia de resolución. Captura la dimensión estratégica del proceso, incluyendo decisiones sobre algoritmos, estructuras de control y planificación. |</w:t>
      </w:r>
    </w:p>
    <w:p w:rsidR="003D109D" w:rsidRDefault="003D109D" w:rsidP="003D109D">
      <w:r>
        <w:t>| N3 | Nivel 3 del modelo N4: Validación de la solución. Refiere a la capacidad de verificar, testear y ajustar la solución producida. |</w:t>
      </w:r>
    </w:p>
    <w:p w:rsidR="003D109D" w:rsidRDefault="003D109D" w:rsidP="003D109D">
      <w:r>
        <w:t>| N4 | Nivel 4 del modelo N4: Interacción con inteligencia artificial. Captura la interacción del estudiante con sistemas de IA durante el proceso de resolución. |</w:t>
      </w:r>
    </w:p>
    <w:p w:rsidR="003D109D" w:rsidRDefault="003D109D" w:rsidP="003D109D">
      <w:r>
        <w:t xml:space="preserve">| </w:t>
      </w:r>
      <w:proofErr w:type="spellStart"/>
      <w:r>
        <w:t>Performatividad</w:t>
      </w:r>
      <w:proofErr w:type="spellEnd"/>
      <w:r>
        <w:t xml:space="preserve"> cognitiva | Riesgo de que el estudiante simule razonamiento sin efectivamente realizarlo, produciendo discurso coherente que no se corresponde con comprensión genuina. |</w:t>
      </w:r>
    </w:p>
    <w:p w:rsidR="003D109D" w:rsidRDefault="003D109D" w:rsidP="003D109D">
      <w:r>
        <w:t xml:space="preserve">| Tutor socrático | Agente de interacción basado en IA que media el aprendizaje mediante preguntas </w:t>
      </w:r>
      <w:proofErr w:type="spellStart"/>
      <w:r>
        <w:t>elicitadoras</w:t>
      </w:r>
      <w:proofErr w:type="spellEnd"/>
      <w:r>
        <w:t>, evitando la provisión directa de soluciones y promoviendo la reflexión metacognitiva. |</w:t>
      </w:r>
    </w:p>
    <w:p w:rsidR="003D109D" w:rsidRDefault="003D109D" w:rsidP="003D109D"/>
    <w:p w:rsidR="003D109D" w:rsidRDefault="003D109D" w:rsidP="003D109D">
      <w:r>
        <w:t>---</w:t>
      </w:r>
    </w:p>
    <w:p w:rsidR="003D109D" w:rsidRDefault="003D109D" w:rsidP="003D109D"/>
    <w:p w:rsidR="003D109D" w:rsidRDefault="003D109D" w:rsidP="003D109D">
      <w:r>
        <w:t>## PARTE I -- FUNDAMENTOS DEL PROBLEMA</w:t>
      </w:r>
    </w:p>
    <w:p w:rsidR="003D109D" w:rsidRDefault="003D109D" w:rsidP="003D109D"/>
    <w:p w:rsidR="003D109D" w:rsidRDefault="003D109D" w:rsidP="003D109D">
      <w:r>
        <w:t>### Capítulo 1 -- Introducción</w:t>
      </w:r>
    </w:p>
    <w:p w:rsidR="003D109D" w:rsidRDefault="003D109D" w:rsidP="003D109D"/>
    <w:p w:rsidR="003D109D" w:rsidRDefault="003D109D" w:rsidP="003D109D">
      <w:r>
        <w:t>#### 1.1 Contexto de la investigación</w:t>
      </w:r>
    </w:p>
    <w:p w:rsidR="003D109D" w:rsidRDefault="003D109D" w:rsidP="003D109D"/>
    <w:p w:rsidR="003D109D" w:rsidRDefault="003D109D" w:rsidP="003D109D">
      <w:r>
        <w:t>En el contexto contemporáneo de la educación en programación, la irrupción de sistemas de inteligencia artificial generativa ha introducido una transformación estructural en el aprendizaje mismo. Lo que históricamente se concebía como un proceso individual de construcción de soluciones, basado en la internalización progresiva de conceptos, ha sido desplazado hacia un escenario donde el estudiante opera en acoplamiento continuo con agentes artificiales capaces de generar código, sugerir estrategias y resolver tareas completas. Este desplazamiento no constituye simplemente una mejora instrumental en las herramientas disponibles para el aprendiz, sino una modificación profunda del objeto mismo de la evaluación educativa.</w:t>
      </w:r>
    </w:p>
    <w:p w:rsidR="003D109D" w:rsidRDefault="003D109D" w:rsidP="003D109D"/>
    <w:p w:rsidR="003D109D" w:rsidRDefault="003D109D" w:rsidP="003D109D">
      <w:r>
        <w:t>El paradigma centrado en el producto, que durante décadas funcionó como base para inferir aprendizaje a partir de resultados observables --un programa que funciona correctamente--, pierde validez en un entorno donde dicho resultado puede ser producido total o parcialmente por sistemas externos al estudiante. La equivalencia tradicional entre resultado correcto y aprendizaje efectivo deja de ser sostenible. Un estudiante puede presentar una solución funcional sin haber desarrollado los procesos cognitivos que dicha solución supuestamente debía evidenciar. Esta ruptura introduce una crisis de validez en los sistemas evaluativos existentes, los cuales resultan incapaces de distinguir entre producción genuina y delegación asistida.</w:t>
      </w:r>
    </w:p>
    <w:p w:rsidR="003D109D" w:rsidRDefault="003D109D" w:rsidP="003D109D"/>
    <w:p w:rsidR="003D109D" w:rsidRDefault="003D109D" w:rsidP="003D109D">
      <w:r>
        <w:t xml:space="preserve">La programación constituye, dentro de todas las disciplinas afectadas por la inteligencia artificial generativa, el caso más crítico y estructuralmente singular de esta crisis. A diferencia de otras áreas del conocimiento donde la IA genera texto que puede ser evaluado estilísticamente o donde el producto creativo conserva rasgos autorales detectables, en programación la IA genera artefactos funcionales: código ejecutable que compila, pasa pruebas automatizadas y resuelve problemas con corrección verificable. Un ensayo generado por IA puede delatar su origen mediante patrones estilísticos, una ilustración puede evidenciar artefactos visuales propios del modelo generativo, pero un fragmento de código que ordena una lista o implementa un algoritmo de búsqueda es funcionalmente indistinguible de cualquier otro fragmento que produzca el mismo resultado. El código no tiene estilo personal en el sentido en que lo tiene la prosa; tiene corrección funcional, y esa corrección es binaria e independiente de quién la produjo. Esta característica convierte a la programación en el dominio donde la crisis de evaluación basada en producto alcanza su expresión más aguda, dado que el artefacto producido por la IA no solo es </w:t>
      </w:r>
      <w:proofErr w:type="gramStart"/>
      <w:r>
        <w:t>plausible</w:t>
      </w:r>
      <w:proofErr w:type="gramEnd"/>
      <w:r>
        <w:t xml:space="preserve"> sino que es desplegable, ejecutable y verificable por sistemas automáticos. En consecuencia, los mecanismos de evaluación automática que durante décadas constituyeron la columna vertebral de la evaluación en programación --ejecución contra conjuntos de pruebas, análisis estático, verificación de especificaciones-- pierden toda capacidad discriminante cuando el agente productor puede no ser el estudiante.</w:t>
      </w:r>
    </w:p>
    <w:p w:rsidR="003D109D" w:rsidRDefault="003D109D" w:rsidP="003D109D"/>
    <w:p w:rsidR="003D109D" w:rsidRDefault="003D109D" w:rsidP="003D109D">
      <w:r>
        <w:t xml:space="preserve">Esta crisis no es meramente técnica ni se limita a un problema de detección de plagio sofisticado. Se trata de una transformación epistemológica fundamental: la pregunta central ya no es cómo mejorar la enseñanza de la programación, sino cómo redefinir la unidad mínima </w:t>
      </w:r>
      <w:r>
        <w:lastRenderedPageBreak/>
        <w:t>de análisis del aprendizaje en un entorno donde la cognición se distribuye entre humanos y sistemas artificiales. Los modelos evaluativos tradicionales, diseñados bajo el supuesto de que el estudiante es el único agente productor, requieren una reconfiguración radical para mantener su validez en este nuevo contexto.</w:t>
      </w:r>
    </w:p>
    <w:p w:rsidR="003D109D" w:rsidRDefault="003D109D" w:rsidP="003D109D"/>
    <w:p w:rsidR="003D109D" w:rsidRDefault="003D109D" w:rsidP="003D109D">
      <w:r>
        <w:t>La presente investigación se sitúa precisamente en esta encrucijada, proponiendo un modelo que no busca resistir o limitar la presencia de la inteligencia artificial en el proceso educativo, sino integrarla como dimensión constitutiva del aprendizaje, haciendo observable y evaluable la interacción entre el estudiante y los sistemas de IA. Este posicionamiento implica aceptar que el aprendizaje de la programación en el siglo XXI es, por definición, un fenómeno mediado por tecnología, y que cualquier modelo evaluativo que ignore esta mediación estará condenado a producir inferencias inválidas.</w:t>
      </w:r>
    </w:p>
    <w:p w:rsidR="003D109D" w:rsidRDefault="003D109D" w:rsidP="003D109D"/>
    <w:p w:rsidR="003D109D" w:rsidRDefault="003D109D" w:rsidP="003D109D">
      <w:r>
        <w:t>Es imprescindible señalar que el problema de inferir aprendizaje a partir del producto no constituye una novedad absoluta introducida por la inteligencia artificial generativa; posee, por el contrario, un precedente histórico extenso y bien documentado en la enseñanza de la programación. Mucho antes de la aparición de los modelos de lenguaje de gran escala, los docentes de programación enfrentaban situaciones en las que los estudiantes copiaban código de compañeros, reproducían soluciones encontradas en foros de internet o replicaban patrones memorizados sin comprender la lógica subyacente. Estas prácticas erosionaban la correspondencia entre producto y aprendizaje de manera análoga, aunque cualitativamente diferente, a la erosión introducida por la inteligencia artificial. La diferencia crucial reside en que aquellas formas de elusión eran, en la mayoría de los casos, detectables: la evaluación oral permitía verificar si el estudiante comprendía lo que había entregado, el recorrido guiado del código revelaba lagunas de comprensión, y la dificultad intrínseca de producir código funcional sin entender su lógica actuaba como barrera natural contra la simulación. Un estudiante que copiaba una solución de un foro frecuentemente no podía explicar por qué funcionaba, no lograba adaptarla a variaciones del problema y cometía errores de integración que delataban la ausencia de comprensión genuina. La inteligencia artificial generativa transforma este problema de naturaleza epistemológicamente crítica porque produce código que es funcionalmente correcto, estructuralmente coherente, estilísticamente profesional e indistinguible del código escrito por un experto, todo ello a costo cognitivo nulo para el estudiante. El código generado por un modelo de lenguaje no presenta las marcas delatoras del código copiado de un foro: se adapta al contexto del problema, utiliza convenciones apropiadas, maneja casos límite y produce documentación coherente. El problema se desplaza, en consecuencia, desde la categoría de "algunos estudiantes hacen trampa" hacia una transformación estructural donde el paradigma evaluativo completo pierde validez. No se trata de un fenómeno coyuntural vinculado a una herramienta específica —</w:t>
      </w:r>
      <w:proofErr w:type="spellStart"/>
      <w:r>
        <w:t>ChatGPT</w:t>
      </w:r>
      <w:proofErr w:type="spellEnd"/>
      <w:r>
        <w:t xml:space="preserve">, </w:t>
      </w:r>
      <w:proofErr w:type="spellStart"/>
      <w:r>
        <w:t>Copilot</w:t>
      </w:r>
      <w:proofErr w:type="spellEnd"/>
      <w:r>
        <w:t xml:space="preserve"> o cualquier otro producto comercial concreto—, sino de una transformación estructural: cualquier sistema capaz de generar código correcto a partir de descripciones en lenguaje natural produciría la misma crisis evaluativa, independientemente de su arquitectura interna, su proveedor o su denominación comercial. Incluso si los modelos de lenguaje actuales fueran reemplazados por una tecnología completamente diferente, el problema persistiría mientras esa tecnología conservara la capacidad de producir artefactos funcionales sin mediación cognitiva del estudiante. Esta naturaleza estructural del problema es lo que justifica una respuesta igualmente estructural, no una solución ad hoc diseñada para detectar o bloquear </w:t>
      </w:r>
      <w:r>
        <w:lastRenderedPageBreak/>
        <w:t>una herramienta particular. Las respuestas reactivas —prohibir el uso de IA en el aula, implementar detectores de texto generado, volver a los exámenes escritos en papel— son comprensibles como reacciones inmediatas a una situación disruptiva, pero no abordan la raíz del problema. Prohibir la IA equivale a prohibir la calculadora en los años ochenta: una resistencia comprensible pero históricamente inviable ante una transformación tecnológica irreversible. Los detectores de texto generado son una carrera armamentística que los modelos de lenguaje están destinados a ganar, dado que su propósito explícito es generar texto indistinguible del humano. Y los exámenes en papel, si bien neutralizan la asistencia de IA durante la evaluación, no evalúan la competencia real que el estudiante necesitará en su ejercicio profesional —donde trabajará con IA de manera cotidiana— y sacrifican la autenticidad evaluativa en aras de un control que no se sostiene fuera del momento del examen. La respuesta adecuada no es resistir la transformación ni ignorarla, sino reconceptualizar la evaluación de manera que siga siendo válida en el nuevo contexto. Esta reconceptualización debe partir de un reconocimiento fundamental: el problema no es la inteligencia artificial sino la dependencia evaluativa respecto al producto. Si la evaluación se hubiera basado siempre en el proceso y no en el producto, la irrupción de la IA generativa habría sido una transformación pedagógica significativa pero no una crisis evaluativa. La crisis se produce porque los sistemas evaluativos existentes descansaban sobre un supuesto —la correspondencia entre producto y proceso cognitivo— que la IA ha invalidado. La solución, por tanto, no pasa por restaurar ese supuesto mediante prohibiciones o controles, sino por construir un paradigma evaluativo que no dependa de él. Esta es precisamente la respuesta que propone el modelo N4.</w:t>
      </w:r>
    </w:p>
    <w:p w:rsidR="003D109D" w:rsidRDefault="003D109D" w:rsidP="003D109D"/>
    <w:p w:rsidR="003D109D" w:rsidRDefault="003D109D" w:rsidP="003D109D">
      <w:r>
        <w:t>#### 1.2 Problema de investigación</w:t>
      </w:r>
    </w:p>
    <w:p w:rsidR="003D109D" w:rsidRDefault="003D109D" w:rsidP="003D109D"/>
    <w:p w:rsidR="003D109D" w:rsidRDefault="003D109D" w:rsidP="003D109D">
      <w:r>
        <w:t>El problema central que aborda esta tesis puede formularse de manera directa: en un entorno donde los estudiantes de programación operan en acoplamiento continuo con sistemas de inteligencia artificial generativa, los mecanismos evaluativos tradicionales basados en el producto final han perdido su capacidad de inferir aprendizaje de manera válida. La correspondencia estructural entre producto y proceso --donde el código producido por el estudiante constituía evidencia suficiente de razonamiento-- ya no es válida en un contexto donde el código puede ser generado externamente sin mediación cognitiva significativa por parte del aprendiz.</w:t>
      </w:r>
    </w:p>
    <w:p w:rsidR="003D109D" w:rsidRDefault="003D109D" w:rsidP="003D109D"/>
    <w:p w:rsidR="003D109D" w:rsidRDefault="003D109D" w:rsidP="003D109D">
      <w:r>
        <w:t xml:space="preserve">La especificidad de la programación como dominio hace que este problema sea cualitativamente distinto al que enfrentan otras disciplinas ante la misma tecnología. En la enseñanza de la escritura académica, la IA genera texto que, si bien puede ser fluido y argumentativamente coherente, opera dentro de un espacio donde la originalidad del pensamiento, la voz autoral y la integración de fuentes pueden ser evaluadas mediante mecanismos que trascienden la corrección formal del producto. En disciplinas de diseño, el artefacto generado por IA puede ser evaluado en términos de adecuación contextual, sensibilidad estética y coherencia con restricciones que requieren comprensión profunda del problema. En programación, sin embargo, el producto de la IA --código funcional que pasa pruebas automatizadas-- satisface por completo los criterios de evaluación históricamente establecidos. No existe una dimensión estilística, autoral o estética que permita discriminar </w:t>
      </w:r>
      <w:r>
        <w:lastRenderedPageBreak/>
        <w:t>entre código producido por un estudiante que comprende lo que hace y código producido por un modelo de lenguaje que genera secuencias de tokens estadísticamente probables. El código funciona o no funciona, y cuando funciona, su origen es epistemológicamente opaco para cualquier sistema de evaluación basado en el producto.</w:t>
      </w:r>
    </w:p>
    <w:p w:rsidR="003D109D" w:rsidRDefault="003D109D" w:rsidP="003D109D"/>
    <w:p w:rsidR="003D109D" w:rsidRDefault="003D109D" w:rsidP="003D109D">
      <w:r>
        <w:t>Este problema se manifiesta en múltiples dimensiones simultáneas. En primer lugar, existe una dimensión evaluativa: los docentes carecen de instrumentos capaces de distinguir entre un estudiante que ha construido una solución a través de un proceso genuino de comprensión, estrategia y validación, y otro que ha delegado total o parcialmente ese proceso a un agente artificial. En segundo lugar, existe una dimensión epistemológica: los constructos evaluativos vigentes fueron diseñados bajo supuestos que ya no se sostienen, lo que invalida no solo los instrumentos sino los marcos teóricos que los sustentan. En tercer lugar, existe una dimensión pedagógica: sin mecanismos de observación del proceso, la retroalimentación formativa pierde su anclaje empírico y se reduce a valoraciones subjetivas sobre el producto entregado.</w:t>
      </w:r>
    </w:p>
    <w:p w:rsidR="003D109D" w:rsidRDefault="003D109D" w:rsidP="003D109D"/>
    <w:p w:rsidR="003D109D" w:rsidRDefault="003D109D" w:rsidP="003D109D">
      <w:r>
        <w:t>La magnitud de este problema se amplifica por la velocidad de adopción de las herramientas de IA generativa en el ámbito educativo. Los estudiantes de programación utilizan de manera creciente asistentes basados en modelos de lenguaje de gran escala para la generación de código, la depuración de errores, la explicación de conceptos y la resolución de ejercicios. Esta adopción no es opcional ni reversible; constituye una transformación estructural del ecosistema educativo que exige respuestas igualmente estructurales.</w:t>
      </w:r>
    </w:p>
    <w:p w:rsidR="003D109D" w:rsidRDefault="003D109D" w:rsidP="003D109D"/>
    <w:p w:rsidR="003D109D" w:rsidRDefault="003D109D" w:rsidP="003D109D">
      <w:r>
        <w:t>#### 1.3 Justificación</w:t>
      </w:r>
    </w:p>
    <w:p w:rsidR="003D109D" w:rsidRDefault="003D109D" w:rsidP="003D109D"/>
    <w:p w:rsidR="003D109D" w:rsidRDefault="003D109D" w:rsidP="003D109D">
      <w:r>
        <w:t>La imposibilidad de inferir aprendizaje a partir del producto final demanda un nuevo modelo capaz de capturar evidencia del proceso. Este modelo debe ser capaz de registrar eventos del proceso de resolución, permitir la reconstrucción estructural de dicho proceso y ofrecer indicadores evaluables basados en la coherencia procesual, no en la corrección del resultado.</w:t>
      </w:r>
    </w:p>
    <w:p w:rsidR="003D109D" w:rsidRDefault="003D109D" w:rsidP="003D109D"/>
    <w:p w:rsidR="003D109D" w:rsidRDefault="003D109D" w:rsidP="003D109D">
      <w:r>
        <w:t>La justificación de esta investigación se articula en tres planos complementarios. En el plano teórico, la tesis contribuye a la formalización de un marco conceptual que integra la interacción con inteligencia artificial como dimensión constitutiva del aprendizaje en programación, superando las limitaciones de los modelos evaluativos centrados exclusivamente en el producto. En el plano metodológico, la investigación propone un sistema de instrumentación capaz de transformar el proceso de aprendizaje en un fenómeno observable, registrable y analizable, lo cual constituye una condición necesaria para cualquier evaluación con pretensiones de validez en entornos mediados por IA. En el plano práctico, el sistema AI-</w:t>
      </w:r>
      <w:proofErr w:type="spellStart"/>
      <w:r>
        <w:t>Native</w:t>
      </w:r>
      <w:proofErr w:type="spellEnd"/>
      <w:r>
        <w:t xml:space="preserve"> desarrollado ofrece una implementación concreta y verificable del modelo propuesto, demostrando que la trazabilidad cognitiva no es solamente un constructo teórico sino una posibilidad técnica realizable.</w:t>
      </w:r>
    </w:p>
    <w:p w:rsidR="003D109D" w:rsidRDefault="003D109D" w:rsidP="003D109D"/>
    <w:p w:rsidR="003D109D" w:rsidRDefault="003D109D" w:rsidP="003D109D">
      <w:r>
        <w:lastRenderedPageBreak/>
        <w:t>La relevancia de esta investigación se acentúa al considerar que la literatura existente, si bien reconoce la crisis evaluativa introducida por la IA generativa, no parece haber producido, según la revisión realizada en esta investigación, modelos que integren de manera sistemática la observación del proceso cognitivo, la instrumentación técnica de dicha observación y la evaluación basada en coherencia estructural. La paradoja cognitiva de la IA en educación, que oscila entre el potencial de mejora y el riesgo de erosión del aprendizaje (*</w:t>
      </w:r>
      <w:proofErr w:type="spellStart"/>
      <w:r>
        <w:t>Frontiers</w:t>
      </w:r>
      <w:proofErr w:type="spellEnd"/>
      <w:r>
        <w:t xml:space="preserve"> in </w:t>
      </w:r>
      <w:proofErr w:type="spellStart"/>
      <w:r>
        <w:t>Psychology</w:t>
      </w:r>
      <w:proofErr w:type="spellEnd"/>
      <w:r>
        <w:t>*, 2025), requiere respuestas que trasciendan tanto el optimismo acrítico como el rechazo defensivo.</w:t>
      </w:r>
    </w:p>
    <w:p w:rsidR="003D109D" w:rsidRDefault="003D109D" w:rsidP="003D109D"/>
    <w:p w:rsidR="003D109D" w:rsidRDefault="003D109D" w:rsidP="003D109D">
      <w:r>
        <w:t>#### 1.4 Preguntas de investigación</w:t>
      </w:r>
    </w:p>
    <w:p w:rsidR="003D109D" w:rsidRDefault="003D109D" w:rsidP="003D109D"/>
    <w:p w:rsidR="003D109D" w:rsidRDefault="003D109D" w:rsidP="003D109D">
      <w:r>
        <w:t>Las preguntas que orientan esta investigación se organizan en torno a tres ejes fundamentales que articulan la totalidad del trabajo:</w:t>
      </w:r>
    </w:p>
    <w:p w:rsidR="003D109D" w:rsidRDefault="003D109D" w:rsidP="003D109D"/>
    <w:p w:rsidR="003D109D" w:rsidRDefault="003D109D" w:rsidP="003D109D">
      <w:r>
        <w:t>La primera pregunta aborda la dimensión conceptual del problema: ¿es posible formalizar un modelo de trazabilidad cognitiva que capture de manera estructurada el proceso de resolución de problemas en programación en entornos mediados por inteligencia artificial? Esta pregunta no se limita a indagar sobre la posibilidad teórica de un modelo semejante, sino que exige demostrar su operacionalización concreta en constructos, indicadores y métricas.</w:t>
      </w:r>
    </w:p>
    <w:p w:rsidR="003D109D" w:rsidRDefault="003D109D" w:rsidP="003D109D"/>
    <w:p w:rsidR="003D109D" w:rsidRDefault="003D109D" w:rsidP="003D109D">
      <w:r>
        <w:t xml:space="preserve">La segunda pregunta se orienta hacia la dimensión técnica: ¿puede dicho modelo materializarse en una arquitectura de sistema capaz de registrar, almacenar y analizar eventos del proceso cognitivo de manera sistemática, auditable e interoperable? Esta pregunta reconoce </w:t>
      </w:r>
      <w:proofErr w:type="gramStart"/>
      <w:r>
        <w:t>que</w:t>
      </w:r>
      <w:proofErr w:type="gramEnd"/>
      <w:r>
        <w:t xml:space="preserve"> sin una implementación arquitectónica adecuada, el modelo conceptual carecería de instancia empírica.</w:t>
      </w:r>
    </w:p>
    <w:p w:rsidR="003D109D" w:rsidRDefault="003D109D" w:rsidP="003D109D"/>
    <w:p w:rsidR="003D109D" w:rsidRDefault="003D109D" w:rsidP="003D109D">
      <w:r>
        <w:t>La tercera pregunta aborda la dimensión evaluativa: ¿la evaluación basada en coherencia estructural del proceso, tal como la propone el modelo N4, produce evidencia diferenciable y significativa respecto a los enfoques evaluativos tradicionales basados en el producto? Esta pregunta exige evidencia empírica comparativa que sustente la viabilidad del enfoque propuesto.</w:t>
      </w:r>
    </w:p>
    <w:p w:rsidR="003D109D" w:rsidRDefault="003D109D" w:rsidP="003D109D"/>
    <w:p w:rsidR="003D109D" w:rsidRDefault="003D109D" w:rsidP="003D109D">
      <w:r>
        <w:t>#### 1.5 Objetivo general</w:t>
      </w:r>
    </w:p>
    <w:p w:rsidR="003D109D" w:rsidRDefault="003D109D" w:rsidP="003D109D"/>
    <w:p w:rsidR="003D109D" w:rsidRDefault="003D109D" w:rsidP="003D109D">
      <w:r>
        <w:t>El objetivo general de esta investigación consiste en diseñar, implementar y validar un modelo de trazabilidad cognitiva estructurado en niveles (N1 a N4) para la evaluación del aprendizaje en programación en entornos mediados por inteligencia artificial, materializado en un sistema AI-</w:t>
      </w:r>
      <w:proofErr w:type="spellStart"/>
      <w:r>
        <w:t>Native</w:t>
      </w:r>
      <w:proofErr w:type="spellEnd"/>
      <w:r>
        <w:t xml:space="preserve"> cuya arquitectura permita la captura, registro, análisis y evaluación del proceso cognitivo del estudiante.</w:t>
      </w:r>
    </w:p>
    <w:p w:rsidR="003D109D" w:rsidRDefault="003D109D" w:rsidP="003D109D"/>
    <w:p w:rsidR="003D109D" w:rsidRDefault="003D109D" w:rsidP="003D109D">
      <w:r>
        <w:lastRenderedPageBreak/>
        <w:t>#### 1.6 Objetivos específicos</w:t>
      </w:r>
    </w:p>
    <w:p w:rsidR="003D109D" w:rsidRDefault="003D109D" w:rsidP="003D109D"/>
    <w:p w:rsidR="003D109D" w:rsidRDefault="003D109D" w:rsidP="003D109D">
      <w:r>
        <w:t>Los objetivos específicos de la investigación se desglosan en las siguientes dimensiones de trabajo:</w:t>
      </w:r>
    </w:p>
    <w:p w:rsidR="003D109D" w:rsidRDefault="003D109D" w:rsidP="003D109D"/>
    <w:p w:rsidR="003D109D" w:rsidRDefault="003D109D" w:rsidP="003D109D">
      <w:r>
        <w:t>Formalizar el modelo N4 de trazabilidad cognitiva, definiendo sus cuatro niveles analíticos (comprensión del problema, estrategia de resolución, validación de la solución e interacción con inteligencia artificial), sus constructos asociados, sus indicadores operacionales y sus métricas derivadas, estableciendo con precisión el estatus epistemológico de cada componente.</w:t>
      </w:r>
    </w:p>
    <w:p w:rsidR="003D109D" w:rsidRDefault="003D109D" w:rsidP="003D109D"/>
    <w:p w:rsidR="003D109D" w:rsidRDefault="003D109D" w:rsidP="003D109D">
      <w:r>
        <w:t>Diseñar e implementar la arquitectura del sistema AI-</w:t>
      </w:r>
      <w:proofErr w:type="spellStart"/>
      <w:r>
        <w:t>Native</w:t>
      </w:r>
      <w:proofErr w:type="spellEnd"/>
      <w:r>
        <w:t xml:space="preserve"> siguiendo el modelo C4, asegurando la alineación entre cada componente arquitectónico y los niveles del modelo N4, de modo que la arquitectura no solo </w:t>
      </w:r>
      <w:proofErr w:type="gramStart"/>
      <w:r>
        <w:t>soporte</w:t>
      </w:r>
      <w:proofErr w:type="gramEnd"/>
      <w:r>
        <w:t xml:space="preserve"> sino que constituya la condición de posibilidad para la observación del proceso cognitivo.</w:t>
      </w:r>
    </w:p>
    <w:p w:rsidR="003D109D" w:rsidRDefault="003D109D" w:rsidP="003D109D"/>
    <w:p w:rsidR="003D109D" w:rsidRDefault="003D109D" w:rsidP="003D109D">
      <w:r>
        <w:t xml:space="preserve">Desarrollar el </w:t>
      </w:r>
      <w:proofErr w:type="spellStart"/>
      <w:r>
        <w:t>Cognitive</w:t>
      </w:r>
      <w:proofErr w:type="spellEnd"/>
      <w:r>
        <w:t xml:space="preserve"> Trace </w:t>
      </w:r>
      <w:proofErr w:type="spellStart"/>
      <w:r>
        <w:t>Record</w:t>
      </w:r>
      <w:proofErr w:type="spellEnd"/>
      <w:r>
        <w:t xml:space="preserve"> (CTR) como estructura de datos capaz de registrar, organizar y preservar la evidencia del proceso cognitivo del estudiante, incluyendo eventos clasificados por nivel N1 a N4, interacciones con IA, versiones intermedias de código e instancias de validación.</w:t>
      </w:r>
    </w:p>
    <w:p w:rsidR="003D109D" w:rsidRDefault="003D109D" w:rsidP="003D109D"/>
    <w:p w:rsidR="003D109D" w:rsidRDefault="003D109D" w:rsidP="003D109D">
      <w:r>
        <w:t xml:space="preserve">Implementar un modelo evaluativo basado en coherencia estructural que permita analizar la consistencia del proceso de resolución a través de tres dimensiones: coherencia temporal, coherencia código-discurso y consistencia </w:t>
      </w:r>
      <w:proofErr w:type="spellStart"/>
      <w:r>
        <w:t>inter-iteración</w:t>
      </w:r>
      <w:proofErr w:type="spellEnd"/>
      <w:r>
        <w:t>.</w:t>
      </w:r>
    </w:p>
    <w:p w:rsidR="003D109D" w:rsidRDefault="003D109D" w:rsidP="003D109D"/>
    <w:p w:rsidR="003D109D" w:rsidRDefault="003D109D" w:rsidP="003D109D">
      <w:r>
        <w:t xml:space="preserve">Validar empíricamente el modelo propuesto mediante un estudio </w:t>
      </w:r>
      <w:proofErr w:type="spellStart"/>
      <w:r>
        <w:t>cuasi-experimental</w:t>
      </w:r>
      <w:proofErr w:type="spellEnd"/>
      <w:r>
        <w:t xml:space="preserve"> en contexto educativo real, generando evidencia comparativa entre un grupo experimental que utiliza el sistema AI-</w:t>
      </w:r>
      <w:proofErr w:type="spellStart"/>
      <w:r>
        <w:t>Native</w:t>
      </w:r>
      <w:proofErr w:type="spellEnd"/>
      <w:r>
        <w:t xml:space="preserve"> y un grupo de control que opera bajo condiciones tradicionales.</w:t>
      </w:r>
    </w:p>
    <w:p w:rsidR="003D109D" w:rsidRDefault="003D109D" w:rsidP="003D109D"/>
    <w:p w:rsidR="003D109D" w:rsidRDefault="003D109D" w:rsidP="003D109D">
      <w:r>
        <w:t>#### 1.7 Hipótesis de trabajo</w:t>
      </w:r>
    </w:p>
    <w:p w:rsidR="003D109D" w:rsidRDefault="003D109D" w:rsidP="003D109D"/>
    <w:p w:rsidR="003D109D" w:rsidRDefault="003D109D" w:rsidP="003D109D">
      <w:r>
        <w:t>La hipótesis central de esta investigación sostiene que un sistema de trazabilidad cognitiva estructurado en niveles, capaz de registrar y analizar el proceso de resolución de problemas en programación mediado por inteligencia artificial, permite generar evidencia evaluativa válida basada en la coherencia estructural del proceso, superando las limitaciones de los enfoques evaluativos centrados exclusivamente en el producto final.</w:t>
      </w:r>
    </w:p>
    <w:p w:rsidR="003D109D" w:rsidRDefault="003D109D" w:rsidP="003D109D"/>
    <w:p w:rsidR="003D109D" w:rsidRDefault="003D109D" w:rsidP="003D109D">
      <w:r>
        <w:lastRenderedPageBreak/>
        <w:t>Esta hipótesis central se descompone en tres hipótesis operativas. La primera sostiene que el uso del sistema AI-</w:t>
      </w:r>
      <w:proofErr w:type="spellStart"/>
      <w:r>
        <w:t>Native</w:t>
      </w:r>
      <w:proofErr w:type="spellEnd"/>
      <w:r>
        <w:t xml:space="preserve"> con trazabilidad cognitiva se asocia con una mayor presencia de eventos de comprensión y estrategia (niveles N1 y N2) en comparación con condiciones tradicionales de trabajo. La segunda hipótesis plantea que los estudiantes del grupo experimental exhiben patrones de validación (N3) más consistentes y frecuentes. La tercera hipótesis propone que la interacción con inteligencia artificial (N4) puede ser observada, registrada y evaluada como una dimensión autónoma del proceso de aprendizaje, y que dicha evaluación produce información diferenciable respecto a los indicadores de los niveles precedentes.</w:t>
      </w:r>
    </w:p>
    <w:p w:rsidR="003D109D" w:rsidRDefault="003D109D" w:rsidP="003D109D"/>
    <w:p w:rsidR="003D109D" w:rsidRDefault="003D109D" w:rsidP="003D109D">
      <w:r>
        <w:t>Adicionalmente, se plantea una hipótesis integradora asociada a la calidad epistémica como constructo de segundo orden: los patrones de covariación entre indicadores de los cuatro niveles permiten inferir una dimensión sintética de calidad del proceso de aprendizaje. Esta hipótesis no se presenta como plenamente validada, sino como línea de inferencia basada en patrones observables que requiere estudios confirmatorios adicionales.</w:t>
      </w:r>
    </w:p>
    <w:p w:rsidR="003D109D" w:rsidRDefault="003D109D" w:rsidP="003D109D"/>
    <w:p w:rsidR="003D109D" w:rsidRDefault="003D109D" w:rsidP="003D109D">
      <w:r>
        <w:t>#### 1.8 Alcance y delimitaciones</w:t>
      </w:r>
    </w:p>
    <w:p w:rsidR="003D109D" w:rsidRDefault="003D109D" w:rsidP="003D109D"/>
    <w:p w:rsidR="003D109D" w:rsidRDefault="003D109D" w:rsidP="003D109D">
      <w:r>
        <w:t>Es fundamental explicitar con precisión tanto el alcance como las delimitaciones de esta investigación, en consonancia con los estándares contemporáneos de investigación donde la explicitación de límites es constitutiva del rigor científico.</w:t>
      </w:r>
    </w:p>
    <w:p w:rsidR="003D109D" w:rsidRDefault="003D109D" w:rsidP="003D109D"/>
    <w:p w:rsidR="003D109D" w:rsidRDefault="003D109D" w:rsidP="003D109D">
      <w:r>
        <w:t>En cuanto a lo que esta investigación es: se trata de una propuesta de modelo conceptual formalizada y operacionalizada; una arquitectura implementable que materializa dicho modelo; evidencia empírica robusta a escala local; y una agenda de investigación abierta que define las condiciones para la generalización y confirmación de los constructos propuestos. Se trata, en definitiva, de un modelo doctoral original, localmente validado, técnicamente implementable y epistemológicamente honesto, que abre una línea de investigación significativa y produce un dispositivo lo suficientemente sólido como para ser discutido con seriedad por la comunidad académica.</w:t>
      </w:r>
    </w:p>
    <w:p w:rsidR="003D109D" w:rsidRDefault="003D109D" w:rsidP="003D109D"/>
    <w:p w:rsidR="003D109D" w:rsidRDefault="003D109D" w:rsidP="003D109D">
      <w:r>
        <w:t xml:space="preserve">En cuanto a lo que esta investigación no es: no constituye un paradigma universalmente validado; no pretende reemplazar todos los enfoques evaluativos existentes; no agota la complejidad del aprendizaje mediado por IA; y no establece causalidad absoluta entre el uso del sistema y la mejora del aprendizaje, dadas las limitaciones inherentes al diseño </w:t>
      </w:r>
      <w:proofErr w:type="spellStart"/>
      <w:r>
        <w:t>cuasi-experimental</w:t>
      </w:r>
      <w:proofErr w:type="spellEnd"/>
      <w:r>
        <w:t>.</w:t>
      </w:r>
    </w:p>
    <w:p w:rsidR="003D109D" w:rsidRDefault="003D109D" w:rsidP="003D109D"/>
    <w:p w:rsidR="003D109D" w:rsidRDefault="003D109D" w:rsidP="003D109D">
      <w:r>
        <w:t xml:space="preserve">La investigación se circunscribe al contexto de la enseñanza de programación en nivel universitario inicial, implementada en una institución específica. La generalización a otros contextos, niveles educativos, disciplinas o modalidades de enseñanza constituye una hipótesis de investigación futura que requiere estudios de replicación </w:t>
      </w:r>
      <w:proofErr w:type="spellStart"/>
      <w:r>
        <w:t>multisite</w:t>
      </w:r>
      <w:proofErr w:type="spellEnd"/>
      <w:r>
        <w:t>.</w:t>
      </w:r>
    </w:p>
    <w:p w:rsidR="003D109D" w:rsidRDefault="003D109D" w:rsidP="003D109D"/>
    <w:p w:rsidR="003D109D" w:rsidRDefault="003D109D" w:rsidP="003D109D">
      <w:r>
        <w:t>#### 1.9 Estructura de la tesis</w:t>
      </w:r>
    </w:p>
    <w:p w:rsidR="003D109D" w:rsidRDefault="003D109D" w:rsidP="003D109D"/>
    <w:p w:rsidR="003D109D" w:rsidRDefault="003D109D" w:rsidP="003D109D">
      <w:r>
        <w:t>La estructura de esta tesis ha sido diseñada para reflejar la articulación entre las dimensiones conceptual, técnica, metodológica y empírica del trabajo. Cada parte aborda una dimensión específica, y las partes se organizan de manera que cada una se construye sobre las anteriores, conformando un argumento acumulativo.</w:t>
      </w:r>
    </w:p>
    <w:p w:rsidR="003D109D" w:rsidRDefault="003D109D" w:rsidP="003D109D"/>
    <w:p w:rsidR="003D109D" w:rsidRDefault="003D109D" w:rsidP="003D109D">
      <w:r>
        <w:t>La tesis se organiza en siete partes que articulan la totalidad del trabajo de investigación de manera progresiva y coherente.</w:t>
      </w:r>
    </w:p>
    <w:p w:rsidR="003D109D" w:rsidRDefault="003D109D" w:rsidP="003D109D"/>
    <w:p w:rsidR="003D109D" w:rsidRDefault="003D109D" w:rsidP="003D109D">
      <w:r>
        <w:t>La Parte I, Fundamentos del Problema, comprende los capítulos 1 a 3 y establece el contexto, la problemática, la justificación y el marco teórico de la investigación. El Capítulo 1 presenta la introducción general, las preguntas de investigación, los objetivos y las hipótesis. El Capítulo 2 desarrolla el estado del arte, revisando la literatura sobre enseñanza de programación, evaluación del aprendizaje, inteligencia artificial en educación y sistemas de tutoría inteligente. El Capítulo 3 presenta el marco teórico que fundamenta epistemológicamente la investigación.</w:t>
      </w:r>
    </w:p>
    <w:p w:rsidR="003D109D" w:rsidRDefault="003D109D" w:rsidP="003D109D"/>
    <w:p w:rsidR="003D109D" w:rsidRDefault="003D109D" w:rsidP="003D109D">
      <w:r>
        <w:t>La Parte II, Modelo Conceptual, comprende los capítulos 4 y 5. El Capítulo 4 presenta en detalle el modelo de trazabilidad cognitiva N4, describiendo cada uno de sus niveles, su justificación como modelo autónomo, las relaciones entre niveles y los criterios de evaluación. El Capítulo 5 desarrolla los constructos e indicadores derivados del modelo, incluyendo su operacionalización y las métricas asociadas.</w:t>
      </w:r>
    </w:p>
    <w:p w:rsidR="003D109D" w:rsidRDefault="003D109D" w:rsidP="003D109D"/>
    <w:p w:rsidR="003D109D" w:rsidRDefault="003D109D" w:rsidP="003D109D">
      <w:r>
        <w:t>La Parte III, Sistema AI-</w:t>
      </w:r>
      <w:proofErr w:type="spellStart"/>
      <w:r>
        <w:t>Native</w:t>
      </w:r>
      <w:proofErr w:type="spellEnd"/>
      <w:r>
        <w:t xml:space="preserve">, comprende los capítulos 6 a 9. El Capítulo 6 describe la arquitectura del sistema siguiendo el modelo C4. El Capítulo 7 presenta el </w:t>
      </w:r>
      <w:proofErr w:type="spellStart"/>
      <w:r>
        <w:t>Cognitive</w:t>
      </w:r>
      <w:proofErr w:type="spellEnd"/>
      <w:r>
        <w:t xml:space="preserve"> Trace </w:t>
      </w:r>
      <w:proofErr w:type="spellStart"/>
      <w:r>
        <w:t>Record</w:t>
      </w:r>
      <w:proofErr w:type="spellEnd"/>
      <w:r>
        <w:t xml:space="preserve"> como modelo de datos. El Capítulo 8 desarrolla la transición conceptual del tutor socrático al sistema AI-</w:t>
      </w:r>
      <w:proofErr w:type="spellStart"/>
      <w:r>
        <w:t>Native</w:t>
      </w:r>
      <w:proofErr w:type="spellEnd"/>
      <w:r>
        <w:t>. El Capítulo 9 describe la capa de servicios y API del sistema.</w:t>
      </w:r>
    </w:p>
    <w:p w:rsidR="003D109D" w:rsidRDefault="003D109D" w:rsidP="003D109D"/>
    <w:p w:rsidR="003D109D" w:rsidRDefault="003D109D" w:rsidP="003D109D">
      <w:r>
        <w:t>La Parte IV, Metodología de Investigación, comprende los capítulos 10 a 14 y describe el enfoque metodológico, el diseño del estudio, la instrumentación, la estrategia de análisis y el proceso de validación del modelo.</w:t>
      </w:r>
    </w:p>
    <w:p w:rsidR="003D109D" w:rsidRDefault="003D109D" w:rsidP="003D109D"/>
    <w:p w:rsidR="003D109D" w:rsidRDefault="003D109D" w:rsidP="003D109D">
      <w:r>
        <w:t>La Parte V, Evaluación y Resultados, comprende los capítulos 15 a 17 y presenta el modelo evaluativo, las métricas del sistema y los resultados empíricos obtenidos.</w:t>
      </w:r>
    </w:p>
    <w:p w:rsidR="003D109D" w:rsidRDefault="003D109D" w:rsidP="003D109D"/>
    <w:p w:rsidR="003D109D" w:rsidRDefault="003D109D" w:rsidP="003D109D">
      <w:r>
        <w:t>La Parte VI, Discusión y Conclusiones, comprende los capítulos 18 a 20 y ofrece la interpretación de los resultados, la discusión de las limitaciones y las conclusiones de la investigación.</w:t>
      </w:r>
    </w:p>
    <w:p w:rsidR="003D109D" w:rsidRDefault="003D109D" w:rsidP="003D109D"/>
    <w:p w:rsidR="003D109D" w:rsidRDefault="003D109D" w:rsidP="003D109D">
      <w:r>
        <w:t>La Parte VII, Consolidación, comprende el Capítulo 21, que presenta el documento maestro de unificación con definiciones normativas, correspondencias y principios de implementación.</w:t>
      </w:r>
    </w:p>
    <w:p w:rsidR="003D109D" w:rsidRDefault="003D109D" w:rsidP="003D109D"/>
    <w:p w:rsidR="003D109D" w:rsidRDefault="003D109D" w:rsidP="003D109D">
      <w:r>
        <w:t>---</w:t>
      </w:r>
    </w:p>
    <w:p w:rsidR="003D109D" w:rsidRDefault="003D109D" w:rsidP="003D109D"/>
    <w:p w:rsidR="003D109D" w:rsidRDefault="003D109D" w:rsidP="003D109D">
      <w:r>
        <w:t>### Capítulo 2 -- Estado del arte</w:t>
      </w:r>
    </w:p>
    <w:p w:rsidR="003D109D" w:rsidRDefault="003D109D" w:rsidP="003D109D"/>
    <w:p w:rsidR="003D109D" w:rsidRDefault="003D109D" w:rsidP="003D109D">
      <w:r>
        <w:t>#### 2.1 Enseñanza de la programación</w:t>
      </w:r>
    </w:p>
    <w:p w:rsidR="003D109D" w:rsidRDefault="003D109D" w:rsidP="003D109D"/>
    <w:p w:rsidR="003D109D" w:rsidRDefault="003D109D" w:rsidP="003D109D">
      <w:r>
        <w:t>La enseñanza de la programación ha constituido un campo de investigación activo desde los albores de la informática como disciplina académica. Durante las últimas cinco décadas, se han consolidado diversos enfoques pedagógicos que van desde las aproximaciones conductistas centradas en la práctica repetitiva y la corrección de errores, hasta los modelos constructivistas que enfatizan la construcción activa del conocimiento por parte del estudiante a través de la resolución de problemas significativos.</w:t>
      </w:r>
    </w:p>
    <w:p w:rsidR="003D109D" w:rsidRDefault="003D109D" w:rsidP="003D109D"/>
    <w:p w:rsidR="003D109D" w:rsidRDefault="003D109D" w:rsidP="003D109D">
      <w:r>
        <w:t xml:space="preserve">En la actualidad, la enseñanza de la programación enfrenta un desafío sin precedentes derivado de la disponibilidad masiva de herramientas de inteligencia artificial generativa. Como documentan </w:t>
      </w:r>
      <w:proofErr w:type="spellStart"/>
      <w:r>
        <w:t>Prather</w:t>
      </w:r>
      <w:proofErr w:type="spellEnd"/>
      <w:r>
        <w:t xml:space="preserve"> et al. (2025) en su revisión comprehensiva de la IA generativa en la investigación sobre educación en computación, el panorama educativo ha experimentado una transformación estructural que trasciende la mera incorporación de nuevas herramientas. Los autores señalan que la investigación en este campo se ha intensificado exponencialmente, pero que persisten vacíos significativos en la comprensión de cómo estas tecnologías afectan los procesos de aprendizaje a nivel profundo.</w:t>
      </w:r>
    </w:p>
    <w:p w:rsidR="003D109D" w:rsidRDefault="003D109D" w:rsidP="003D109D"/>
    <w:p w:rsidR="003D109D" w:rsidRDefault="003D109D" w:rsidP="003D109D">
      <w:r>
        <w:t xml:space="preserve">Los modelos pedagógicos dominantes en la enseñanza de programación pueden clasificarse en tres grandes familias. Los modelos centrados en la instrucción directa, donde el docente presenta conceptos, </w:t>
      </w:r>
      <w:proofErr w:type="gramStart"/>
      <w:r>
        <w:t>demuestra</w:t>
      </w:r>
      <w:proofErr w:type="gramEnd"/>
      <w:r>
        <w:t xml:space="preserve"> técnicas y propone ejercicios cuya resolución se evalúa en función del producto entregado. Los modelos centrados en el aprendizaje activo, que incorporan estrategias como la programación en pares, el aprendizaje basado en proyectos y la resolución colaborativa de problemas. Y los modelos mediados por tecnología, que integran entornos de desarrollo asistidos, plataformas de evaluación automática y, más recientemente, asistentes basados en inteligencia artificial.</w:t>
      </w:r>
    </w:p>
    <w:p w:rsidR="003D109D" w:rsidRDefault="003D109D" w:rsidP="003D109D"/>
    <w:p w:rsidR="003D109D" w:rsidRDefault="003D109D" w:rsidP="003D109D">
      <w:r>
        <w:t xml:space="preserve">Lo que resulta común a estas tres familias es que, en su mayoría, mantienen una dependencia evaluativa respecto al producto final. Sea cual sea la estrategia pedagógica empleada, la evaluación del aprendizaje se ha basado tradicionalmente en la capacidad del estudiante para producir un programa que cumpla con especificaciones predefinidas. Esta dependencia, que </w:t>
      </w:r>
      <w:r>
        <w:lastRenderedPageBreak/>
        <w:t>fue razonablemente válida mientras el estudiante era el único agente productor, se ha vuelto problemática en el contexto actual.</w:t>
      </w:r>
    </w:p>
    <w:p w:rsidR="003D109D" w:rsidRDefault="003D109D" w:rsidP="003D109D"/>
    <w:p w:rsidR="003D109D" w:rsidRDefault="003D109D" w:rsidP="003D109D">
      <w:r>
        <w:t>#### 2.2 Evaluación del aprendizaje en programación</w:t>
      </w:r>
    </w:p>
    <w:p w:rsidR="003D109D" w:rsidRDefault="003D109D" w:rsidP="003D109D"/>
    <w:p w:rsidR="003D109D" w:rsidRDefault="003D109D" w:rsidP="003D109D">
      <w:r>
        <w:t>Los sistemas de evaluación del aprendizaje en programación han evolucionado desde la corrección manual de programas por parte del docente hasta sofisticados sistemas de evaluación automática capaces de ejecutar el código del estudiante contra conjuntos de pruebas predefinidos, analizar su estructura, medir su eficiencia y verificar su adherencia a estándares de calidad.</w:t>
      </w:r>
    </w:p>
    <w:p w:rsidR="003D109D" w:rsidRDefault="003D109D" w:rsidP="003D109D"/>
    <w:p w:rsidR="003D109D" w:rsidRDefault="003D109D" w:rsidP="003D109D">
      <w:r>
        <w:t>Sin embargo, la totalidad de estos sistemas comparte una característica fundamental: evalúan el producto, no el proceso. Incluso los sistemas más avanzados de evaluación automática se limitan a analizar el artefacto entregado por el estudiante, asumiendo implícitamente que dicho artefacto es el resultado de un proceso cognitivo genuino. Esta asunción, que constituye el fundamento epistemológico de la evaluación basada en producto, ha sido invalidada por la irrupción de la inteligencia artificial generativa.</w:t>
      </w:r>
    </w:p>
    <w:p w:rsidR="003D109D" w:rsidRDefault="003D109D" w:rsidP="003D109D"/>
    <w:p w:rsidR="003D109D" w:rsidRDefault="003D109D" w:rsidP="003D109D">
      <w:r>
        <w:t>La literatura reciente ha comenzado a reconocer esta crisis. La paradoja cognitiva de la IA en educación, documentada por *</w:t>
      </w:r>
      <w:proofErr w:type="spellStart"/>
      <w:r>
        <w:t>Frontiers</w:t>
      </w:r>
      <w:proofErr w:type="spellEnd"/>
      <w:r>
        <w:t xml:space="preserve"> in </w:t>
      </w:r>
      <w:proofErr w:type="spellStart"/>
      <w:r>
        <w:t>Psychology</w:t>
      </w:r>
      <w:proofErr w:type="spellEnd"/>
      <w:r>
        <w:t>* (2025), describe con precisión la tensión entre el potencial de mejora cognitiva que ofrecen los sistemas de IA y el riesgo de erosión del aprendizaje cuando dichos sistemas sustituyen, en lugar de complementar, los procesos cognitivos del estudiante. Esta paradoja se manifiesta de manera particularmente aguda en la enseñanza de programación, donde la IA generativa es capaz de producir código funcional de alta calidad a partir de descripciones en lenguaje natural.</w:t>
      </w:r>
    </w:p>
    <w:p w:rsidR="003D109D" w:rsidRDefault="003D109D" w:rsidP="003D109D"/>
    <w:p w:rsidR="003D109D" w:rsidRDefault="003D109D" w:rsidP="003D109D">
      <w:r>
        <w:t>La evaluación basada en procesos, si bien ha sido propuesta como alternativa en diversos contextos educativos, enfrenta en la enseñanza de programación desafíos específicos. El proceso de resolución de un problema de programación involucra dimensiones cognitivas múltiples --comprensión, estrategia, implementación, validación-- que se despliegan de manera no lineal y que, en el contexto actual, incluyen además la interacción con agentes artificiales. Capturar, registrar y analizar este proceso requiere no solo marcos conceptuales adecuados sino también infraestructura técnica especializada.</w:t>
      </w:r>
    </w:p>
    <w:p w:rsidR="003D109D" w:rsidRDefault="003D109D" w:rsidP="003D109D"/>
    <w:p w:rsidR="003D109D" w:rsidRDefault="003D109D" w:rsidP="003D109D">
      <w:r>
        <w:t>#### 2.3 Inteligencia artificial en educación</w:t>
      </w:r>
    </w:p>
    <w:p w:rsidR="003D109D" w:rsidRDefault="003D109D" w:rsidP="003D109D"/>
    <w:p w:rsidR="003D109D" w:rsidRDefault="003D109D" w:rsidP="003D109D">
      <w:r>
        <w:t xml:space="preserve">La aplicación de la inteligencia artificial en contextos educativos tiene una historia que precede en décadas a la actual ola de modelos de lenguaje de gran escala. Desde los sistemas expertos de los años ochenta hasta los sistemas de tutoría inteligente de los noventa y dos mil, la investigación en IA educativa ha explorado múltiples formas de automatizar, personalizar y </w:t>
      </w:r>
      <w:r>
        <w:lastRenderedPageBreak/>
        <w:t>mejorar los procesos de enseñanza y aprendizaje. Esta trayectoria se ha caracterizado por ciclos de entusiasmo y decepción, donde las promesas de cada nueva generación de tecnología han sido frecuentemente más amplias que sus realizaciones concretas.</w:t>
      </w:r>
    </w:p>
    <w:p w:rsidR="003D109D" w:rsidRDefault="003D109D" w:rsidP="003D109D"/>
    <w:p w:rsidR="003D109D" w:rsidRDefault="003D109D" w:rsidP="003D109D">
      <w:r>
        <w:t>No obstante, la irrupción de los modelos de lenguaje de gran escala (LLM) a partir de 2022 ha introducido un cambio cualitativo que no admite comparación con las iteraciones tecnológicas precedentes. A diferencia de los sistemas expertos tradicionales, que operaban dentro de dominios acotados y con reglas explícitas, los LLM son capaces de generar contenido original, sostener diálogos complejos, producir código funcional y adaptarse a contextos variados sin programación explícita para cada caso. Esta capacidad generativa transforma la naturaleza misma de la relación entre el estudiante y la tecnología educativa, introduciendo lo que *</w:t>
      </w:r>
      <w:proofErr w:type="spellStart"/>
      <w:r>
        <w:t>Frontiers</w:t>
      </w:r>
      <w:proofErr w:type="spellEnd"/>
      <w:r>
        <w:t xml:space="preserve"> in </w:t>
      </w:r>
      <w:proofErr w:type="spellStart"/>
      <w:r>
        <w:t>Psychology</w:t>
      </w:r>
      <w:proofErr w:type="spellEnd"/>
      <w:r>
        <w:t>* (2025) ha denominado la paradoja cognitiva de la IA en educación: la misma tecnología que puede potenciar el aprendizaje puede también erosionarlo.</w:t>
      </w:r>
    </w:p>
    <w:p w:rsidR="003D109D" w:rsidRDefault="003D109D" w:rsidP="003D109D"/>
    <w:p w:rsidR="003D109D" w:rsidRDefault="003D109D" w:rsidP="003D109D">
      <w:proofErr w:type="spellStart"/>
      <w:r>
        <w:t>Prather</w:t>
      </w:r>
      <w:proofErr w:type="spellEnd"/>
      <w:r>
        <w:t xml:space="preserve"> et al. (2025) documentan la explosión de investigación en torno a la IA generativa en la educación en computación, identificando múltiples líneas de trabajo que abarcan desde la generación automática de ejercicios y retroalimentación hasta el uso de </w:t>
      </w:r>
      <w:proofErr w:type="spellStart"/>
      <w:r>
        <w:t>chatbots</w:t>
      </w:r>
      <w:proofErr w:type="spellEnd"/>
      <w:r>
        <w:t xml:space="preserve"> como tutores y la detección de usos indebidos de IA en evaluaciones. Los autores señalan, sin embargo, que la mayoría de estas investigaciones se sitúan en un nivel descriptivo o exploratorio, y que persisten carencias significativas en modelos teóricos capaces de integrar la IA como dimensión constitutiva del aprendizaje, en lugar de tratarla como herramienta externa.</w:t>
      </w:r>
    </w:p>
    <w:p w:rsidR="003D109D" w:rsidRDefault="003D109D" w:rsidP="003D109D"/>
    <w:p w:rsidR="003D109D" w:rsidRDefault="003D109D" w:rsidP="003D109D">
      <w:r>
        <w:t>#### 2.4 Sistemas de tutoría inteligente</w:t>
      </w:r>
    </w:p>
    <w:p w:rsidR="003D109D" w:rsidRDefault="003D109D" w:rsidP="003D109D"/>
    <w:p w:rsidR="003D109D" w:rsidRDefault="003D109D" w:rsidP="003D109D">
      <w:r>
        <w:t>Los sistemas de tutoría inteligente (ITS, por sus siglas en inglés) representan una de las tradiciones más consolidadas en la intersección entre inteligencia artificial y educación. Estos sistemas buscan proporcionar instrucción personalizada a los estudiantes, adaptando el contenido, el ritmo y la retroalimentación en función de un modelo del conocimiento y las necesidades del aprendiz. La historia de los ITS abarca varias décadas de investigación, desde los primeros sistemas basados en reglas y modelos del estudiante hasta los sistemas contemporáneos que aprovechan las capacidades de los modelos de lenguaje de gran escala.</w:t>
      </w:r>
    </w:p>
    <w:p w:rsidR="003D109D" w:rsidRDefault="003D109D" w:rsidP="003D109D"/>
    <w:p w:rsidR="003D109D" w:rsidRDefault="003D109D" w:rsidP="003D109D">
      <w:r>
        <w:t xml:space="preserve">Los ITS clásicos se estructuraban típicamente en torno a cuatro componentes: un modelo del dominio, que representaba el conocimiento a enseñar; un modelo del estudiante, que capturaba el estado de conocimiento del aprendiz; un modelo pedagógico, que determinaba las estrategias de enseñanza; y una interfaz de interacción. Esta arquitectura permitía la personalización de la </w:t>
      </w:r>
      <w:proofErr w:type="gramStart"/>
      <w:r>
        <w:t>instrucción</w:t>
      </w:r>
      <w:proofErr w:type="gramEnd"/>
      <w:r>
        <w:t xml:space="preserve"> pero operaba dentro de dominios acotados y con interacciones predefinidas.</w:t>
      </w:r>
    </w:p>
    <w:p w:rsidR="003D109D" w:rsidRDefault="003D109D" w:rsidP="003D109D"/>
    <w:p w:rsidR="003D109D" w:rsidRDefault="003D109D" w:rsidP="003D109D">
      <w:r>
        <w:t xml:space="preserve">En el contexto específico de la enseñanza de programación, los ITS han adoptado diversas formas, desde sistemas de retroalimentación inmediata sobre errores de compilación hasta </w:t>
      </w:r>
      <w:r>
        <w:lastRenderedPageBreak/>
        <w:t>tutores conversacionales capaces de guiar al estudiante a través del proceso de resolución de problemas. La reciente incorporación de LLM como motor de estos sistemas ha ampliado significativamente sus capacidades conversacionales y su flexibilidad, superando las limitaciones de los sistemas basados en reglas que solo podían responder a situaciones previstas por sus diseñadores.</w:t>
      </w:r>
    </w:p>
    <w:p w:rsidR="003D109D" w:rsidRDefault="003D109D" w:rsidP="003D109D"/>
    <w:p w:rsidR="003D109D" w:rsidRDefault="003D109D" w:rsidP="003D109D">
      <w:r>
        <w:t xml:space="preserve">El trabajo de Liu et al. (2024) sobre </w:t>
      </w:r>
      <w:proofErr w:type="spellStart"/>
      <w:r>
        <w:t>SocraticLM</w:t>
      </w:r>
      <w:proofErr w:type="spellEnd"/>
      <w:r>
        <w:t xml:space="preserve"> representa un avance significativo en esta dirección, explorando la enseñanza personalizada de tipo socrático mediante modelos de lenguaje de gran escala. Los autores proponen un enfoque donde el LLM adopta el rol de tutor socrático, guiando al estudiante mediante preguntas </w:t>
      </w:r>
      <w:proofErr w:type="spellStart"/>
      <w:r>
        <w:t>elicitadoras</w:t>
      </w:r>
      <w:proofErr w:type="spellEnd"/>
      <w:r>
        <w:t xml:space="preserve"> en lugar de proporcionar respuestas directas. Este enfoque reconoce el valor pedagógico de la mayéutica como estrategia de enseñanza y demuestra que los LLM pueden ser configurados para sostener diálogos pedagógicamente productivos.</w:t>
      </w:r>
    </w:p>
    <w:p w:rsidR="003D109D" w:rsidRDefault="003D109D" w:rsidP="003D109D"/>
    <w:p w:rsidR="003D109D" w:rsidRDefault="003D109D" w:rsidP="003D109D">
      <w:r>
        <w:t xml:space="preserve">De manera complementaria, el proyecto </w:t>
      </w:r>
      <w:proofErr w:type="spellStart"/>
      <w:r>
        <w:t>SocraticAI</w:t>
      </w:r>
      <w:proofErr w:type="spellEnd"/>
      <w:r>
        <w:t xml:space="preserve"> (2025) propone la transformación de LLM en tutores guiados de ciencias de la computación mediante interacción con andamiaje. Este trabajo enfatiza la importancia de estructurar la interacción entre el estudiante y el sistema de IA de manera que promueva el aprendizaje activo, en contraposición a la mera provisión de soluciones.</w:t>
      </w:r>
    </w:p>
    <w:p w:rsidR="003D109D" w:rsidRDefault="003D109D" w:rsidP="003D109D"/>
    <w:p w:rsidR="003D109D" w:rsidRDefault="003D109D" w:rsidP="003D109D">
      <w:r>
        <w:t xml:space="preserve">Sin embargo, tanto </w:t>
      </w:r>
      <w:proofErr w:type="spellStart"/>
      <w:r>
        <w:t>SocraticLM</w:t>
      </w:r>
      <w:proofErr w:type="spellEnd"/>
      <w:r>
        <w:t xml:space="preserve"> como </w:t>
      </w:r>
      <w:proofErr w:type="spellStart"/>
      <w:r>
        <w:t>SocraticAI</w:t>
      </w:r>
      <w:proofErr w:type="spellEnd"/>
      <w:r>
        <w:t xml:space="preserve"> comparten una limitación fundamental que esta tesis busca superar: operan como agentes conversacionales que mejoran la experiencia de </w:t>
      </w:r>
      <w:proofErr w:type="gramStart"/>
      <w:r>
        <w:t>aprendizaje</w:t>
      </w:r>
      <w:proofErr w:type="gramEnd"/>
      <w:r>
        <w:t xml:space="preserve"> pero no transforman el estatus epistemológico de la evidencia evaluativa. El tutor socrático, por valioso que sea como dispositivo pedagógico, no garantiza por sí mismo la explicitación completa del razonamiento, la reconstrucción sistemática de la interacción ni la producción de inferencias trazables y auditables sobre el aprendizaje.</w:t>
      </w:r>
    </w:p>
    <w:p w:rsidR="003D109D" w:rsidRDefault="003D109D" w:rsidP="003D109D"/>
    <w:p w:rsidR="003D109D" w:rsidRDefault="003D109D" w:rsidP="003D109D">
      <w:r>
        <w:t>#### 2.5 Evaluación basada en procesos</w:t>
      </w:r>
    </w:p>
    <w:p w:rsidR="003D109D" w:rsidRDefault="003D109D" w:rsidP="003D109D"/>
    <w:p w:rsidR="003D109D" w:rsidRDefault="003D109D" w:rsidP="003D109D">
      <w:r>
        <w:t>La evaluación basada en procesos constituye un paradigma evaluativo que desplaza el foco de atención desde el producto final hacia las actividades, estrategias y decisiones que el estudiante despliega durante la tarea. En la literatura educativa general, este enfoque tiene raíces profundas en las tradiciones de evaluación formativa y evaluación auténtica, donde se valora no solo lo que el estudiante sabe hacer sino cómo lo hace y por qué.</w:t>
      </w:r>
    </w:p>
    <w:p w:rsidR="003D109D" w:rsidRDefault="003D109D" w:rsidP="003D109D"/>
    <w:p w:rsidR="003D109D" w:rsidRDefault="003D109D" w:rsidP="003D109D">
      <w:r>
        <w:t xml:space="preserve">En el contexto específico de la programación, la evaluación basada en procesos ha sido implementada a través de diversas estrategias, incluyendo el análisis de registros de actividad en entornos de desarrollo, la observación de sesiones de programación, el uso de técnicas de </w:t>
      </w:r>
      <w:proofErr w:type="spellStart"/>
      <w:r>
        <w:t>think-aloud</w:t>
      </w:r>
      <w:proofErr w:type="spellEnd"/>
      <w:r>
        <w:t xml:space="preserve"> (pensar en voz alta) y la revisión de historiales de control de versiones. Estas aproximaciones, si bien valiosas, presentan limitaciones significativas en términos de </w:t>
      </w:r>
      <w:r>
        <w:lastRenderedPageBreak/>
        <w:t>escalabilidad, sistematicidad y capacidad de integración con las nuevas dinámicas de trabajo mediadas por IA.</w:t>
      </w:r>
    </w:p>
    <w:p w:rsidR="003D109D" w:rsidRDefault="003D109D" w:rsidP="003D109D"/>
    <w:p w:rsidR="003D109D" w:rsidRDefault="003D109D" w:rsidP="003D109D">
      <w:r>
        <w:t xml:space="preserve">La principal limitación de los enfoques existentes de evaluación basada en procesos en programación radica en que fueron diseñados para contextos donde el estudiante era el único agente productor. Los registros de actividad capturan acciones del estudiante en el entorno de desarrollo, pero no registran de manera sistemática la interacción con agentes artificiales externos. Las técnicas de observación y </w:t>
      </w:r>
      <w:proofErr w:type="spellStart"/>
      <w:r>
        <w:t>think-aloud</w:t>
      </w:r>
      <w:proofErr w:type="spellEnd"/>
      <w:r>
        <w:t>, si bien capturan aspectos del proceso cognitivo, no escalan y dependen fuertemente de la disposición y la capacidad del estudiante para verbalizar su razonamiento.</w:t>
      </w:r>
    </w:p>
    <w:p w:rsidR="003D109D" w:rsidRDefault="003D109D" w:rsidP="003D109D"/>
    <w:p w:rsidR="003D109D" w:rsidRDefault="003D109D" w:rsidP="003D109D">
      <w:r>
        <w:t>#### 2.6 Limitaciones de los enfoques actuales</w:t>
      </w:r>
    </w:p>
    <w:p w:rsidR="003D109D" w:rsidRDefault="003D109D" w:rsidP="003D109D"/>
    <w:p w:rsidR="003D109D" w:rsidRDefault="003D109D" w:rsidP="003D109D">
      <w:r>
        <w:t>La revisión del estado del arte permite identificar un conjunto de limitaciones compartidas por los enfoques existentes, que configuran el espacio de oportunidad para la presente investigación.</w:t>
      </w:r>
    </w:p>
    <w:p w:rsidR="003D109D" w:rsidRDefault="003D109D" w:rsidP="003D109D"/>
    <w:p w:rsidR="003D109D" w:rsidRDefault="003D109D" w:rsidP="003D109D">
      <w:r>
        <w:t xml:space="preserve">En primer lugar, los sistemas de evaluación automática permanecen anclados en el paradigma del producto, evaluando el código entregado sin capacidad de distinguir entre producción genuina y delegación asistida. En segundo lugar, los sistemas de tutoría inteligente, incluso los más avanzados basados en LLM, operan como dispositivos pedagógicos que mejoran la </w:t>
      </w:r>
      <w:proofErr w:type="gramStart"/>
      <w:r>
        <w:t>interacción</w:t>
      </w:r>
      <w:proofErr w:type="gramEnd"/>
      <w:r>
        <w:t xml:space="preserve"> pero no producen evidencia evaluativa estructurada y trazable. En tercer lugar, los enfoques de evaluación basada en procesos existentes no integran la interacción con IA como dimensión analítica autónoma. En cuarto lugar, no existe en la literatura un modelo conceptual formalizado que defina niveles de análisis del proceso cognitivo en programación incluyendo la interacción con IA como nivel constitutivo.</w:t>
      </w:r>
    </w:p>
    <w:p w:rsidR="003D109D" w:rsidRDefault="003D109D" w:rsidP="003D109D"/>
    <w:p w:rsidR="003D109D" w:rsidRDefault="003D109D" w:rsidP="003D109D">
      <w:r>
        <w:t>#### 2.7 Análisis comparativo del modelo N4 frente a enfoques existentes</w:t>
      </w:r>
    </w:p>
    <w:p w:rsidR="003D109D" w:rsidRDefault="003D109D" w:rsidP="003D109D"/>
    <w:p w:rsidR="003D109D" w:rsidRDefault="003D109D" w:rsidP="003D109D">
      <w:r>
        <w:t xml:space="preserve">Con el propósito de situar con precisión la contribución del modelo N4 en el panorama de los enfoques existentes, resulta necesario establecer una comparación explícita a lo largo de cuatro criterios fundamentales que capturan las dimensiones críticas del problema evaluativo en entornos mediados por inteligencia artificial. El primer criterio es la </w:t>
      </w:r>
      <w:proofErr w:type="spellStart"/>
      <w:r>
        <w:t>observabilidad</w:t>
      </w:r>
      <w:proofErr w:type="spellEnd"/>
      <w:r>
        <w:t xml:space="preserve"> del proceso, es decir, la capacidad del enfoque para capturar y registrar eventos del proceso cognitivo del estudiante durante la resolución de problemas, más allá del producto final. El segundo criterio es el tratamiento de la interacción con inteligencia artificial como dimensión analítica, esto es, si el enfoque incorpora la interacción del estudiante con sistemas de IA como objeto de análisis evaluativo y no meramente como variable de contexto o factor de confusión. El tercer criterio es la formalización evaluativa, que refiere al grado en que el enfoque define criterios evaluativos explícitos, operacionalizados y aplicables de manera sistemática. El cuarto </w:t>
      </w:r>
      <w:r>
        <w:lastRenderedPageBreak/>
        <w:t>criterio es la implementación técnica, que describe los mecanismos concretos mediante los cuales el enfoque materializa su propuesta evaluativa en un sistema funcional.</w:t>
      </w:r>
    </w:p>
    <w:p w:rsidR="003D109D" w:rsidRDefault="003D109D" w:rsidP="003D109D"/>
    <w:p w:rsidR="003D109D" w:rsidRDefault="003D109D" w:rsidP="003D109D">
      <w:r>
        <w:t xml:space="preserve">| Criterio | Evaluación automatizada tradicional | ITS socrático (Liu et al., 2024; </w:t>
      </w:r>
      <w:proofErr w:type="spellStart"/>
      <w:r>
        <w:t>SocraticAI</w:t>
      </w:r>
      <w:proofErr w:type="spellEnd"/>
      <w:r>
        <w:t>, 2025) | Evaluación basada en procesos (existente) | Modelo N4 (esta tesis) |</w:t>
      </w:r>
    </w:p>
    <w:p w:rsidR="003D109D" w:rsidRDefault="003D109D" w:rsidP="003D109D">
      <w:r>
        <w:t>|-----------|--------------------------------------|------------------------------------------------------|-------------------------------------------|------------------------|</w:t>
      </w:r>
    </w:p>
    <w:p w:rsidR="003D109D" w:rsidRDefault="003D109D" w:rsidP="003D109D">
      <w:r>
        <w:t xml:space="preserve">| </w:t>
      </w:r>
      <w:proofErr w:type="spellStart"/>
      <w:r>
        <w:t>Observabilidad</w:t>
      </w:r>
      <w:proofErr w:type="spellEnd"/>
      <w:r>
        <w:t xml:space="preserve"> del proceso | No — evalúa exclusivamente el producto | Parcial — captura el diálogo conversacional | Limitada — registros de actividad superficiales | Completa — eventos estructurados N1-N4 |</w:t>
      </w:r>
    </w:p>
    <w:p w:rsidR="003D109D" w:rsidRDefault="003D109D" w:rsidP="003D109D">
      <w:r>
        <w:t>| Interacción con IA como dimensión analítica | No | No — la IA actúa como tutor, no es objeto de análisis | No | Sí — N4 como nivel autónomo |</w:t>
      </w:r>
    </w:p>
    <w:p w:rsidR="003D109D" w:rsidRDefault="003D109D" w:rsidP="003D109D">
      <w:r>
        <w:t>| Formalización evaluativa | Corrección del output | No formalizada para evaluación | Criterios informales | Coherencia estructural (tres dimensiones) |</w:t>
      </w:r>
    </w:p>
    <w:p w:rsidR="003D109D" w:rsidRDefault="003D109D" w:rsidP="003D109D">
      <w:r>
        <w:t xml:space="preserve">| Implementación técnica | Suites de pruebas automatizadas | Agente conversacional | </w:t>
      </w:r>
      <w:proofErr w:type="spellStart"/>
      <w:r>
        <w:t>Plugins</w:t>
      </w:r>
      <w:proofErr w:type="spellEnd"/>
      <w:r>
        <w:t xml:space="preserve"> de IDE, análisis de control de versiones | Arquitectura integrada (C4) con CTR |</w:t>
      </w:r>
    </w:p>
    <w:p w:rsidR="003D109D" w:rsidRDefault="003D109D" w:rsidP="003D109D"/>
    <w:p w:rsidR="003D109D" w:rsidRDefault="003D109D" w:rsidP="003D109D">
      <w:r>
        <w:t xml:space="preserve">La lectura de esta tabla comparativa revela con claridad el vacío que la presente investigación busca colmar. Los enfoques de evaluación automatizada tradicional, si bien robustos en su implementación técnica, permanecen ciegos al proceso y no contemplan la interacción con IA como dimensión relevante. Los sistemas de tutoría inteligente de orientación socrática, como los propuestos por Liu et al. (2024) y </w:t>
      </w:r>
      <w:proofErr w:type="spellStart"/>
      <w:r>
        <w:t>SocraticAI</w:t>
      </w:r>
      <w:proofErr w:type="spellEnd"/>
      <w:r>
        <w:t xml:space="preserve"> (2025), representan un avance significativo en la calidad de la interacción pedagógica, pero no transforman esa interacción en evidencia evaluativa formalizada ni tratan la relación del estudiante con la IA como objeto de análisis. Los enfoques existentes de evaluación basada en procesos capturan aspectos de la actividad del estudiante, pero lo hacen mediante instrumentos diseñados para un paradigma donde el estudiante era el único agente productor, sin integrar la interacción con IA como dimensión constitutiva.</w:t>
      </w:r>
    </w:p>
    <w:p w:rsidR="003D109D" w:rsidRDefault="003D109D" w:rsidP="003D109D"/>
    <w:p w:rsidR="003D109D" w:rsidRDefault="003D109D" w:rsidP="003D109D">
      <w:r>
        <w:t xml:space="preserve">El modelo N4, en contraste, ofrece una propuesta que aborda simultáneamente las cuatro dimensiones: </w:t>
      </w:r>
      <w:proofErr w:type="spellStart"/>
      <w:r>
        <w:t>observabilidad</w:t>
      </w:r>
      <w:proofErr w:type="spellEnd"/>
      <w:r>
        <w:t xml:space="preserve"> completa del proceso mediante eventos estructurados, tratamiento de la interacción con IA como nivel analítico autónomo, formalización evaluativa basada en coherencia estructural, e implementación técnica integrada mediante una arquitectura C4 con CTR como instrumento de trazabilidad. Esta simultaneidad es lo que distingue al modelo N4 de las propuestas existentes y lo que justifica su tratamiento como contribución original en el campo.</w:t>
      </w:r>
    </w:p>
    <w:p w:rsidR="003D109D" w:rsidRDefault="003D109D" w:rsidP="003D109D"/>
    <w:p w:rsidR="003D109D" w:rsidRDefault="003D109D" w:rsidP="003D109D">
      <w:r>
        <w:t xml:space="preserve">Es pertinente señalar que la tabla comparativa no pretende desvalorizar las contribuciones de los enfoques existentes, cada uno de los cuales ha representado un avance significativo en su propio dominio. La evaluación automatizada tradicional proporcionó escalabilidad y objetividad en la verificación de la corrección funcional del código. Los sistemas de tutoría </w:t>
      </w:r>
      <w:r>
        <w:lastRenderedPageBreak/>
        <w:t>inteligente socrática introdujeron una calidad pedagógica en la interacción que los sistemas previos no podían ofrecer. Los enfoques de evaluación basada en procesos abrieron la puerta a una comprensión más rica del aprendizaje que la que permitía el análisis exclusivo del producto. El modelo N4 se construye sobre estos avances previos y los integra en una propuesta que aborda simultáneamente las cuatro dimensiones del problema, reconociendo que las contribuciones anteriores constituyeron pasos necesarios en la evolución del campo sin los cuales la formulación del modelo N4 no habría sido posible.</w:t>
      </w:r>
    </w:p>
    <w:p w:rsidR="003D109D" w:rsidRDefault="003D109D" w:rsidP="003D109D"/>
    <w:p w:rsidR="003D109D" w:rsidRDefault="003D109D" w:rsidP="003D109D">
      <w:r>
        <w:t>#### 2.8 Gap de investigación</w:t>
      </w:r>
    </w:p>
    <w:p w:rsidR="003D109D" w:rsidRDefault="003D109D" w:rsidP="003D109D"/>
    <w:p w:rsidR="003D109D" w:rsidRDefault="003D109D" w:rsidP="003D109D">
      <w:r>
        <w:t>El análisis del estado del arte revela un vacío de investigación preciso y significativo: la ausencia de un modelo integrado que articule la observación del proceso cognitivo en programación, la instrumentación técnica de dicha observación, la inclusión de la interacción con IA como dimensión analítica autónoma y la evaluación basada en coherencia estructural del proceso.</w:t>
      </w:r>
    </w:p>
    <w:p w:rsidR="003D109D" w:rsidRDefault="003D109D" w:rsidP="003D109D"/>
    <w:p w:rsidR="003D109D" w:rsidRDefault="003D109D" w:rsidP="003D109D">
      <w:r>
        <w:t>Este vacío se manifiesta en múltiples dimensiones que merecen ser explicitadas. En la dimensión conceptual, no existe un marco teórico que formalice los niveles de análisis del proceso cognitivo en programación incluyendo la interacción con IA como nivel constitutivo y no meramente accidental. Los modelos existentes de evaluación del aprendizaje en programación fueron diseñados para un paradigma donde el estudiante era el único agente productor, y su adaptación al nuevo contexto no ha sido sistematizada. En la dimensión técnica, los sistemas de tutoría inteligente existentes, incluso los más avanzados, no incorporan mecanismos de trazabilidad cognitiva que permitan la reconstrucción completa del proceso de resolución. La captura de eventos se limita, en la mayoría de los casos, a registros de actividad superficiales que no están vinculados a un modelo teórico de aprendizaje. En la dimensión evaluativa, la evaluación basada en procesos, si bien ha sido propuesta en la literatura educativa general, no ha sido operacionalizada de manera sistemática para entornos de programación mediados por IA, ni se ha formalizado un criterio de coherencia estructural que permita evaluar la consistencia del proceso sin depender de inferencias sobre estados cognitivos internos.</w:t>
      </w:r>
    </w:p>
    <w:p w:rsidR="003D109D" w:rsidRDefault="003D109D" w:rsidP="003D109D"/>
    <w:p w:rsidR="003D109D" w:rsidRDefault="003D109D" w:rsidP="003D109D">
      <w:r>
        <w:t>Este vacío no es simplemente una laguna en la literatura, sino una necesidad urgente derivada de la transformación estructural del ecosistema educativo. Sin modelos capaces de observar y evaluar el proceso de aprendizaje en entornos mediados por IA, la evaluación educativa en programación enfrenta una crisis de validez creciente que amenaza los fundamentos mismos de la certificación académica. Las instituciones educativas se encuentran en una posición donde certifican competencias sobre la base de evidencia cuya validez ha sido comprometida por la disponibilidad de herramientas que pueden producir los resultados evaluados sin la participación cognitiva significativa del estudiante.</w:t>
      </w:r>
    </w:p>
    <w:p w:rsidR="003D109D" w:rsidRDefault="003D109D" w:rsidP="003D109D"/>
    <w:p w:rsidR="003D109D" w:rsidRDefault="003D109D" w:rsidP="003D109D">
      <w:r>
        <w:lastRenderedPageBreak/>
        <w:t>La presente investigación se posiciona precisamente en este vacío, proponiendo el modelo N4 de trazabilidad cognitiva como respuesta conceptual, el sistema AI-</w:t>
      </w:r>
      <w:proofErr w:type="spellStart"/>
      <w:r>
        <w:t>Native</w:t>
      </w:r>
      <w:proofErr w:type="spellEnd"/>
      <w:r>
        <w:t xml:space="preserve"> como respuesta técnica y la evaluación basada en coherencia estructural como respuesta evaluativa. Esta triple respuesta --conceptual, técnica y evaluativa-- es necesaria porque el problema no admite soluciones parciales: un modelo sin implementación sería especulación teórica, una implementación sin modelo sería ingeniería ciega, y una evaluación sin ambos carecería de fundamento.</w:t>
      </w:r>
    </w:p>
    <w:p w:rsidR="003D109D" w:rsidRDefault="003D109D" w:rsidP="003D109D"/>
    <w:p w:rsidR="003D109D" w:rsidRDefault="003D109D" w:rsidP="003D109D">
      <w:r>
        <w:t>---</w:t>
      </w:r>
    </w:p>
    <w:p w:rsidR="003D109D" w:rsidRDefault="003D109D" w:rsidP="003D109D"/>
    <w:p w:rsidR="003D109D" w:rsidRDefault="003D109D" w:rsidP="003D109D">
      <w:r>
        <w:t>### Capítulo 3 -- Marco teórico</w:t>
      </w:r>
    </w:p>
    <w:p w:rsidR="003D109D" w:rsidRDefault="003D109D" w:rsidP="003D109D"/>
    <w:p w:rsidR="003D109D" w:rsidRDefault="003D109D" w:rsidP="003D109D">
      <w:r>
        <w:t>#### 3.1 Cognición distribuida</w:t>
      </w:r>
    </w:p>
    <w:p w:rsidR="003D109D" w:rsidRDefault="003D109D" w:rsidP="003D109D"/>
    <w:p w:rsidR="003D109D" w:rsidRDefault="003D109D" w:rsidP="003D109D">
      <w:r>
        <w:t>La teoría de la cognición distribuida constituye uno de los pilares fundamentales sobre los que se construye el marco conceptual de esta investigación. A diferencia de las concepciones tradicionales que sitúan la cognición exclusivamente en la mente individual, la cognición distribuida propone que los procesos cognitivos se extienden más allá del individuo, distribuyéndose entre personas, artefactos y entornos.</w:t>
      </w:r>
    </w:p>
    <w:p w:rsidR="003D109D" w:rsidRDefault="003D109D" w:rsidP="003D109D"/>
    <w:p w:rsidR="003D109D" w:rsidRDefault="003D109D" w:rsidP="003D109D">
      <w:r>
        <w:t>En el contexto de esta tesis, la cognición distribuida proporciona el marco interpretativo necesario para comprender un fenómeno emergente: el aprendizaje de la programación no puede entenderse ya como propiedad exclusiva del individuo, sino como resultado de un sistema distribuido que involucra múltiples agentes, artefactos y mediaciones. Cuando un estudiante de programación interactúa con un sistema de inteligencia artificial generativa para resolver un problema, el proceso cognitivo no reside exclusivamente en la mente del estudiante; se distribuye entre el estudiante, el sistema de IA, el entorno de desarrollo y los artefactos intermedios que se producen durante la interacción.</w:t>
      </w:r>
    </w:p>
    <w:p w:rsidR="003D109D" w:rsidRDefault="003D109D" w:rsidP="003D109D"/>
    <w:p w:rsidR="003D109D" w:rsidRDefault="003D109D" w:rsidP="003D109D">
      <w:r>
        <w:t>Esta distribución tiene implicaciones profundas para la evaluación. Si la cognición está distribuida, entonces la evaluación que pretenda capturar el proceso cognitivo debe ser capaz de observar no solo las acciones del individuo, sino la totalidad del sistema cognitivo distribuido. Esto justifica la necesidad de un sistema de instrumentación que registre tanto las acciones del estudiante como sus interacciones con los agentes artificiales.</w:t>
      </w:r>
    </w:p>
    <w:p w:rsidR="003D109D" w:rsidRDefault="003D109D" w:rsidP="003D109D"/>
    <w:p w:rsidR="003D109D" w:rsidRDefault="003D109D" w:rsidP="003D109D">
      <w:r>
        <w:t>#### 3.2 Mente extendida</w:t>
      </w:r>
    </w:p>
    <w:p w:rsidR="003D109D" w:rsidRDefault="003D109D" w:rsidP="003D109D"/>
    <w:p w:rsidR="003D109D" w:rsidRDefault="003D109D" w:rsidP="003D109D">
      <w:r>
        <w:t xml:space="preserve">Estrechamente vinculada con la cognición distribuida, la tesis de la mente extendida propone que los procesos cognitivos pueden incorporar elementos del entorno externo como </w:t>
      </w:r>
      <w:r>
        <w:lastRenderedPageBreak/>
        <w:t>constitutivos --no meramente auxiliares-- de la actividad mental. Los artefactos tecnológicos, bajo ciertas condiciones de acoplamiento funcional, pueden considerarse extensiones genuinas de los procesos cognitivos del individuo.</w:t>
      </w:r>
    </w:p>
    <w:p w:rsidR="003D109D" w:rsidRDefault="003D109D" w:rsidP="003D109D"/>
    <w:p w:rsidR="003D109D" w:rsidRDefault="003D109D" w:rsidP="003D109D">
      <w:r>
        <w:t>La relevancia de esta perspectiva para la presente investigación es directa. Los sistemas de inteligencia artificial generativa, cuando son utilizados de manera sostenida e integrada en el proceso de resolución de problemas, satisfacen las condiciones que la tesis de la mente extendida establece para considerar un recurso externo como extensión cognitiva: disponibilidad constante, confianza automática en la información proporcionada e integración fluida en el proceso de toma de decisiones.</w:t>
      </w:r>
    </w:p>
    <w:p w:rsidR="003D109D" w:rsidRDefault="003D109D" w:rsidP="003D109D"/>
    <w:p w:rsidR="003D109D" w:rsidRDefault="003D109D" w:rsidP="003D109D">
      <w:r>
        <w:t>Sin embargo, la mente extendida plantea también un desafío evaluativo crítico: si la IA es una extensión cognitiva, ¿cómo distinguir la contribución del estudiante de la contribución del sistema? Esta pregunta no tiene una respuesta trivial y constituye una de las motivaciones centrales del modelo N4, que no busca separar artificialmente las contribuciones de cada agente, sino observar la estructura del acoplamiento entre ambos.</w:t>
      </w:r>
    </w:p>
    <w:p w:rsidR="003D109D" w:rsidRDefault="003D109D" w:rsidP="003D109D"/>
    <w:p w:rsidR="003D109D" w:rsidRDefault="003D109D" w:rsidP="003D109D">
      <w:r>
        <w:t>#### 3.3 Aprendizaje mediado por tecnología</w:t>
      </w:r>
    </w:p>
    <w:p w:rsidR="003D109D" w:rsidRDefault="003D109D" w:rsidP="003D109D"/>
    <w:p w:rsidR="003D109D" w:rsidRDefault="003D109D" w:rsidP="003D109D">
      <w:r>
        <w:t xml:space="preserve">El concepto de aprendizaje mediado por tecnología proporciona el marco general para comprender las relaciones entre los procesos de aprendizaje y los artefactos tecnológicos que los posibilitan, condicionan y transforman. En este marco, la tecnología no es un simple vehículo neutral para la transmisión de contenido, sino un agente mediador que modifica la naturaleza misma de la actividad cognitiva. Esta perspectiva, heredera de la tradición </w:t>
      </w:r>
      <w:proofErr w:type="spellStart"/>
      <w:r>
        <w:t>vigotskiana</w:t>
      </w:r>
      <w:proofErr w:type="spellEnd"/>
      <w:r>
        <w:t xml:space="preserve"> sobre la mediación instrumental, reconoce que los artefactos tecnológicos no solo facilitan la actividad </w:t>
      </w:r>
      <w:proofErr w:type="gramStart"/>
      <w:r>
        <w:t>cognitiva</w:t>
      </w:r>
      <w:proofErr w:type="gramEnd"/>
      <w:r>
        <w:t xml:space="preserve"> sino que la reestructuran de maneras fundamentales.</w:t>
      </w:r>
    </w:p>
    <w:p w:rsidR="003D109D" w:rsidRDefault="003D109D" w:rsidP="003D109D"/>
    <w:p w:rsidR="003D109D" w:rsidRDefault="003D109D" w:rsidP="003D109D">
      <w:r>
        <w:t>En el contexto de la programación, la mediación tecnológica ha sido una constante desde los orígenes de la disciplina: el compilador, el depurador, el entorno de desarrollo integrado y el sistema de control de versiones son todos artefactos mediadores que condicionan cómo el estudiante piensa, actúa y aprende. Cada una de estas herramientas ha introducido posibilidades cognitivas nuevas al tiempo que ha eliminado o transformado otras. El compilador hizo posible la abstracción del lenguaje de máquina; el depurador transformó la práctica de búsqueda de errores; el control de versiones modificó la relación del programador con la historia de su trabajo.</w:t>
      </w:r>
    </w:p>
    <w:p w:rsidR="003D109D" w:rsidRDefault="003D109D" w:rsidP="003D109D"/>
    <w:p w:rsidR="003D109D" w:rsidRDefault="003D109D" w:rsidP="003D109D">
      <w:r>
        <w:t xml:space="preserve">La inteligencia artificial generativa representa, en esta línea, una nueva capa de mediación de naturaleza cualitativamente diferente, dado que es capaz de generar contenido cognitivamente significativo de manera autónoma. A diferencia de las herramientas precedentes, que transformaban o facilitaban procesos que el estudiante debía iniciar, la IA generativa puede iniciar y completar procesos cognitivos de manera independiente. Esta </w:t>
      </w:r>
      <w:r>
        <w:lastRenderedPageBreak/>
        <w:t>capacidad generativa autónoma es lo que introduce la discontinuidad con las formas de mediación anteriores y lo que exige una reconfiguración de los marcos evaluativos.</w:t>
      </w:r>
    </w:p>
    <w:p w:rsidR="003D109D" w:rsidRDefault="003D109D" w:rsidP="003D109D"/>
    <w:p w:rsidR="003D109D" w:rsidRDefault="003D109D" w:rsidP="003D109D">
      <w:r>
        <w:t>Esta nueva forma de mediación exige modelos de aprendizaje que integren la interacción con el agente artificial como dimensión constitutiva, no como perturbación externa. El modelo N4 responde a esta exigencia al incluir el nivel N4 --interacción con inteligencia artificial-- como dimensión analítica autónoma e irreductible a los niveles precedentes. La decisión de tratar la interacción con IA como nivel constitutivo y no como variable de control refleja el posicionamiento teórico de esta tesis respecto a la naturaleza distribuida de la cognición en entornos AI-</w:t>
      </w:r>
      <w:proofErr w:type="spellStart"/>
      <w:r>
        <w:t>Native</w:t>
      </w:r>
      <w:proofErr w:type="spellEnd"/>
      <w:r>
        <w:t>.</w:t>
      </w:r>
    </w:p>
    <w:p w:rsidR="003D109D" w:rsidRDefault="003D109D" w:rsidP="003D109D"/>
    <w:p w:rsidR="003D109D" w:rsidRDefault="003D109D" w:rsidP="003D109D">
      <w:r>
        <w:t>#### 3.4 Evaluación auténtica</w:t>
      </w:r>
    </w:p>
    <w:p w:rsidR="003D109D" w:rsidRDefault="003D109D" w:rsidP="003D109D"/>
    <w:p w:rsidR="003D109D" w:rsidRDefault="003D109D" w:rsidP="003D109D">
      <w:r>
        <w:t>La evaluación auténtica es una perspectiva evaluativa que enfatiza la necesidad de que las tareas de evaluación reflejen situaciones reales y significativas, y que los criterios de evaluación capturen la complejidad genuina de la competencia evaluada. A diferencia de la evaluación estandarizada, que reduce la competencia a indicadores discretos y descontextualizados, la evaluación auténtica busca observar la competencia en acción, en contextos que reflejen las condiciones reales de ejercicio profesional.</w:t>
      </w:r>
    </w:p>
    <w:p w:rsidR="003D109D" w:rsidRDefault="003D109D" w:rsidP="003D109D"/>
    <w:p w:rsidR="003D109D" w:rsidRDefault="003D109D" w:rsidP="003D109D">
      <w:r>
        <w:t>La evaluación auténtica propone que las tareas de evaluación deben satisfacer cuatro condiciones: relevancia, es decir, que las tareas sean significativas para el dominio evaluado; realismo, que las condiciones de evaluación reflejen las condiciones reales de práctica; complejidad, que las tareas requieran la integración de múltiples competencias; y juicio, que la evaluación involucre el juicio experto y no solo la verificación automática.</w:t>
      </w:r>
    </w:p>
    <w:p w:rsidR="003D109D" w:rsidRDefault="003D109D" w:rsidP="003D109D"/>
    <w:p w:rsidR="003D109D" w:rsidRDefault="003D109D" w:rsidP="003D109D">
      <w:r>
        <w:t>En el marco de esta tesis, la evaluación auténtica fundamenta la decisión de evaluar el proceso de resolución en su totalidad, incluyendo la interacción con IA, en lugar de reducir la evaluación a la verificación del producto final. Un estudiante que resuelve un problema de programación en un entorno real mediado por IA está realizando una tarea auténtica; la evaluación de dicha tarea debe ser capaz de capturar la autenticidad del proceso, incluyendo las decisiones sobre cuándo, cómo y para qué se recurre a la asistencia artificial. En el contexto profesional contemporáneo, los programadores trabajan con herramientas de IA de manera cotidiana; una evaluación que prohíba o ignore esta dimensión no sería auténtica en los términos de esta perspectiva evaluativa.</w:t>
      </w:r>
    </w:p>
    <w:p w:rsidR="003D109D" w:rsidRDefault="003D109D" w:rsidP="003D109D"/>
    <w:p w:rsidR="003D109D" w:rsidRDefault="003D109D" w:rsidP="003D109D">
      <w:r>
        <w:t>#### 3.5 Analítica del aprendizaje</w:t>
      </w:r>
    </w:p>
    <w:p w:rsidR="003D109D" w:rsidRDefault="003D109D" w:rsidP="003D109D"/>
    <w:p w:rsidR="003D109D" w:rsidRDefault="003D109D" w:rsidP="003D109D">
      <w:r>
        <w:t>La analítica del aprendizaje (</w:t>
      </w:r>
      <w:proofErr w:type="spellStart"/>
      <w:r>
        <w:t>learning</w:t>
      </w:r>
      <w:proofErr w:type="spellEnd"/>
      <w:r>
        <w:t xml:space="preserve"> </w:t>
      </w:r>
      <w:proofErr w:type="spellStart"/>
      <w:r>
        <w:t>analytics</w:t>
      </w:r>
      <w:proofErr w:type="spellEnd"/>
      <w:r>
        <w:t xml:space="preserve">) constituye el campo interdisciplinario que se ocupa de la medición, recolección, análisis y reporte de datos sobre los aprendices y sus </w:t>
      </w:r>
      <w:r>
        <w:lastRenderedPageBreak/>
        <w:t>contextos, con el propósito de comprender y optimizar el aprendizaje y los entornos en que ocurre. Este campo, que ha experimentado un crecimiento exponencial en la última década impulsado por la disponibilidad de datos digitales y las capacidades de procesamiento, proporciona las bases técnicas y conceptuales para el diseño de sistemas capaces de transformar la actividad del estudiante en datos analizables.</w:t>
      </w:r>
    </w:p>
    <w:p w:rsidR="003D109D" w:rsidRDefault="003D109D" w:rsidP="003D109D"/>
    <w:p w:rsidR="003D109D" w:rsidRDefault="003D109D" w:rsidP="003D109D">
      <w:r>
        <w:t>Los enfoques convencionales de analítica del aprendizaje se han centrado predominantemente en datos de actividad de nivel superficial: frecuencia de acceso a la plataforma, tiempo dedicado a cada recurso, patrones de navegación, resultados de evaluaciones automáticas. Estos datos, si bien útiles para identificar patrones de participación y predecir resultados académicos, no capturan la dimensión cognitiva del aprendizaje. Saber que un estudiante accedió a un recurso no informa sobre qué hizo con ese recurso ni qué proceso cognitivo desplegó durante la interacción.</w:t>
      </w:r>
    </w:p>
    <w:p w:rsidR="003D109D" w:rsidRDefault="003D109D" w:rsidP="003D109D"/>
    <w:p w:rsidR="003D109D" w:rsidRDefault="003D109D" w:rsidP="003D109D">
      <w:r>
        <w:t xml:space="preserve">La presente investigación se inscribe en la tradición de la analítica del aprendizaje al proponer un sistema que captura, estructura y analiza datos del proceso de resolución de problemas en programación. Sin embargo, trasciende los enfoques convencionales de </w:t>
      </w:r>
      <w:proofErr w:type="spellStart"/>
      <w:r>
        <w:t>learning</w:t>
      </w:r>
      <w:proofErr w:type="spellEnd"/>
      <w:r>
        <w:t xml:space="preserve"> </w:t>
      </w:r>
      <w:proofErr w:type="spellStart"/>
      <w:r>
        <w:t>analytics</w:t>
      </w:r>
      <w:proofErr w:type="spellEnd"/>
      <w:r>
        <w:t xml:space="preserve"> en al menos dos aspectos significativos. En primer lugar, no se limita a recopilar datos de actividad (clics, tiempos, navegación), sino que registra eventos cognitivamente significativos clasificados según un modelo teórico explícito. Cada dato capturado tiene un significado dentro del modelo N4, lo que permite su interpretación pedagógica directa. En segundo lugar, la unidad de análisis no es la actividad individual del estudiante, sino el sistema cognitivo distribuido que incluye al estudiante y al agente artificial. Esta ampliación de la unidad de análisis es conceptualmente novedosa dentro del campo de la analítica del aprendizaje y refleja la transformación del ecosistema educativo introducida por la IA generativa.</w:t>
      </w:r>
    </w:p>
    <w:p w:rsidR="003D109D" w:rsidRDefault="003D109D" w:rsidP="003D109D"/>
    <w:p w:rsidR="003D109D" w:rsidRDefault="003D109D" w:rsidP="003D109D">
      <w:r>
        <w:t>#### 3.6 Gobernanza de IA en educación</w:t>
      </w:r>
    </w:p>
    <w:p w:rsidR="003D109D" w:rsidRDefault="003D109D" w:rsidP="003D109D"/>
    <w:p w:rsidR="003D109D" w:rsidRDefault="003D109D" w:rsidP="003D109D">
      <w:r>
        <w:t>La gobernanza de la inteligencia artificial en contextos educativos se refiere al conjunto de principios, políticas, mecanismos y prácticas que regulan el diseño, la implementación y el uso de sistemas de IA en entornos de aprendizaje. En el marco de esta tesis, la gobernanza adquiere una importancia particular dado que el sistema AI-</w:t>
      </w:r>
      <w:proofErr w:type="spellStart"/>
      <w:r>
        <w:t>Native</w:t>
      </w:r>
      <w:proofErr w:type="spellEnd"/>
      <w:r>
        <w:t xml:space="preserve"> no solo utiliza IA como </w:t>
      </w:r>
      <w:proofErr w:type="gramStart"/>
      <w:r>
        <w:t>herramienta</w:t>
      </w:r>
      <w:proofErr w:type="gramEnd"/>
      <w:r>
        <w:t xml:space="preserve"> sino que la integra como componente constitutivo del proceso evaluativo.</w:t>
      </w:r>
    </w:p>
    <w:p w:rsidR="003D109D" w:rsidRDefault="003D109D" w:rsidP="003D109D"/>
    <w:p w:rsidR="003D109D" w:rsidRDefault="003D109D" w:rsidP="003D109D">
      <w:r>
        <w:t>La necesidad de gobernanza en este contexto surge de una tensión inherente a los sistemas educativos basados en IA: la misma tecnología que permite mejorar la enseñanza y el aprendizaje introduce riesgos de opacidad, sesgo y pérdida de control que deben ser gestionados de manera sistemática. Un sistema que evalúa el aprendizaje de los estudiantes sobre la base de procesos mediados por IA debe ser capaz de demostrar que sus evaluaciones son justas, transparentes y reproducibles. Sin mecanismos de gobernanza adecuados, la sofisticación técnica del sistema podría convertirse en una fuente de opacidad que socavaría su legitimidad institucional.</w:t>
      </w:r>
    </w:p>
    <w:p w:rsidR="003D109D" w:rsidRDefault="003D109D" w:rsidP="003D109D"/>
    <w:p w:rsidR="003D109D" w:rsidRDefault="003D109D" w:rsidP="003D109D">
      <w:r>
        <w:t>Los mecanismos de gobernanza incorporados en el sistema incluyen la trazabilidad obligatoria de todas las interacciones, la correspondencia verificable entre constructos teóricos y componentes tecnológicos, el versionado semántico de los componentes del sistema y la auditoría de coherencia. Estos mecanismos buscan garantizar que el sistema no degrade el significado del modelo en su implementación y que las inferencias evaluativas producidas sean transparentes, auditables y reproducibles.</w:t>
      </w:r>
    </w:p>
    <w:p w:rsidR="003D109D" w:rsidRDefault="003D109D" w:rsidP="003D109D"/>
    <w:p w:rsidR="003D109D" w:rsidRDefault="003D109D" w:rsidP="003D109D">
      <w:r>
        <w:t>La trazabilidad obligatoria implica que toda interacción entre el estudiante y el sistema, entre el sistema y el LLM, y entre el sistema y el docente es registrada de manera inmutable. El versionado semántico garantiza que cada componente del sistema tiene una versión identificable y que los cambios entre versiones son documentados y trazables. La auditoría de coherencia verifica que la implementación del sistema se mantiene alineada con el modelo teórico, detectando desviaciones que podrían comprometer la validez de las evaluaciones.</w:t>
      </w:r>
    </w:p>
    <w:p w:rsidR="003D109D" w:rsidRDefault="003D109D" w:rsidP="003D109D"/>
    <w:p w:rsidR="003D109D" w:rsidRDefault="003D109D" w:rsidP="003D109D">
      <w:r>
        <w:t>La gobernanza se extiende también al control del comportamiento pedagógico del tutor socrático, asegurando que la mediación del LLM se mantenga dentro de los parámetros definidos por el modelo N4, independientemente del proveedor de LLM utilizado. Esta invariancia entre proveedores constituye un requisito de gobernanza crítico que garantiza la estabilidad y la validez del sistema evaluativo. Sin esta invariancia, las evaluaciones dependerían de factores tecnológicos ajenos al proceso de aprendizaje del estudiante, lo cual introduciría una fuente de variabilidad no controlada que comprometería la equidad del proceso evaluativo.</w:t>
      </w:r>
    </w:p>
    <w:p w:rsidR="003D109D" w:rsidRDefault="003D109D" w:rsidP="003D109D"/>
    <w:p w:rsidR="003D109D" w:rsidRDefault="003D109D" w:rsidP="003D109D">
      <w:r>
        <w:t>#### 3.7 Fundamentos epistemológicos del modelo</w:t>
      </w:r>
    </w:p>
    <w:p w:rsidR="003D109D" w:rsidRDefault="003D109D" w:rsidP="003D109D"/>
    <w:p w:rsidR="003D109D" w:rsidRDefault="003D109D" w:rsidP="003D109D">
      <w:r>
        <w:t>Los fundamentos epistemológicos del modelo N4 se articulan en torno a una premisa central: en un entorno donde la cognición está distribuida entre humanos y sistemas artificiales, la única base válida para la evaluación del aprendizaje es la estructura observable del proceso, no el producto resultante. Esta premisa se sostiene sobre tres pilares.</w:t>
      </w:r>
    </w:p>
    <w:p w:rsidR="003D109D" w:rsidRDefault="003D109D" w:rsidP="003D109D"/>
    <w:p w:rsidR="003D109D" w:rsidRDefault="003D109D" w:rsidP="003D109D">
      <w:r>
        <w:t xml:space="preserve">El primer pilar es la </w:t>
      </w:r>
      <w:proofErr w:type="spellStart"/>
      <w:r>
        <w:t>observabilidad</w:t>
      </w:r>
      <w:proofErr w:type="spellEnd"/>
      <w:r>
        <w:t xml:space="preserve"> del proceso. El modelo N4 asume que el proceso cognitivo, si bien no es directamente accesible en su totalidad, puede ser observado a través de sus manifestaciones externas: las acciones del estudiante, sus interacciones con el sistema, las decisiones que toma, el código que produce y modifica, las preguntas que formula y las respuestas que interpreta. La instrumentación técnica del sistema convierte estas manifestaciones en eventos registrables y analizables.</w:t>
      </w:r>
    </w:p>
    <w:p w:rsidR="003D109D" w:rsidRDefault="003D109D" w:rsidP="003D109D"/>
    <w:p w:rsidR="003D109D" w:rsidRDefault="003D109D" w:rsidP="003D109D">
      <w:r>
        <w:t xml:space="preserve">El segundo pilar es la coherencia como criterio evaluativo. El modelo no pretende inferir estados cognitivos internos del estudiante --empresa epistemológicamente problemática--, sino evaluar la coherencia observable entre las diferentes dimensiones del proceso. La </w:t>
      </w:r>
      <w:r>
        <w:lastRenderedPageBreak/>
        <w:t xml:space="preserve">coherencia temporal, la coherencia código-discurso y la consistencia </w:t>
      </w:r>
      <w:proofErr w:type="spellStart"/>
      <w:r>
        <w:t>inter-iteración</w:t>
      </w:r>
      <w:proofErr w:type="spellEnd"/>
      <w:r>
        <w:t xml:space="preserve"> constituyen criterios evaluativos que no dependen de supuestos sobre la experiencia subjetiva del aprendiz.</w:t>
      </w:r>
    </w:p>
    <w:p w:rsidR="003D109D" w:rsidRDefault="003D109D" w:rsidP="003D109D"/>
    <w:p w:rsidR="003D109D" w:rsidRDefault="003D109D" w:rsidP="003D109D">
      <w:r>
        <w:t>El tercer pilar es la integración de la IA como dimensión cognitiva. A diferencia de los enfoques que tratan la IA como herramienta externa cuyo uso debe ser controlado o detectado, el modelo N4 la integra como dimensión constitutiva del proceso de aprendizaje. No se trata de evaluar si el estudiante usó o no usó IA, sino de observar cómo la integró en su proceso cognitivo.</w:t>
      </w:r>
    </w:p>
    <w:p w:rsidR="003D109D" w:rsidRDefault="003D109D" w:rsidP="003D109D"/>
    <w:p w:rsidR="003D109D" w:rsidRDefault="003D109D" w:rsidP="003D109D">
      <w:r>
        <w:t>Estos fundamentos epistemológicos se alinean con las perspectivas de la cognición distribuida y la mente extendida, pero introducen un elemento adicional: la necesidad de instrumentar técnicamente la distribución cognitiva para hacerla observable, analizable y evaluable. Este requisito de instrumentación es lo que distingue al modelo N4 de las formulaciones puramente teóricas y lo que justifica la presencia de una arquitectura de sistema como componente constitutivo de la tesis.</w:t>
      </w:r>
    </w:p>
    <w:p w:rsidR="003D109D" w:rsidRDefault="003D109D" w:rsidP="003D109D"/>
    <w:p w:rsidR="003D109D" w:rsidRDefault="003D109D" w:rsidP="003D109D">
      <w:r>
        <w:t>---</w:t>
      </w:r>
    </w:p>
    <w:p w:rsidR="003D109D" w:rsidRDefault="003D109D" w:rsidP="003D109D"/>
    <w:p w:rsidR="003D109D" w:rsidRDefault="003D109D" w:rsidP="003D109D">
      <w:r>
        <w:t>## PARTE II -- MODELO CONCEPTUAL</w:t>
      </w:r>
    </w:p>
    <w:p w:rsidR="003D109D" w:rsidRDefault="003D109D" w:rsidP="003D109D"/>
    <w:p w:rsidR="003D109D" w:rsidRDefault="003D109D" w:rsidP="003D109D">
      <w:r>
        <w:t>### Capítulo 4 -- Modelo de trazabilidad cognitiva N4</w:t>
      </w:r>
    </w:p>
    <w:p w:rsidR="003D109D" w:rsidRDefault="003D109D" w:rsidP="003D109D"/>
    <w:p w:rsidR="003D109D" w:rsidRDefault="003D109D" w:rsidP="003D109D">
      <w:r>
        <w:t>#### 4.1 Introducción al modelo</w:t>
      </w:r>
    </w:p>
    <w:p w:rsidR="003D109D" w:rsidRDefault="003D109D" w:rsidP="003D109D"/>
    <w:p w:rsidR="003D109D" w:rsidRDefault="003D109D" w:rsidP="003D109D">
      <w:r>
        <w:t>El modelo N4 constituye el núcleo conceptual del sistema AI-</w:t>
      </w:r>
      <w:proofErr w:type="spellStart"/>
      <w:r>
        <w:t>Native</w:t>
      </w:r>
      <w:proofErr w:type="spellEnd"/>
      <w:r>
        <w:t xml:space="preserve"> y define la estructura a través de la cual las manifestaciones observables del proceso de aprendizaje en programación pueden ser capturadas, representadas y evaluadas en contextos mediados por inteligencia artificial. Es importante precisar que lo que el modelo captura es una reconstrucción instrumentada de dichas manifestaciones externas, no el proceso cognitivo en sí mismo en un sentido fenomenológico o neurocognitivo fuerte. A diferencia de los enfoques tradicionales, donde el aprendizaje se infiere a partir del producto final, el modelo N4 se fundamenta en la premisa de que la evidencia válida de aprendizaje debe derivar de la estructura del proceso cognitivo, entendido como una secuencia de decisiones, interpretaciones, validaciones e interacciones con sistemas externos.</w:t>
      </w:r>
    </w:p>
    <w:p w:rsidR="003D109D" w:rsidRDefault="003D109D" w:rsidP="003D109D"/>
    <w:p w:rsidR="003D109D" w:rsidRDefault="003D109D" w:rsidP="003D109D">
      <w:r>
        <w:t xml:space="preserve">El modelo no busca describir el proceso en términos narrativos, sino </w:t>
      </w:r>
      <w:proofErr w:type="spellStart"/>
      <w:r>
        <w:t>operacionalizarlo</w:t>
      </w:r>
      <w:proofErr w:type="spellEnd"/>
      <w:r>
        <w:t xml:space="preserve"> como una secuencia de eventos observables susceptibles de ser registrados, analizados y evaluados. Esta operacionalización es lo que distingue al modelo N4 de las descripciones cualitativas del </w:t>
      </w:r>
      <w:r>
        <w:lastRenderedPageBreak/>
        <w:t xml:space="preserve">proceso de aprendizaje y lo que permite su materialización en un sistema técnico concreto. La operacionalización implica traducir conceptos teóricos como "comprensión del problema" o "estrategia de resolución" en tipos de eventos concretos, con definiciones precisas y criterios de identificación que permitan su detección automática o </w:t>
      </w:r>
      <w:proofErr w:type="spellStart"/>
      <w:r>
        <w:t>semi-automática</w:t>
      </w:r>
      <w:proofErr w:type="spellEnd"/>
      <w:r>
        <w:t xml:space="preserve"> por parte del sistema.</w:t>
      </w:r>
    </w:p>
    <w:p w:rsidR="003D109D" w:rsidRDefault="003D109D" w:rsidP="003D109D"/>
    <w:p w:rsidR="003D109D" w:rsidRDefault="003D109D" w:rsidP="003D109D">
      <w:r>
        <w:t>Es fundamental establecer desde el inicio que el modelo N4 no describe cómo un estudiante debería aprender, sino cómo su proceso de aprendizaje puede ser observado en un sistema donde la cognición ya no es exclusivamente humana. Esta distinción entre modelo normativo y modelo observacional es crítica para comprender el alcance y las limitaciones de la propuesta. El modelo no prescribe una secuencia de aprendizaje ideal ni penaliza las desviaciones respecto a un patrón esperado; observa y registra el proceso tal como se manifiesta, proporcionando una base de evidencia sobre la cual el docente puede emitir juicios evaluativos fundamentados.</w:t>
      </w:r>
    </w:p>
    <w:p w:rsidR="003D109D" w:rsidRDefault="003D109D" w:rsidP="003D109D"/>
    <w:p w:rsidR="003D109D" w:rsidRDefault="003D109D" w:rsidP="003D109D">
      <w:r>
        <w:t>#### 4.2 Definición general del modelo N4</w:t>
      </w:r>
    </w:p>
    <w:p w:rsidR="003D109D" w:rsidRDefault="003D109D" w:rsidP="003D109D"/>
    <w:p w:rsidR="003D109D" w:rsidRDefault="003D109D" w:rsidP="003D109D">
      <w:r>
        <w:t>El modelo N4 se organiza en cuatro niveles analíticos, cada uno de los cuales captura una dimensión específica del proceso de resolución de problemas en programación mediado por inteligencia artificial. Estos niveles son:</w:t>
      </w:r>
    </w:p>
    <w:p w:rsidR="003D109D" w:rsidRDefault="003D109D" w:rsidP="003D109D"/>
    <w:p w:rsidR="003D109D" w:rsidRDefault="003D109D" w:rsidP="003D109D">
      <w:r>
        <w:t>El nivel N1, denominado Comprensión del Problema, que refiere a la capacidad del estudiante para interpretar, descomponer y representar el problema que debe resolver. El nivel N2, denominado Estrategia de Resolución, que captura la dimensión estratégica del proceso, incluyendo las decisiones sobre cómo abordar el problema. El nivel N3, denominado Validación de la Solución, que refiere a la capacidad del estudiante para verificar, testear y ajustar la solución producida. Y el nivel N4, denominado Interacción con Inteligencia Artificial, que constituye la contribución más distintiva del modelo y captura la interacción del estudiante con sistemas de IA durante el proceso de resolución.</w:t>
      </w:r>
    </w:p>
    <w:p w:rsidR="003D109D" w:rsidRDefault="003D109D" w:rsidP="003D109D"/>
    <w:p w:rsidR="003D109D" w:rsidRDefault="003D109D" w:rsidP="003D109D">
      <w:r>
        <w:t xml:space="preserve">Estos niveles no deben interpretarse como etapas secuenciales rígidas, sino como dimensiones analíticas que pueden manifestarse de manera iterativa y no lineal a lo largo del proceso de resolución. Un estudiante puede alternar entre comprensión, estrategia y validación múltiples veces durante la resolución de un único problema, y la interacción con IA puede intervenir en cualquier momento y en relación con cualquiera de las otras dimensiones. Esta no linealidad constituye una diferencia estructural respecto a las taxonomías pedagógicas existentes. Los modelos clásicos como la taxonomía de Bloom o la taxonomía SOLO se estructuran como jerarquías donde los niveles inferiores son prerrequisitos de los superiores, implicando una progresión ascendente del pensamiento desde lo más simple hacia lo más complejo. El modelo N4, en cambio, no es jerárquico sino analítico: sus cuatro dimensiones coexisten y se manifiestan de manera no lineal a lo largo del proceso de resolución. Un estudiante puede exhibir eventos de validación sofisticada (N3) antes de haber completado su comprensión del </w:t>
      </w:r>
      <w:r>
        <w:lastRenderedPageBreak/>
        <w:t>problema (N1), o puede recurrir a la interacción con IA (N4) como mecanismo para profundizar su estrategia (N2). Esta coexistencia dimensional es una propiedad emergente de los procesos cognitivos mediados por IA que las taxonomías diseñadas para la cognición exclusivamente humana no pueden capturar, dado que fueron concebidas en un paradigma donde el único agente cognitivo era el individuo.</w:t>
      </w:r>
    </w:p>
    <w:p w:rsidR="003D109D" w:rsidRDefault="003D109D" w:rsidP="003D109D"/>
    <w:p w:rsidR="003D109D" w:rsidRDefault="003D109D" w:rsidP="003D109D">
      <w:r>
        <w:t xml:space="preserve">Adicionalmente, el modelo N4 se distingue de los marcos taxonómicos previos por su </w:t>
      </w:r>
      <w:proofErr w:type="spellStart"/>
      <w:r>
        <w:t>operacionalizabilidad</w:t>
      </w:r>
      <w:proofErr w:type="spellEnd"/>
      <w:r>
        <w:t xml:space="preserve"> mediante instrumentación técnica. Mientras que la clasificación de un estudiante en un nivel de la taxonomía de Bloom o de la taxonomía SOLO requiere interpretación subjetiva por parte del evaluador --decidir si una respuesta evidencia "análisis" o "síntesis", por ejemplo, depende del juicio del docente--, los niveles del modelo N4 se capturan mediante eventos observables registrados automáticamente por el CTR. La comprensión del problema (N1) se manifiesta en eventos concretos de reformulación y descomposición; la estrategia (N2) se evidencia en decisiones de diseño registradas; la validación (N3) se observa en ejecuciones de pruebas documentadas; y la interacción con IA (N4) se captura en los registros de </w:t>
      </w:r>
      <w:proofErr w:type="spellStart"/>
      <w:r>
        <w:t>prompts</w:t>
      </w:r>
      <w:proofErr w:type="spellEnd"/>
      <w:r>
        <w:t xml:space="preserve">, respuestas e integraciones. Esta </w:t>
      </w:r>
      <w:proofErr w:type="spellStart"/>
      <w:r>
        <w:t>operacionalizabilidad</w:t>
      </w:r>
      <w:proofErr w:type="spellEnd"/>
      <w:r>
        <w:t xml:space="preserve"> mediante instrumentación no es un atributo secundario del modelo; es lo que lo convierte en un dispositivo capaz de producir evidencia empírica verificable, en contraste con las taxonomías cuya aplicación depende enteramente de la interpretación humana.</w:t>
      </w:r>
    </w:p>
    <w:p w:rsidR="003D109D" w:rsidRDefault="003D109D" w:rsidP="003D109D"/>
    <w:p w:rsidR="003D109D" w:rsidRDefault="003D109D" w:rsidP="003D109D">
      <w:r>
        <w:t>La siguiente tabla de operacionalización traduce las definiciones teóricas de cada nivel del modelo N4 en indicadores observables concretos y sus correspondientes tipos de evidencia en el CTR. Esta tabla no es meramente descriptiva: constituye el protocolo de medición que hace al modelo empíricamente operacional, estableciendo la correspondencia precisa entre los constructos teóricos y los datos que el sistema debe capturar para producir evidencia evaluativa.</w:t>
      </w:r>
    </w:p>
    <w:p w:rsidR="003D109D" w:rsidRDefault="003D109D" w:rsidP="003D109D"/>
    <w:p w:rsidR="003D109D" w:rsidRDefault="003D109D" w:rsidP="003D109D">
      <w:r>
        <w:t>| Nivel | Dimensión cognitiva | Indicador observable | Tipo de evidencia en CTR |</w:t>
      </w:r>
    </w:p>
    <w:p w:rsidR="003D109D" w:rsidRDefault="003D109D" w:rsidP="003D109D">
      <w:r>
        <w:t>|-------|---------------------|----------------------|--------------------------|</w:t>
      </w:r>
    </w:p>
    <w:p w:rsidR="003D109D" w:rsidRDefault="003D109D" w:rsidP="003D109D">
      <w:r>
        <w:t xml:space="preserve">| N1 | Comprensión del problema | Reformulación del enunciado, identificación de variables, reconocimiento de restricciones, construcción de casos límite | Eventos tipo N1 con contenido textual y </w:t>
      </w:r>
      <w:proofErr w:type="spellStart"/>
      <w:r>
        <w:t>timestamp</w:t>
      </w:r>
      <w:proofErr w:type="spellEnd"/>
      <w:r>
        <w:t xml:space="preserve"> |</w:t>
      </w:r>
    </w:p>
    <w:p w:rsidR="003D109D" w:rsidRDefault="003D109D" w:rsidP="003D109D">
      <w:r>
        <w:t>| N2 | Estrategia de resolución | Selección de algoritmo, planificación de pasos, evaluación de alternativas, justificación de decisiones | Eventos tipo N2 vinculados a decisiones de diseño |</w:t>
      </w:r>
    </w:p>
    <w:p w:rsidR="003D109D" w:rsidRDefault="003D109D" w:rsidP="003D109D">
      <w:r>
        <w:t xml:space="preserve">| N3 | Validación de la solución | Ejecución de pruebas, comparación esperado/obtenido, detección de errores, corrección iterativa | Eventos tipo N3 + </w:t>
      </w:r>
      <w:proofErr w:type="spellStart"/>
      <w:r>
        <w:t>snapshots</w:t>
      </w:r>
      <w:proofErr w:type="spellEnd"/>
      <w:r>
        <w:t xml:space="preserve"> de código |</w:t>
      </w:r>
    </w:p>
    <w:p w:rsidR="003D109D" w:rsidRDefault="003D109D" w:rsidP="003D109D">
      <w:r>
        <w:t xml:space="preserve">| N4 | Interacción con IA | Tipo de </w:t>
      </w:r>
      <w:proofErr w:type="spellStart"/>
      <w:r>
        <w:t>prompt</w:t>
      </w:r>
      <w:proofErr w:type="spellEnd"/>
      <w:r>
        <w:t xml:space="preserve"> (exploratorio/verificador/generativo), interpretación de respuesta, integración/rechazo de sugerencia | Eventos tipo N4 + registro de interacción LLM |</w:t>
      </w:r>
    </w:p>
    <w:p w:rsidR="003D109D" w:rsidRDefault="003D109D" w:rsidP="003D109D"/>
    <w:p w:rsidR="003D109D" w:rsidRDefault="003D109D" w:rsidP="003D109D">
      <w:r>
        <w:lastRenderedPageBreak/>
        <w:t>#### 4.3 Nivel N1 -- Comprensión del problema</w:t>
      </w:r>
    </w:p>
    <w:p w:rsidR="003D109D" w:rsidRDefault="003D109D" w:rsidP="003D109D"/>
    <w:p w:rsidR="003D109D" w:rsidRDefault="003D109D" w:rsidP="003D109D">
      <w:r>
        <w:t>El nivel N1 refiere a la capacidad del estudiante para interpretar, descomponer y representar el problema que se le presenta. Este nivel se evidencia a través de la reformulación del problema en términos propios, la identificación de variables relevantes, el reconocimiento de restricciones y condiciones de contorno, y la construcción de representaciones intermedias que faciliten el abordaje del problema.</w:t>
      </w:r>
    </w:p>
    <w:p w:rsidR="003D109D" w:rsidRDefault="003D109D" w:rsidP="003D109D"/>
    <w:p w:rsidR="003D109D" w:rsidRDefault="003D109D" w:rsidP="003D109D">
      <w:r>
        <w:t>La evaluación del nivel N1 no se basa en la corrección del resultado final, sino en la coherencia de la representación que el estudiante construye del problema. Un estudiante puede producir una representación incompleta o parcialmente incorrecta del problema y, sin embargo, demostrar un proceso de comprensión genuino si dicha representación evidencia un esfuerzo sistemático de interpretación y descomposición. Inversamente, un estudiante puede producir una representación correcta del problema sin haber realizado ningún proceso de comprensión significativo, simplemente delegando la interpretación al sistema de IA.</w:t>
      </w:r>
    </w:p>
    <w:p w:rsidR="003D109D" w:rsidRDefault="003D109D" w:rsidP="003D109D"/>
    <w:p w:rsidR="003D109D" w:rsidRDefault="003D109D" w:rsidP="003D109D">
      <w:r>
        <w:t>Los indicadores observables del nivel N1 incluyen: la formulación de preguntas aclaratorias sobre el enunciado del problema, la identificación explícita de entradas, salidas y restricciones, la descomposición del problema en subproblemas manejables, la construcción de ejemplos concretos que ilustren el comportamiento esperado de la solución, y la identificación de casos límite o situaciones excepcionales. Cada uno de estos indicadores se materializa como un tipo de evento registrable en el CTR, lo que permite su posterior análisis y evaluación.</w:t>
      </w:r>
    </w:p>
    <w:p w:rsidR="003D109D" w:rsidRDefault="003D109D" w:rsidP="003D109D"/>
    <w:p w:rsidR="003D109D" w:rsidRDefault="003D109D" w:rsidP="003D109D">
      <w:r>
        <w:t>#### 4.4 Nivel N2 -- Estrategia de resolución</w:t>
      </w:r>
    </w:p>
    <w:p w:rsidR="003D109D" w:rsidRDefault="003D109D" w:rsidP="003D109D"/>
    <w:p w:rsidR="003D109D" w:rsidRDefault="003D109D" w:rsidP="003D109D">
      <w:r>
        <w:t>El nivel N2 captura la dimensión estratégica del proceso de resolución, es decir, las decisiones que el estudiante toma respecto a cómo abordar el problema. Este nivel incluye la selección de algoritmos, la definición de estructuras de control, la planificación de los pasos de resolución y la elección de herramientas o enfoques específicos.</w:t>
      </w:r>
    </w:p>
    <w:p w:rsidR="003D109D" w:rsidRDefault="003D109D" w:rsidP="003D109D"/>
    <w:p w:rsidR="003D109D" w:rsidRDefault="003D109D" w:rsidP="003D109D">
      <w:r>
        <w:t>La evaluación del nivel N2 se centra en la consistencia y la pertinencia de la estrategia adoptada. Una estrategia puede ser evaluada favorablemente incluso si no conduce al resultado óptimo, siempre que evidencie un proceso de razonamiento estratégico coherente con la comprensión del problema demostrada en N1. Lo que se evalúa no es la optimalidad de la estrategia, sino la existencia de un proceso deliberativo que conecte la comprensión del problema con las decisiones de implementación.</w:t>
      </w:r>
    </w:p>
    <w:p w:rsidR="003D109D" w:rsidRDefault="003D109D" w:rsidP="003D109D"/>
    <w:p w:rsidR="003D109D" w:rsidRDefault="003D109D" w:rsidP="003D109D">
      <w:r>
        <w:t xml:space="preserve">Los indicadores del nivel N2 incluyen: la selección explícita de algoritmos o técnicas de resolución, la justificación de las decisiones de diseño, la planificación de la secuencia de implementación, la consideración de alternativas y la evaluación de </w:t>
      </w:r>
      <w:proofErr w:type="spellStart"/>
      <w:r>
        <w:t>tradeoffs</w:t>
      </w:r>
      <w:proofErr w:type="spellEnd"/>
      <w:r>
        <w:t xml:space="preserve"> entre diferentes </w:t>
      </w:r>
      <w:r>
        <w:lastRenderedPageBreak/>
        <w:t>aproximaciones. Nuevamente, cada indicador se traduce en eventos registrables que alimentan el CTR.</w:t>
      </w:r>
    </w:p>
    <w:p w:rsidR="003D109D" w:rsidRDefault="003D109D" w:rsidP="003D109D"/>
    <w:p w:rsidR="003D109D" w:rsidRDefault="003D109D" w:rsidP="003D109D">
      <w:r>
        <w:t>La relación entre N1 y N2 es particularmente significativa para la evaluación de coherencia estructural. Una estrategia que no se corresponde con la comprensión demostrada del problema sugiere una desconexión en el proceso cognitivo que puede indicar delegación parcial a la IA o una dificultad genuina en la transición de la comprensión a la acción.</w:t>
      </w:r>
    </w:p>
    <w:p w:rsidR="003D109D" w:rsidRDefault="003D109D" w:rsidP="003D109D"/>
    <w:p w:rsidR="003D109D" w:rsidRDefault="003D109D" w:rsidP="003D109D">
      <w:r>
        <w:t>#### 4.5 Nivel N3 -- Validación de la solución</w:t>
      </w:r>
    </w:p>
    <w:p w:rsidR="003D109D" w:rsidRDefault="003D109D" w:rsidP="003D109D"/>
    <w:p w:rsidR="003D109D" w:rsidRDefault="003D109D" w:rsidP="003D109D">
      <w:r>
        <w:t>El nivel N3 refiere a la capacidad del estudiante para verificar, testear y ajustar la solución producida. Este nivel se evidencia a través de la ejecución de pruebas, la detección de errores, la corrección iterativa y el análisis de resultados. El nivel N3 es fundamental para distinguir entre producción asistida y comprensión efectiva, dado que la capacidad de validar una solución requiere una comprensión genuina del problema y de la lógica de la solución propuesta.</w:t>
      </w:r>
    </w:p>
    <w:p w:rsidR="003D109D" w:rsidRDefault="003D109D" w:rsidP="003D109D"/>
    <w:p w:rsidR="003D109D" w:rsidRDefault="003D109D" w:rsidP="003D109D">
      <w:r>
        <w:t>Un estudiante que ha delegado completamente la resolución a la IA tendrá dificultades significativas para validar de manera coherente la solución obtenida, dado que carece de la comprensión necesaria para diseñar pruebas pertinentes, interpretar resultados inesperados y realizar ajustes con sentido. Por el contrario, un estudiante que ha construido su comprensión del problema y su estrategia de resolución, incluso con asistencia de IA, será capaz de desplegar un proceso de validación coherente y efectivo.</w:t>
      </w:r>
    </w:p>
    <w:p w:rsidR="003D109D" w:rsidRDefault="003D109D" w:rsidP="003D109D"/>
    <w:p w:rsidR="003D109D" w:rsidRDefault="003D109D" w:rsidP="003D109D">
      <w:r>
        <w:t>Los indicadores del nivel N3 incluyen: la ejecución de pruebas con casos concretos, la comparación de resultados obtenidos con resultados esperados, la identificación y diagnóstico de errores, la corrección iterativa basada en evidencia, y la evaluación de la solución frente a los requisitos originales del problema. La presencia, frecuencia y coherencia de estos eventos en el CTR constituyen evidencia evaluativa de primer orden.</w:t>
      </w:r>
    </w:p>
    <w:p w:rsidR="003D109D" w:rsidRDefault="003D109D" w:rsidP="003D109D"/>
    <w:p w:rsidR="003D109D" w:rsidRDefault="003D109D" w:rsidP="003D109D">
      <w:r>
        <w:t>#### 4.6 Nivel N4 -- Interacción con inteligencia artificial</w:t>
      </w:r>
    </w:p>
    <w:p w:rsidR="003D109D" w:rsidRDefault="003D109D" w:rsidP="003D109D"/>
    <w:p w:rsidR="003D109D" w:rsidRDefault="003D109D" w:rsidP="003D109D">
      <w:r>
        <w:t xml:space="preserve">El nivel N4 constituye la contribución más distintiva del modelo y captura la interacción del estudiante con sistemas de inteligencia artificial durante el proceso de resolución. Este nivel incluye la formulación de </w:t>
      </w:r>
      <w:proofErr w:type="spellStart"/>
      <w:r>
        <w:t>prompts</w:t>
      </w:r>
      <w:proofErr w:type="spellEnd"/>
      <w:r>
        <w:t>, la interpretación de respuestas, la integración de sugerencias y el rechazo o modificación de propuestas generadas por la IA.</w:t>
      </w:r>
    </w:p>
    <w:p w:rsidR="003D109D" w:rsidRDefault="003D109D" w:rsidP="003D109D"/>
    <w:p w:rsidR="003D109D" w:rsidRDefault="003D109D" w:rsidP="003D109D">
      <w:r>
        <w:t>Es fundamental enfatizar que el nivel N4 no representa una habilidad tradicional en el sentido convencional del término, sino una dimensión emergente del aprendizaje en entornos AI-</w:t>
      </w:r>
      <w:proofErr w:type="spellStart"/>
      <w:r>
        <w:lastRenderedPageBreak/>
        <w:t>Native</w:t>
      </w:r>
      <w:proofErr w:type="spellEnd"/>
      <w:r>
        <w:t>. La interacción con IA no es simplemente un recurso instrumental que el estudiante utiliza opcionalmente, sino una dimensión constitutiva del proceso cognitivo que modifica la dinámica de los otros niveles y genera fenómenos observables que no existían previamente.</w:t>
      </w:r>
    </w:p>
    <w:p w:rsidR="003D109D" w:rsidRDefault="003D109D" w:rsidP="003D109D"/>
    <w:p w:rsidR="003D109D" w:rsidRDefault="003D109D" w:rsidP="003D109D">
      <w:r>
        <w:t>La evaluación del nivel N4 no penaliza el uso de IA; evalúa la calidad de la integración de la IA en el proceso cognitivo. Un estudiante que utiliza la IA de manera crítica, formulando preguntas pertinentes, interpretando las respuestas en relación con su propia comprensión del problema y seleccionando o modificando las sugerencias recibidas, evidencia un proceso cognitivo cualitativamente diferente al de un estudiante que delega completamente la resolución sin intervención cognitiva significativa.</w:t>
      </w:r>
    </w:p>
    <w:p w:rsidR="003D109D" w:rsidRDefault="003D109D" w:rsidP="003D109D"/>
    <w:p w:rsidR="003D109D" w:rsidRDefault="003D109D" w:rsidP="003D109D">
      <w:r>
        <w:t xml:space="preserve">Los indicadores del nivel N4 incluyen: los tipos de </w:t>
      </w:r>
      <w:proofErr w:type="spellStart"/>
      <w:r>
        <w:t>prompts</w:t>
      </w:r>
      <w:proofErr w:type="spellEnd"/>
      <w:r>
        <w:t xml:space="preserve"> utilizados (exploratorios, de verificación, de generación directa), el nivel de dependencia respecto a las respuestas de la IA, la capacidad de interpretación crítica de las sugerencias recibidas, la integración selectiva de las propuestas en la solución propia, y el rechazo fundamentado de sugerencias inapropiadas o incorrectas. La clasificación del uso de la asistencia en categorías --crítico, exploratorio o dependiente-- constituye un indicador sintético de la calidad de la interacción con IA.</w:t>
      </w:r>
    </w:p>
    <w:p w:rsidR="003D109D" w:rsidRDefault="003D109D" w:rsidP="003D109D"/>
    <w:p w:rsidR="003D109D" w:rsidRDefault="003D109D" w:rsidP="003D109D">
      <w:r>
        <w:t>#### 4.7 Justificación de N4 como nivel autónomo</w:t>
      </w:r>
    </w:p>
    <w:p w:rsidR="003D109D" w:rsidRDefault="003D109D" w:rsidP="003D109D"/>
    <w:p w:rsidR="003D109D" w:rsidRDefault="003D109D" w:rsidP="003D109D">
      <w:r>
        <w:t>Una objeción previsible al modelo N4 es que la interacción con inteligencia artificial podría ser tratada como una dimensión transversal que atraviesa los niveles N1, N2 y N3, en lugar de constituir un nivel autónomo. Esta objeción tiene mérito conceptual y merece una respuesta rigurosa.</w:t>
      </w:r>
    </w:p>
    <w:p w:rsidR="003D109D" w:rsidRDefault="003D109D" w:rsidP="003D109D"/>
    <w:p w:rsidR="003D109D" w:rsidRDefault="003D109D" w:rsidP="003D109D">
      <w:r>
        <w:t>La justificación de N4 como nivel autónomo se sustenta en tres argumentos complementarios. En primer lugar, la interacción con IA introduce una fuente externa de generación de soluciones que no existía en los modelos tradicionales de resolución de problemas en programación. Esta fuente externa modifica la naturaleza del proceso cognitivo de manera cualitativa, no meramente cuantitativa, lo cual justifica su tratamiento como dimensión analítica diferenciada.</w:t>
      </w:r>
    </w:p>
    <w:p w:rsidR="003D109D" w:rsidRDefault="003D109D" w:rsidP="003D109D"/>
    <w:p w:rsidR="003D109D" w:rsidRDefault="003D109D" w:rsidP="003D109D">
      <w:r>
        <w:t xml:space="preserve">En segundo lugar, la interacción con IA modifica la dinámica del proceso cognitivo de maneras que no pueden ser capturadas adecuadamente desde los niveles N1, N2 o N3 individualmente. Cuando un estudiante formula un </w:t>
      </w:r>
      <w:proofErr w:type="spellStart"/>
      <w:r>
        <w:t>prompt</w:t>
      </w:r>
      <w:proofErr w:type="spellEnd"/>
      <w:r>
        <w:t>, no está simplemente comprendiendo el problema (N1), ni diseñando una estrategia (N2), ni validando una solución (N3); está realizando una actividad cognitiva sui generis que implica la externalización de una intención, la negociación con un agente artificial y la integración del resultado en su propio proceso de razonamiento.</w:t>
      </w:r>
    </w:p>
    <w:p w:rsidR="003D109D" w:rsidRDefault="003D109D" w:rsidP="003D109D"/>
    <w:p w:rsidR="003D109D" w:rsidRDefault="003D109D" w:rsidP="003D109D">
      <w:r>
        <w:lastRenderedPageBreak/>
        <w:t xml:space="preserve">En tercer lugar, la evaluación de la interacción con IA requiere criterios específicos que no se derivan directamente de los criterios evaluativos de los otros niveles. La calidad de un </w:t>
      </w:r>
      <w:proofErr w:type="spellStart"/>
      <w:r>
        <w:t>prompt</w:t>
      </w:r>
      <w:proofErr w:type="spellEnd"/>
      <w:r>
        <w:t>, la pertinencia de la interpretación de una respuesta de IA y la adecuación de las decisiones de integración o rechazo de sugerencias no pueden evaluarse con los mismos criterios que se aplican a la comprensión del problema, la estrategia de resolución o la validación de la solución.</w:t>
      </w:r>
    </w:p>
    <w:p w:rsidR="003D109D" w:rsidRDefault="003D109D" w:rsidP="003D109D"/>
    <w:p w:rsidR="003D109D" w:rsidRDefault="003D109D" w:rsidP="003D109D">
      <w:r>
        <w:t xml:space="preserve">Conviene además señalar que el nivel N4 introduce un elemento que ninguna taxonomía pedagógica preexistente contempla: la interacción con un agente cognitivo no humano. Las taxonomías de Bloom, SOLO, </w:t>
      </w:r>
      <w:proofErr w:type="spellStart"/>
      <w:r>
        <w:t>Webb</w:t>
      </w:r>
      <w:proofErr w:type="spellEnd"/>
      <w:r>
        <w:t xml:space="preserve"> y otras fueron diseñadas en un paradigma donde la cognición era exclusivamente humana. Contemplaban la interacción del estudiante con contenidos, con docentes y con pares, pero jamás con un agente artificial capaz de generar respuestas cognitivamente significativas. El nivel N4 responde a una realidad ontológicamente nueva --la presencia de un interlocutor artificial en el proceso de aprendizaje-- que no puede ser capturada mediante la adaptación o extensión de categorías diseñadas para un mundo sin IA generativa.</w:t>
      </w:r>
    </w:p>
    <w:p w:rsidR="003D109D" w:rsidRDefault="003D109D" w:rsidP="003D109D"/>
    <w:p w:rsidR="003D109D" w:rsidRDefault="003D109D" w:rsidP="003D109D">
      <w:r>
        <w:t>#### 4.8 Relación entre niveles</w:t>
      </w:r>
    </w:p>
    <w:p w:rsidR="003D109D" w:rsidRDefault="003D109D" w:rsidP="003D109D"/>
    <w:p w:rsidR="003D109D" w:rsidRDefault="003D109D" w:rsidP="003D109D">
      <w:r>
        <w:t xml:space="preserve">Los niveles N1 a N4 no operan de manera </w:t>
      </w:r>
      <w:proofErr w:type="gramStart"/>
      <w:r>
        <w:t>aislada</w:t>
      </w:r>
      <w:proofErr w:type="gramEnd"/>
      <w:r>
        <w:t xml:space="preserve"> sino que forman un sistema interdependiente cuyas relaciones son fundamentales para la evaluación del proceso de aprendizaje. La comprensión del problema (N1) condiciona la estrategia de resolución (N2), que a su vez se refleja en las actividades de validación (N3). La interacción con inteligencia artificial (N4) puede intervenir en cualquier nivel, modificando su dinámica y produciendo efectos que se propagan a través del sistema.</w:t>
      </w:r>
    </w:p>
    <w:p w:rsidR="003D109D" w:rsidRDefault="003D109D" w:rsidP="003D109D"/>
    <w:p w:rsidR="003D109D" w:rsidRDefault="003D109D" w:rsidP="003D109D">
      <w:r>
        <w:t>Las relaciones entre niveles pueden describirse mediante diferentes patrones de interacción. La relación N1-N2 (comprensión-estrategia) es de condicionamiento: la calidad de la comprensión del problema determina el espacio de estrategias que el estudiante puede considerar. Una comprensión superficial limita las opciones estratégicas; una comprensión profunda habilita estrategias más sofisticadas y adecuadas. La relación N2-N3 (estrategia-validación) es de realización: la estrategia se manifiesta en acciones concretas que pueden ser validadas. Una estrategia coherente produce implementaciones cuya validación es sistemática; una estrategia incoherente produce implementaciones cuya validación es errática. La relación N4-N1/N2/N3 (interacción con IA y demás niveles) es de modulación: la interacción con IA puede modificar la comprensión del problema, ampliar o reorientar la estrategia, y facilitar o dificultar la validación, dependiendo de la calidad de la interacción.</w:t>
      </w:r>
    </w:p>
    <w:p w:rsidR="003D109D" w:rsidRDefault="003D109D" w:rsidP="003D109D"/>
    <w:p w:rsidR="003D109D" w:rsidRDefault="003D109D" w:rsidP="003D109D">
      <w:r>
        <w:t xml:space="preserve">Esta interdependencia tiene implicaciones directas para la evaluación. La coherencia entre niveles --el grado en que las acciones en un nivel son consistentes con las acciones en los demás-- constituye uno de los indicadores más potentes de la calidad del proceso de aprendizaje. Un estudiante cuya estrategia (N2) es coherente con su comprensión del </w:t>
      </w:r>
      <w:r>
        <w:lastRenderedPageBreak/>
        <w:t>problema (N1), cuyas actividades de validación (N3) se corresponden con la estrategia adoptada, y cuyas interacciones con IA (N4) se integran de manera consistente con los otros niveles, evidencia un proceso cognitivo estructuralmente coherente que constituye evidencia fuerte de aprendizaje genuino. Por el contrario, la incoherencia entre niveles --una estrategia que no se deriva de la comprensión, una validación que no se corresponde con la estrategia, o una interacción con IA desconectada del proceso-- sugiere fragmentación cognitiva o delegación parcial.</w:t>
      </w:r>
    </w:p>
    <w:p w:rsidR="003D109D" w:rsidRDefault="003D109D" w:rsidP="003D109D"/>
    <w:p w:rsidR="003D109D" w:rsidRDefault="003D109D" w:rsidP="003D109D">
      <w:r>
        <w:t>El modelo N4 es, por tanto, una estructura relacional, no una secuencia lineal. La evaluación no se realiza nivel por nivel de manera independiente, sino que considera las relaciones entre niveles como dimensión analítica fundamental. Esta perspectiva relacional es lo que permite al modelo capturar la coherencia del proceso de aprendizaje como totalidad, en lugar de evaluar dimensiones aisladas cuya suma no necesariamente refleja la calidad del proceso.</w:t>
      </w:r>
    </w:p>
    <w:p w:rsidR="003D109D" w:rsidRDefault="003D109D" w:rsidP="003D109D"/>
    <w:p w:rsidR="003D109D" w:rsidRDefault="003D109D" w:rsidP="003D109D">
      <w:r>
        <w:t>#### 4.9 Estatus epistemológico de los constructos</w:t>
      </w:r>
    </w:p>
    <w:p w:rsidR="003D109D" w:rsidRDefault="003D109D" w:rsidP="003D109D"/>
    <w:p w:rsidR="003D109D" w:rsidRDefault="003D109D" w:rsidP="003D109D">
      <w:r>
        <w:t>Es necesario explicitar con precisión el estatus epistemológico de cada componente del modelo, en consonancia con el principio de transparencia que guía esta investigación.</w:t>
      </w:r>
    </w:p>
    <w:p w:rsidR="003D109D" w:rsidRDefault="003D109D" w:rsidP="003D109D"/>
    <w:p w:rsidR="003D109D" w:rsidRDefault="003D109D" w:rsidP="003D109D">
      <w:r>
        <w:t>| Nivel | Estatus epistemológico |</w:t>
      </w:r>
    </w:p>
    <w:p w:rsidR="003D109D" w:rsidRDefault="003D109D" w:rsidP="003D109D">
      <w:r>
        <w:t>|-------|------------------------|</w:t>
      </w:r>
    </w:p>
    <w:p w:rsidR="003D109D" w:rsidRDefault="003D109D" w:rsidP="003D109D">
      <w:r>
        <w:t>| N1 -- Comprensión del problema | Operacionalizado y validado |</w:t>
      </w:r>
    </w:p>
    <w:p w:rsidR="003D109D" w:rsidRDefault="003D109D" w:rsidP="003D109D">
      <w:r>
        <w:t>| N2 -- Estrategia de resolución | Operacionalizado y validado |</w:t>
      </w:r>
    </w:p>
    <w:p w:rsidR="003D109D" w:rsidRDefault="003D109D" w:rsidP="003D109D">
      <w:r>
        <w:t>| N3 -- Validación de la solución | Operacionalizado y validado |</w:t>
      </w:r>
    </w:p>
    <w:p w:rsidR="003D109D" w:rsidRDefault="003D109D" w:rsidP="003D109D">
      <w:r>
        <w:t>| N4 -- Interacción con IA | Operacionalizado con validación inicial |</w:t>
      </w:r>
    </w:p>
    <w:p w:rsidR="003D109D" w:rsidRDefault="003D109D" w:rsidP="003D109D"/>
    <w:p w:rsidR="003D109D" w:rsidRDefault="003D109D" w:rsidP="003D109D">
      <w:r>
        <w:t>Los niveles N1, N2 y N3 cuentan con operacionalización completa e indicadores validados empíricamente. El nivel N4, si bien ha sido operacionalizado con indicadores y métricas definidos, posee un estatus de validación inicial que requiere estudios confirmatorios adicionales para alcanzar el mismo grado de robustez que los niveles precedentes. Esta diferencia de estatus no invalida al nivel N4, pero delimita las inferencias que pueden realizarse a partir de sus indicadores.</w:t>
      </w:r>
    </w:p>
    <w:p w:rsidR="003D109D" w:rsidRDefault="003D109D" w:rsidP="003D109D"/>
    <w:p w:rsidR="003D109D" w:rsidRDefault="003D109D" w:rsidP="003D109D">
      <w:r>
        <w:t>#### 4.10 Definición de CTR mínimo válido</w:t>
      </w:r>
    </w:p>
    <w:p w:rsidR="003D109D" w:rsidRDefault="003D109D" w:rsidP="003D109D"/>
    <w:p w:rsidR="003D109D" w:rsidRDefault="003D109D" w:rsidP="003D109D">
      <w:r>
        <w:t xml:space="preserve">Un aspecto crítico del modelo N4 es la definición de las condiciones mínimas que debe cumplir un registro de trazabilidad cognitiva para ser considerado válido como evidencia de un </w:t>
      </w:r>
      <w:r>
        <w:lastRenderedPageBreak/>
        <w:t>episodio de aprendizaje. Un episodio de aprendizaje se considera válido únicamente si cumple las siguientes condiciones: presencia de eventos en los cuatro niveles N1 a N4, consistencia temporal entre los eventos registrados, coherencia estructural del proceso y al menos una interacción significativa con IA registrada.</w:t>
      </w:r>
    </w:p>
    <w:p w:rsidR="003D109D" w:rsidRDefault="003D109D" w:rsidP="003D109D"/>
    <w:p w:rsidR="003D109D" w:rsidRDefault="003D109D" w:rsidP="003D109D">
      <w:r>
        <w:t>La exigencia de presencia de eventos en los cuatro niveles garantiza que el registro captura la totalidad de las dimensiones del proceso de resolución. La consistencia temporal asegura que la secuencia de eventos tiene sentido cronológico y no presenta anomalías que sugieran manipulación o reconstrucción a posteriori. La coherencia estructural verifica que las acciones en los diferentes niveles son mutuamente consistentes. Y la exigencia de al menos una interacción significativa con IA asegura que el nivel N4 está efectivamente representado en el registro.</w:t>
      </w:r>
    </w:p>
    <w:p w:rsidR="003D109D" w:rsidRDefault="003D109D" w:rsidP="003D109D"/>
    <w:p w:rsidR="003D109D" w:rsidRDefault="003D109D" w:rsidP="003D109D">
      <w:r>
        <w:t>Un CTR que no cumpla estas condiciones mínimas no se considera inválido en sentido absoluto, pero se marca como incompleto y sus indicadores se interpretan con las reservas correspondientes. Esta definición de CTR mínimo válido es fundamental para garantizar la calidad de la evidencia evaluativa producida por el sistema.</w:t>
      </w:r>
    </w:p>
    <w:p w:rsidR="003D109D" w:rsidRDefault="003D109D" w:rsidP="003D109D"/>
    <w:p w:rsidR="003D109D" w:rsidRDefault="003D109D" w:rsidP="003D109D">
      <w:r>
        <w:t>#### 4.11 Coherencia estructural como base evaluativa</w:t>
      </w:r>
    </w:p>
    <w:p w:rsidR="003D109D" w:rsidRDefault="003D109D" w:rsidP="003D109D"/>
    <w:p w:rsidR="003D109D" w:rsidRDefault="003D109D" w:rsidP="003D109D">
      <w:r>
        <w:t xml:space="preserve">El riesgo central que el modelo N4 debe enfrentar es la </w:t>
      </w:r>
      <w:proofErr w:type="spellStart"/>
      <w:r>
        <w:t>performatividad</w:t>
      </w:r>
      <w:proofErr w:type="spellEnd"/>
      <w:r>
        <w:t xml:space="preserve"> cognitiva: la posibilidad de que el estudiante simule razonamiento sin efectivamente realizarlo, produciendo un discurso aparentemente coherente que no se corresponde con comprensión genuina. Este riesgo es particularmente agudo en entornos mediados por IA, donde el estudiante puede generar verbalizaciones aparentemente reflexivas a partir de las respuestas proporcionadas por el sistema.</w:t>
      </w:r>
    </w:p>
    <w:p w:rsidR="003D109D" w:rsidRDefault="003D109D" w:rsidP="003D109D"/>
    <w:p w:rsidR="003D109D" w:rsidRDefault="003D109D" w:rsidP="003D109D">
      <w:r>
        <w:t xml:space="preserve">Es necesario reconocer con honestidad intelectual que un estudiante suficientemente sofisticado, con suficiente asistencia externa, podría en principio simular patrones de coherencia que el modelo no lograría distinguir de patrones genuinos. Esta posibilidad no destruye la tesis, pero delimita su alcance de manera constitutiva. El sistema reduce significativamente el riesgo de </w:t>
      </w:r>
      <w:proofErr w:type="spellStart"/>
      <w:r>
        <w:t>performatividad</w:t>
      </w:r>
      <w:proofErr w:type="spellEnd"/>
      <w:r>
        <w:t xml:space="preserve"> al exigir coherencia simultánea en múltiples dimensiones --temporal, código-discurso e </w:t>
      </w:r>
      <w:proofErr w:type="spellStart"/>
      <w:r>
        <w:t>inter-iteración</w:t>
      </w:r>
      <w:proofErr w:type="spellEnd"/>
      <w:r>
        <w:t xml:space="preserve">--, lo cual hace que la simulación deliberada sea exponencialmente más costosa y difícil que el aprendizaje genuino. Sin embargo, la eliminación completa del riesgo de </w:t>
      </w:r>
      <w:proofErr w:type="spellStart"/>
      <w:r>
        <w:t>performatividad</w:t>
      </w:r>
      <w:proofErr w:type="spellEnd"/>
      <w:r>
        <w:t xml:space="preserve"> es epistemológicamente imposible para cualquier sistema de observación externa, y reconocer esta vulnerabilidad residual no constituye una confesión de fracaso sino un acto de honestidad intelectual que fortalece la credibilidad del modelo.</w:t>
      </w:r>
    </w:p>
    <w:p w:rsidR="003D109D" w:rsidRDefault="003D109D" w:rsidP="003D109D"/>
    <w:p w:rsidR="003D109D" w:rsidRDefault="003D109D" w:rsidP="003D109D">
      <w:r>
        <w:t xml:space="preserve">Frente a este riesgo, la evaluación se redefine en términos de coherencia estructural, que opera en tres dimensiones complementarias. La coherencia temporal verifica que la secuencia </w:t>
      </w:r>
      <w:r>
        <w:lastRenderedPageBreak/>
        <w:t xml:space="preserve">de eventos tiene una estructura lógica consistente en el tiempo. La coherencia código-discurso analiza la alineación entre lo que el estudiante dice o declara y lo que efectivamente implementa o modifica en el código. La consistencia </w:t>
      </w:r>
      <w:proofErr w:type="spellStart"/>
      <w:r>
        <w:t>inter-iteración</w:t>
      </w:r>
      <w:proofErr w:type="spellEnd"/>
      <w:r>
        <w:t xml:space="preserve"> evalúa la evolución lógica de la solución a través de las sucesivas iteraciones del proceso.</w:t>
      </w:r>
    </w:p>
    <w:p w:rsidR="003D109D" w:rsidRDefault="003D109D" w:rsidP="003D109D"/>
    <w:p w:rsidR="003D109D" w:rsidRDefault="003D109D" w:rsidP="003D109D">
      <w:r>
        <w:t>El principio rector de este enfoque evaluativo puede formularse de la siguiente manera: el sistema no evalúa la sinceridad cognitiva, sino la coherencia estructural observable del proceso. Este principio es deliberadamente modesto en sus pretensiones epistemológicas. No pretende acceder a los estados internos del estudiante ni inferir la autenticidad de su experiencia subjetiva. Se limita a evaluar la consistencia observable de su comportamiento a través de las múltiples dimensiones capturadas por el modelo N4.</w:t>
      </w:r>
    </w:p>
    <w:p w:rsidR="003D109D" w:rsidRDefault="003D109D" w:rsidP="003D109D"/>
    <w:p w:rsidR="003D109D" w:rsidRDefault="003D109D" w:rsidP="003D109D">
      <w:r>
        <w:t xml:space="preserve">Esta modestia epistemológica es una fortaleza, no una limitación. Al basar la evaluación en coherencia observable en lugar de en inferencias sobre estados cognitivos internos, el modelo evita las trampas de la </w:t>
      </w:r>
      <w:proofErr w:type="spellStart"/>
      <w:r>
        <w:t>sobreinterpretación</w:t>
      </w:r>
      <w:proofErr w:type="spellEnd"/>
      <w:r>
        <w:t xml:space="preserve"> y produce evaluaciones que son transparentes, verificables y reproducibles.</w:t>
      </w:r>
    </w:p>
    <w:p w:rsidR="003D109D" w:rsidRDefault="003D109D" w:rsidP="003D109D"/>
    <w:p w:rsidR="003D109D" w:rsidRDefault="003D109D" w:rsidP="003D109D">
      <w:r>
        <w:t>#### 4.12 Ejemplo concreto de un episodio trazado a través de los cuatro niveles</w:t>
      </w:r>
    </w:p>
    <w:p w:rsidR="003D109D" w:rsidRDefault="003D109D" w:rsidP="003D109D"/>
    <w:p w:rsidR="003D109D" w:rsidRDefault="003D109D" w:rsidP="003D109D">
      <w:r>
        <w:t>Para ilustrar con precisión cómo el modelo N4 opera en la práctica, resulta necesario presentar un episodio concreto de resolución de problemas trazado a través de los cuatro niveles analíticos, mostrando cómo los eventos se registran, se clasifican y se articulan en una narrativa evaluativa coherente. El ejercicio propuesto consiste en escribir una función que encuentre el segundo elemento más grande en una lista de números.</w:t>
      </w:r>
    </w:p>
    <w:p w:rsidR="003D109D" w:rsidRDefault="003D109D" w:rsidP="003D109D"/>
    <w:p w:rsidR="003D109D" w:rsidRDefault="003D109D" w:rsidP="003D109D">
      <w:r>
        <w:t xml:space="preserve">El episodio comienza cuando el estudiante aborda el enunciado del problema y despliega un proceso de reformulación que se registra como eventos de nivel N1 en el CTR. El estudiante identifica que la función recibe como entrada una lista de números y debe retornar como salida el segundo valor más grande. Durante esta fase de comprensión, el estudiante explicita los casos límite que podrían afectar el comportamiento de la función: una lista vacía, una lista con un solo elemento y una lista donde todos los elementos son iguales. Cada una de estas identificaciones se captura como un evento N1 distinto, con su </w:t>
      </w:r>
      <w:proofErr w:type="spellStart"/>
      <w:r>
        <w:t>timestamp</w:t>
      </w:r>
      <w:proofErr w:type="spellEnd"/>
      <w:r>
        <w:t xml:space="preserve"> y su contenido, evidenciando un proceso de comprensión activo que no se limita a la lectura superficial del </w:t>
      </w:r>
      <w:proofErr w:type="gramStart"/>
      <w:r>
        <w:t>enunciado</w:t>
      </w:r>
      <w:proofErr w:type="gramEnd"/>
      <w:r>
        <w:t xml:space="preserve"> sino que involucra la construcción de una representación rica del espacio del problema.</w:t>
      </w:r>
    </w:p>
    <w:p w:rsidR="003D109D" w:rsidRDefault="003D109D" w:rsidP="003D109D"/>
    <w:p w:rsidR="003D109D" w:rsidRDefault="003D109D" w:rsidP="003D109D">
      <w:r>
        <w:t xml:space="preserve">Una vez establecida la comprensión del problema, el estudiante transita hacia la dimensión estratégica, generando eventos de nivel N2. El CTR registra que el estudiante considera dos estrategias alternativas: la primera consiste en ordenar la lista de manera descendente y tomar el segundo elemento; la segunda consiste en recorrer la lista una sola vez manteniendo registro de los dos valores más grandes encontrados. El estudiante opta inicialmente por la </w:t>
      </w:r>
      <w:r>
        <w:lastRenderedPageBreak/>
        <w:t xml:space="preserve">estrategia de ordenamiento, fundamentando su decisión en la simplicidad de implementación. El CTR captura tanto la decisión estratégica como su justificación, lo cual constituye evidencia de un proceso deliberativo genuino en el que el estudiante no simplemente ejecuta la primera idea que se le </w:t>
      </w:r>
      <w:proofErr w:type="gramStart"/>
      <w:r>
        <w:t>ocurre</w:t>
      </w:r>
      <w:proofErr w:type="gramEnd"/>
      <w:r>
        <w:t xml:space="preserve"> sino que evalúa alternativas y selecciona con criterio.</w:t>
      </w:r>
    </w:p>
    <w:p w:rsidR="003D109D" w:rsidRDefault="003D109D" w:rsidP="003D109D"/>
    <w:p w:rsidR="003D109D" w:rsidRDefault="003D109D" w:rsidP="003D109D">
      <w:r>
        <w:t xml:space="preserve">En este punto del episodio se produce una interacción con el tutor socrático que genera eventos de nivel N4 de particular relevancia. El estudiante formula la siguiente consulta al tutor: "¿Es eficiente usar ordenamiento para encontrar el segundo más grande?" El tutor, siguiendo los principios socráticos operativos, no proporciona una respuesta </w:t>
      </w:r>
      <w:proofErr w:type="gramStart"/>
      <w:r>
        <w:t>directa</w:t>
      </w:r>
      <w:proofErr w:type="gramEnd"/>
      <w:r>
        <w:t xml:space="preserve"> sino que responde con una pregunta </w:t>
      </w:r>
      <w:proofErr w:type="spellStart"/>
      <w:r>
        <w:t>elicitadora</w:t>
      </w:r>
      <w:proofErr w:type="spellEnd"/>
      <w:r>
        <w:t xml:space="preserve"> sobre la complejidad temporal del ordenamiento. El estudiante reflexiona y reconoce que ordenar la lista completa tiene una complejidad de </w:t>
      </w:r>
      <w:proofErr w:type="gramStart"/>
      <w:r>
        <w:t>O(</w:t>
      </w:r>
      <w:proofErr w:type="gramEnd"/>
      <w:r>
        <w:t xml:space="preserve">n log n), mientras que un recorrido simple tendría complejidad O(n). El CTR registra el </w:t>
      </w:r>
      <w:proofErr w:type="spellStart"/>
      <w:r>
        <w:t>prompt</w:t>
      </w:r>
      <w:proofErr w:type="spellEnd"/>
      <w:r>
        <w:t xml:space="preserve"> del estudiante, la respuesta del tutor, y la reflexión subsiguiente del estudiante como eventos N4, clasificando esta interacción como uso "crítico" de la asistencia de inteligencia artificial, dado que el estudiante no solicita una solución </w:t>
      </w:r>
      <w:proofErr w:type="gramStart"/>
      <w:r>
        <w:t>directa</w:t>
      </w:r>
      <w:proofErr w:type="gramEnd"/>
      <w:r>
        <w:t xml:space="preserve"> sino que utiliza el tutor como interlocutor para profundizar su análisis y llegar a una conclusión propia. La integración del </w:t>
      </w:r>
      <w:proofErr w:type="spellStart"/>
      <w:r>
        <w:t>insight</w:t>
      </w:r>
      <w:proofErr w:type="spellEnd"/>
      <w:r>
        <w:t xml:space="preserve"> sobre complejidad temporal en la decisión de cambiar de estrategia evidencia que la interacción con la IA no reemplazó el razonamiento del </w:t>
      </w:r>
      <w:proofErr w:type="gramStart"/>
      <w:r>
        <w:t>estudiante</w:t>
      </w:r>
      <w:proofErr w:type="gramEnd"/>
      <w:r>
        <w:t xml:space="preserve"> sino que lo </w:t>
      </w:r>
      <w:proofErr w:type="spellStart"/>
      <w:r>
        <w:t>catalalizó</w:t>
      </w:r>
      <w:proofErr w:type="spellEnd"/>
      <w:r>
        <w:t>.</w:t>
      </w:r>
    </w:p>
    <w:p w:rsidR="003D109D" w:rsidRDefault="003D109D" w:rsidP="003D109D"/>
    <w:p w:rsidR="003D109D" w:rsidRDefault="003D109D" w:rsidP="003D109D">
      <w:r>
        <w:t>Como consecuencia directa de la interacción con el tutor, el estudiante revisa su estrategia, generando nuevos eventos de nivel N2. El CTR registra la decisión de abandonar la estrategia de ordenamiento y adoptar un algoritmo de recorrido único con dos variables de seguimiento para almacenar el mayor y el segundo mayor valor. Este evento N2 se vincula explícitamente en el CTR con la interacción N4 precedente, estableciendo una relación de causalidad observable entre la consulta al tutor y la revisión estratégica. El estudiante diseña la lógica del algoritmo: inicializar dos variables, recorrer la lista comparando cada elemento con ambas variables, y actualizar las variables según corresponda.</w:t>
      </w:r>
    </w:p>
    <w:p w:rsidR="003D109D" w:rsidRDefault="003D109D" w:rsidP="003D109D"/>
    <w:p w:rsidR="003D109D" w:rsidRDefault="003D109D" w:rsidP="003D109D">
      <w:r>
        <w:t>Finalmente, el estudiante despliega un proceso de validación que genera eventos de nivel N3. El estudiante ejecuta su implementación con la lista [3, 1, 4, 1, 5, 9] esperando obtener 5 como resultado, y efectivamente obtiene 5, lo cual el CTR registra como un evento N3 de prueba exitosa. A continuación, el estudiante prueba con la lista [1, 1, 1] —todos los elementos iguales— y descubre que su implementación no maneja correctamente este caso límite, produciendo un resultado inesperado. El CTR registra tanto la ejecución como la discrepancia entre resultado esperado y resultado obtenido, y posteriormente registra la corrección que el estudiante implementa para manejar el caso de elementos duplicados. Finalmente, el estudiante prueba con una lista vacía y añade una cláusula de guarda para retornar un valor apropiado en este caso. Cada una de estas ejecuciones de prueba, con sus resultados esperados, sus resultados obtenidos y las correcciones subsiguientes, se captura como eventos N3 en el CTR, documentando un proceso de validación sistemático y coherente.</w:t>
      </w:r>
    </w:p>
    <w:p w:rsidR="003D109D" w:rsidRDefault="003D109D" w:rsidP="003D109D"/>
    <w:p w:rsidR="003D109D" w:rsidRDefault="003D109D" w:rsidP="003D109D">
      <w:r>
        <w:t xml:space="preserve">Es importante señalar que la secuencia presentada no representa un caso idealizado ni un proceso de resolución óptimo; representa un proceso de resolución real con sus vacilaciones, </w:t>
      </w:r>
      <w:r>
        <w:lastRenderedPageBreak/>
        <w:t>sus cambios de rumbo y sus descubrimientos progresivos. El estudiante comenzó con una estrategia subóptima (ordenamiento), la revisó a partir de una interacción con el tutor, implementó la estrategia revisada, y descubrió durante la validación casos límite que no había anticipado completamente. Esta imperfección del proceso es, paradójicamente, lo que lo convierte en evidencia de aprendizaje genuino: un proceso demasiado lineal y perfecto sugeriría delegación completa a la IA, mientras que un proceso con iteraciones, correcciones y descubrimientos progresivos sugiere una construcción cognitiva activa. El modelo N4, al capturar la totalidad de este proceso con sus iteraciones, proporciona al evaluador una base de evidencia infinitamente más rica que el simple producto final —una función correcta que encuentra el segundo mayor elemento— que no revelaría nada de este recorrido cognitivo.</w:t>
      </w:r>
    </w:p>
    <w:p w:rsidR="003D109D" w:rsidRDefault="003D109D" w:rsidP="003D109D"/>
    <w:p w:rsidR="003D109D" w:rsidRDefault="003D109D" w:rsidP="003D109D">
      <w:r>
        <w:t xml:space="preserve">Adicionalmente, este episodio ilustra una propiedad fundamental del modelo N4 que merece ser explicitada: la capacidad de detectar coherencia </w:t>
      </w:r>
      <w:proofErr w:type="spellStart"/>
      <w:r>
        <w:t>inter-nivel</w:t>
      </w:r>
      <w:proofErr w:type="spellEnd"/>
      <w:r>
        <w:t xml:space="preserve">. Los eventos N1 (identificación de casos límite, incluyendo listas vacías y listas con todos los elementos iguales) se corresponden con los eventos N3 (pruebas con exactamente esos casos límite). Los eventos N4 (consulta sobre eficiencia del ordenamiento) se corresponden con los eventos N2 revisados (cambio a algoritmo de recorrido único). Estas correspondencias </w:t>
      </w:r>
      <w:proofErr w:type="spellStart"/>
      <w:r>
        <w:t>inter-nivel</w:t>
      </w:r>
      <w:proofErr w:type="spellEnd"/>
      <w:r>
        <w:t xml:space="preserve"> no son coincidencias sino manifestaciones de un proceso cognitivo integrado, y su detección automática por parte del sistema constituye evidencia de coherencia estructural que no podría inferirse a partir del producto final.</w:t>
      </w:r>
    </w:p>
    <w:p w:rsidR="003D109D" w:rsidRDefault="003D109D" w:rsidP="003D109D"/>
    <w:p w:rsidR="003D109D" w:rsidRDefault="003D109D" w:rsidP="003D109D">
      <w:r>
        <w:t xml:space="preserve">La relevancia de este episodio para la comprensión del modelo N4 reside en la visibilidad que proporciona sobre la influencia causal entre niveles. La interacción con el tutor socrático en el nivel N4 —la consulta sobre eficiencia del ordenamiento— influyó directamente en la revisión estratégica del nivel N2, que a su vez condicionó la implementación que fue sometida a validación en el nivel N3. Sin la dimensión N4 del modelo, esta influencia causal sería completamente invisible para el evaluador: este observaría el algoritmo eficiente de recorrido único en el producto final, pero no podría trazar cómo el estudiante llegó a esa decisión ni qué papel desempeñó la interacción con la inteligencia artificial en el proceso. Un evaluador que solo viera el producto podría asumir que el estudiante conocía de antemano la solución óptima, o que la copió de una fuente externa; el CTR, en cambio, documenta el proceso completo de descubrimiento, haciendo observable la cadena causal que condujo de la comprensión del problema a la solución final. La coherencia entre la interacción N4 y la subsiguiente revisión N2 constituye, además, evidencia de integración crítica de la asistencia de IA —el estudiante no aceptó pasivamente una respuesta del </w:t>
      </w:r>
      <w:proofErr w:type="gramStart"/>
      <w:r>
        <w:t>tutor</w:t>
      </w:r>
      <w:proofErr w:type="gramEnd"/>
      <w:r>
        <w:t xml:space="preserve"> sino que procesó la pregunta socrática, llegó a una conclusión propia sobre la complejidad temporal y tomó una decisión estratégica fundamentada—, lo cual representa el tipo de uso reflexivo de la inteligencia artificial que el modelo N4 está diseñado para distinguir de la delegación pasiva.</w:t>
      </w:r>
    </w:p>
    <w:p w:rsidR="003D109D" w:rsidRDefault="003D109D" w:rsidP="003D109D"/>
    <w:p w:rsidR="003D109D" w:rsidRDefault="003D109D" w:rsidP="003D109D">
      <w:r>
        <w:t>---</w:t>
      </w:r>
    </w:p>
    <w:p w:rsidR="003D109D" w:rsidRDefault="003D109D" w:rsidP="003D109D"/>
    <w:p w:rsidR="003D109D" w:rsidRDefault="003D109D" w:rsidP="003D109D">
      <w:r>
        <w:t>### Capítulo 5 -- Constructos e indicadores</w:t>
      </w:r>
    </w:p>
    <w:p w:rsidR="003D109D" w:rsidRDefault="003D109D" w:rsidP="003D109D"/>
    <w:p w:rsidR="003D109D" w:rsidRDefault="003D109D" w:rsidP="003D109D">
      <w:r>
        <w:lastRenderedPageBreak/>
        <w:t>#### 5.1 Definición de variables del modelo</w:t>
      </w:r>
    </w:p>
    <w:p w:rsidR="003D109D" w:rsidRDefault="003D109D" w:rsidP="003D109D"/>
    <w:p w:rsidR="003D109D" w:rsidRDefault="003D109D" w:rsidP="003D109D">
      <w:r>
        <w:t>El presente capítulo desarrolla la operacionalización de los constructos del modelo N4, es decir, la traducción de los conceptos teóricos definidos en el capítulo anterior a variables medibles, indicadores calculables y métricas interpretables. Esta operacionalización es un paso crítico en la validación del modelo, dado que establece el puente entre la formulación teórica y la evidencia empírica.</w:t>
      </w:r>
    </w:p>
    <w:p w:rsidR="003D109D" w:rsidRDefault="003D109D" w:rsidP="003D109D"/>
    <w:p w:rsidR="003D109D" w:rsidRDefault="003D109D" w:rsidP="003D109D">
      <w:r>
        <w:t>Las variables del modelo N4 se organizan en una estructura jerárquica que distingue entre variables directamente observables, variables derivadas y constructos de segundo orden. Las variables directamente observables son los eventos registrados en el CTR: acciones del estudiante, interacciones con el sistema, modificaciones de código, ejecuciones de pruebas y diálogos con el tutor. Las variables derivadas son indicadores calculados a partir de los eventos, tales como frecuencias, distribuciones temporales y patrones de secuencia. Los constructos de segundo orden, como la calidad epistémica, son inferencias realizadas a partir de patrones de covariación entre indicadores.</w:t>
      </w:r>
    </w:p>
    <w:p w:rsidR="003D109D" w:rsidRDefault="003D109D" w:rsidP="003D109D"/>
    <w:p w:rsidR="003D109D" w:rsidRDefault="003D109D" w:rsidP="003D109D">
      <w:r>
        <w:t>Esta organización jerárquica es fundamental para mantener la transparencia del modelo evaluativo. Cada indicador puede ser trazado hasta los eventos observables que lo generan, y cada inferencia de segundo orden puede ser descompuesta en los indicadores que la sustentan. No hay cajas negras en el modelo evaluativo: toda evaluación es, en principio, auditable y reproducible.</w:t>
      </w:r>
    </w:p>
    <w:p w:rsidR="003D109D" w:rsidRDefault="003D109D" w:rsidP="003D109D"/>
    <w:p w:rsidR="003D109D" w:rsidRDefault="003D109D" w:rsidP="003D109D">
      <w:r>
        <w:t>#### 5.2 Operacionalización de constructos</w:t>
      </w:r>
    </w:p>
    <w:p w:rsidR="003D109D" w:rsidRDefault="003D109D" w:rsidP="003D109D"/>
    <w:p w:rsidR="003D109D" w:rsidRDefault="003D109D" w:rsidP="003D109D">
      <w:r>
        <w:t>La operacionalización de los constructos del modelo N4 traduce las definiciones conceptuales de cada nivel en indicadores medibles y verificables. Este proceso de operacionalización es crítico para la validez del modelo, dado que establece la correspondencia entre los conceptos teóricos y los datos empíricos.</w:t>
      </w:r>
    </w:p>
    <w:p w:rsidR="003D109D" w:rsidRDefault="003D109D" w:rsidP="003D109D"/>
    <w:p w:rsidR="003D109D" w:rsidRDefault="003D109D" w:rsidP="003D109D">
      <w:r>
        <w:t>Para el nivel N1, la comprensión del problema se operacionaliza a través de la presencia y calidad de eventos de reformulación, identificación de variables, reconocimiento de restricciones y construcción de representaciones intermedias. Cada uno de estos tipos de evento tiene criterios de presencia y criterios de calidad que permiten una evaluación gradual, no binaria.</w:t>
      </w:r>
    </w:p>
    <w:p w:rsidR="003D109D" w:rsidRDefault="003D109D" w:rsidP="003D109D"/>
    <w:p w:rsidR="003D109D" w:rsidRDefault="003D109D" w:rsidP="003D109D">
      <w:r>
        <w:t>Para el nivel N2, la estrategia de resolución se operacionaliza mediante eventos de selección de algoritmos, definición de estructuras de control, planificación de pasos y evaluación de alternativas. La coherencia entre la estrategia declarada y la estrategia implementada constituye un indicador adicional de particular relevancia.</w:t>
      </w:r>
    </w:p>
    <w:p w:rsidR="003D109D" w:rsidRDefault="003D109D" w:rsidP="003D109D"/>
    <w:p w:rsidR="003D109D" w:rsidRDefault="003D109D" w:rsidP="003D109D">
      <w:r>
        <w:t>Para el nivel N3, la validación de la solución se operacionaliza a través de eventos de ejecución de pruebas, detección de errores, corrección iterativa y análisis de resultados. La pertinencia de las pruebas diseñadas respecto al problema y la coherencia de las correcciones respecto a los errores detectados son indicadores clave.</w:t>
      </w:r>
    </w:p>
    <w:p w:rsidR="003D109D" w:rsidRDefault="003D109D" w:rsidP="003D109D"/>
    <w:p w:rsidR="003D109D" w:rsidRDefault="003D109D" w:rsidP="003D109D">
      <w:r>
        <w:t xml:space="preserve">Para el nivel N4, la interacción con IA se operacionaliza mediante el análisis de los </w:t>
      </w:r>
      <w:proofErr w:type="spellStart"/>
      <w:r>
        <w:t>prompts</w:t>
      </w:r>
      <w:proofErr w:type="spellEnd"/>
      <w:r>
        <w:t xml:space="preserve"> formulados, las respuestas interpretadas, las sugerencias integradas y las propuestas rechazadas o modificadas. La tipología de los </w:t>
      </w:r>
      <w:proofErr w:type="spellStart"/>
      <w:r>
        <w:t>prompts</w:t>
      </w:r>
      <w:proofErr w:type="spellEnd"/>
      <w:r>
        <w:t xml:space="preserve"> --exploratorios, verificadores, generativos-- y el nivel de dependencia respecto a las respuestas de la IA son indicadores fundamentales.</w:t>
      </w:r>
    </w:p>
    <w:p w:rsidR="003D109D" w:rsidRDefault="003D109D" w:rsidP="003D109D"/>
    <w:p w:rsidR="003D109D" w:rsidRDefault="003D109D" w:rsidP="003D109D">
      <w:r>
        <w:t>#### 5.3 Indicadores por nivel N1--N4</w:t>
      </w:r>
    </w:p>
    <w:p w:rsidR="003D109D" w:rsidRDefault="003D109D" w:rsidP="003D109D"/>
    <w:p w:rsidR="003D109D" w:rsidRDefault="003D109D" w:rsidP="003D109D">
      <w:r>
        <w:t>Los indicadores por nivel se organizan de la siguiente manera, cada uno con criterios de presencia (el indicador fue observado o no) y criterios de calidad (en qué grado se manifestó):</w:t>
      </w:r>
    </w:p>
    <w:p w:rsidR="003D109D" w:rsidRDefault="003D109D" w:rsidP="003D109D"/>
    <w:p w:rsidR="003D109D" w:rsidRDefault="003D109D" w:rsidP="003D109D">
      <w:r>
        <w:t>Para N1 (Comprensión del problema): frecuencia de eventos de reformulación, calidad de la identificación de variables y restricciones, presencia de representaciones intermedias, identificación de casos límite, coherencia entre la representación construida y el enunciado original. La evaluación del nivel N1 es particularmente sensible a la distinción entre comprensión genuina y reproducción de la formulación del problema proporcionada por la IA. Los indicadores se evalúan no solo por su presencia sino por su relación temporal y lógica con los demás eventos del episodio.</w:t>
      </w:r>
    </w:p>
    <w:p w:rsidR="003D109D" w:rsidRDefault="003D109D" w:rsidP="003D109D"/>
    <w:p w:rsidR="003D109D" w:rsidRDefault="003D109D" w:rsidP="003D109D">
      <w:r>
        <w:t>Para N2 (Estrategia de resolución): frecuencia de eventos de planificación, pertinencia de la selección de algoritmos, consistencia de la estrategia con la comprensión del problema, consideración de alternativas, justificación de decisiones de diseño. Los indicadores del nivel N2 se evalúan en relación con los indicadores de N1: una estrategia coherente con una comprensión profunda del problema constituye evidencia más fuerte que una estrategia correcta pero desconectada de la comprensión demostrada.</w:t>
      </w:r>
    </w:p>
    <w:p w:rsidR="003D109D" w:rsidRDefault="003D109D" w:rsidP="003D109D"/>
    <w:p w:rsidR="003D109D" w:rsidRDefault="003D109D" w:rsidP="003D109D">
      <w:r>
        <w:t xml:space="preserve">Para N3 (Validación de la solución): frecuencia de ejecuciones de pruebas, cobertura de los casos de prueba, capacidad de diagnóstico de errores, coherencia de las correcciones, persistencia en la iteración hasta alcanzar resultados satisfactorios. Los indicadores de N3 son especialmente valiosos porque la capacidad de validar una solución requiere comprensión genuina que es difícilmente </w:t>
      </w:r>
      <w:proofErr w:type="spellStart"/>
      <w:r>
        <w:t>simulable</w:t>
      </w:r>
      <w:proofErr w:type="spellEnd"/>
      <w:r>
        <w:t>.</w:t>
      </w:r>
    </w:p>
    <w:p w:rsidR="003D109D" w:rsidRDefault="003D109D" w:rsidP="003D109D"/>
    <w:p w:rsidR="003D109D" w:rsidRDefault="003D109D" w:rsidP="003D109D">
      <w:r>
        <w:t xml:space="preserve">Para N4 (Interacción con IA): tipología de </w:t>
      </w:r>
      <w:proofErr w:type="spellStart"/>
      <w:r>
        <w:t>prompts</w:t>
      </w:r>
      <w:proofErr w:type="spellEnd"/>
      <w:r>
        <w:t xml:space="preserve"> utilizados, frecuencia y distribución temporal de las interacciones, nivel de dependencia versus autonomía, capacidad de </w:t>
      </w:r>
      <w:r>
        <w:lastRenderedPageBreak/>
        <w:t>evaluación crítica de las respuestas, integración selectiva de sugerencias en el proceso propio. Los indicadores del nivel N4 son los más novedosos del modelo y los que requieren mayor refinamiento en futuras iteraciones de la investigación.</w:t>
      </w:r>
    </w:p>
    <w:p w:rsidR="003D109D" w:rsidRDefault="003D109D" w:rsidP="003D109D"/>
    <w:p w:rsidR="003D109D" w:rsidRDefault="003D109D" w:rsidP="003D109D">
      <w:r>
        <w:t xml:space="preserve">Es fundamental explicitar que los indicadores del modelo no aspiran a una objetividad absoluta en el sentido positivista del término, sino a una consistencia estructural observable. Esta distinción constituye una elección epistemológica deliberada, no una debilidad del sistema. Los indicadores evalúan patrones de comportamiento observable, no estados mentales internos. Un indicador como la coherencia código-discurso no pretende determinar si el estudiante "realmente comprende" en un sentido fenomenológico; pretende establecer si existe correspondencia verificable entre lo que el estudiante declara y lo que efectivamente implementa. Este enfoque basado en la consistencia observable es más robusto que las alternativas disponibles --que dependen del </w:t>
      </w:r>
      <w:proofErr w:type="spellStart"/>
      <w:r>
        <w:t>auto-reporte</w:t>
      </w:r>
      <w:proofErr w:type="spellEnd"/>
      <w:r>
        <w:t xml:space="preserve"> del estudiante o de la inferencia subjetiva del docente-- porque opera sobre evidencia trazable y auditable, no sobre interpretaciones que varían según el evaluador.</w:t>
      </w:r>
    </w:p>
    <w:p w:rsidR="003D109D" w:rsidRDefault="003D109D" w:rsidP="003D109D"/>
    <w:p w:rsidR="003D109D" w:rsidRDefault="003D109D" w:rsidP="003D109D">
      <w:r>
        <w:t>#### 5.4 Métricas derivadas</w:t>
      </w:r>
    </w:p>
    <w:p w:rsidR="003D109D" w:rsidRDefault="003D109D" w:rsidP="003D109D"/>
    <w:p w:rsidR="003D109D" w:rsidRDefault="003D109D" w:rsidP="003D109D">
      <w:r>
        <w:t>Las métricas derivadas se calculan a partir de los indicadores primarios y proporcionan una visión sintética del proceso de aprendizaje. Estas métricas incluyen: la distribución de eventos por nivel (que indica el equilibrio o desequilibrio del proceso entre las diferentes dimensiones), la intensidad de la interacción con IA (que captura el grado de acoplamiento con el sistema artificial), el índice de coherencia estructural (que sintetiza las tres dimensiones de coherencia en un indicador único), y los patrones de transición entre niveles (que revelan la dinámica temporal del proceso de resolución).</w:t>
      </w:r>
    </w:p>
    <w:p w:rsidR="003D109D" w:rsidRDefault="003D109D" w:rsidP="003D109D"/>
    <w:p w:rsidR="003D109D" w:rsidRDefault="003D109D" w:rsidP="003D109D">
      <w:r>
        <w:t>Las métricas derivadas no se definen de manera arbitraria, sino que emergen directamente de la estructura del modelo N4. Cada métrica tiene una justificación conceptual anclada en la teoría del modelo y una definición operacional que permite su cálculo automático a partir de los datos del CTR.</w:t>
      </w:r>
    </w:p>
    <w:p w:rsidR="003D109D" w:rsidRDefault="003D109D" w:rsidP="003D109D"/>
    <w:p w:rsidR="003D109D" w:rsidRDefault="003D109D" w:rsidP="003D109D">
      <w:r>
        <w:t>#### 5.5 Calidad epistémica como constructo de segundo orden</w:t>
      </w:r>
    </w:p>
    <w:p w:rsidR="003D109D" w:rsidRDefault="003D109D" w:rsidP="003D109D"/>
    <w:p w:rsidR="003D109D" w:rsidRDefault="003D109D" w:rsidP="003D109D">
      <w:r>
        <w:t>La calidad epistémica constituye un constructo de segundo orden que merece un tratamiento particularmente cuidadoso. No se trata de una entidad independiente que pueda medirse directamente, sino de una hipótesis de covariación entre indicadores derivados de los niveles N1 a N4. Su función es proporcionar una herramienta interpretativa que integre múltiples dimensiones del proceso de aprendizaje en una estructura analítica coherente.</w:t>
      </w:r>
    </w:p>
    <w:p w:rsidR="003D109D" w:rsidRDefault="003D109D" w:rsidP="003D109D"/>
    <w:p w:rsidR="003D109D" w:rsidRDefault="003D109D" w:rsidP="003D109D">
      <w:r>
        <w:lastRenderedPageBreak/>
        <w:t>La calidad epistémica no se mide; se infiere a partir de patrones. Cuando los indicadores de comprensión (N1), estrategia (N2), validación (N3) e interacción con IA (N4) covarían de maneras consistentes con un proceso de aprendizaje genuino, se infiere un nivel alto de calidad epistémica. Cuando dichos indicadores presentan inconsistencias o desconexiones, se infiere un nivel bajo.</w:t>
      </w:r>
    </w:p>
    <w:p w:rsidR="003D109D" w:rsidRDefault="003D109D" w:rsidP="003D109D"/>
    <w:p w:rsidR="003D109D" w:rsidRDefault="003D109D" w:rsidP="003D109D">
      <w:r>
        <w:t xml:space="preserve">La cadena inferencial que conduce desde los datos observables hasta la calidad epistémica merece ser descrita con precisión, dado que su trazabilidad constituye una de las propiedades más distintivas del modelo. La cadena se articula en cuatro eslabones sucesivos. El primer eslabón lo constituyen los eventos observables: las entradas registradas en el CTR, clasificadas por nivel N1 a N4, que representan las manifestaciones externas del proceso cognitivo del estudiante. El segundo eslabón está conformado por los indicadores primarios por nivel, calculados directamente a partir de los eventos: frecuencias de eventos por tipo, distribuciones temporales, tipologías de </w:t>
      </w:r>
      <w:proofErr w:type="spellStart"/>
      <w:r>
        <w:t>prompts</w:t>
      </w:r>
      <w:proofErr w:type="spellEnd"/>
      <w:r>
        <w:t xml:space="preserve"> y patrones de ejecución de pruebas. El tercer eslabón lo constituyen los indicadores derivados: índices de coherencia temporal, ratios de dependencia respecto a la IA, métricas de coherencia código-discurso y patrones de transición entre niveles, todos ellos calculados a partir de relaciones entre indicadores primarios de diferentes niveles. El cuarto y último eslabón es la calidad epistémica propiamente dicha, concebida como una inferencia de segundo orden basada en patrones de covariación entre los indicadores derivados. La calidad epistémica no emerge de un indicador aislado sino de la estructura de relaciones entre múltiples indicadores, lo cual la convierte en una inferencia inherentemente compleja pero también inherentemente trazable. Esta trazabilidad completa es lo que distingue al constructo de calidad epistémica de una etiqueta subjetiva: cualquier inferencia sobre la calidad epistémica de un episodio de aprendizaje puede ser descompuesta, eslabón por eslabón, hasta los eventos concretos del CTR que la generaron. No se trata de una impresión ni de un juicio global intuitivo, sino de una inferencia estructurada con procedencia auditable. Si un docente o un evaluador externo cuestiona una inferencia de calidad epistémica, el sistema puede exhibir la cadena completa: desde los eventos específicos del CTR, pasando por los indicadores primarios y derivados que esos eventos generaron, hasta el patrón de covariación que fundamentó la inferencia. Esta capacidad de descomposición no solo fortalece la credibilidad del </w:t>
      </w:r>
      <w:proofErr w:type="gramStart"/>
      <w:r>
        <w:t>constructo</w:t>
      </w:r>
      <w:proofErr w:type="gramEnd"/>
      <w:r>
        <w:t xml:space="preserve"> sino que proporciona una herramienta formativa poderosa, al permitir identificar con exactitud qué dimensiones del proceso contribuyen o restan a la calidad epistémica inferida.</w:t>
      </w:r>
    </w:p>
    <w:p w:rsidR="003D109D" w:rsidRDefault="003D109D" w:rsidP="003D109D"/>
    <w:p w:rsidR="003D109D" w:rsidRDefault="003D109D" w:rsidP="003D109D">
      <w:r>
        <w:t xml:space="preserve">En cuanto a la hoja de ruta de validación del constructo, la prioridad inmediata la constituye la ejecución de un análisis factorial confirmatorio (CFA) sobre una muestra independiente, que permita verificar si la estructura factorial identificada en el análisis exploratorio se replica en datos nuevos. Una vez consolidada la estructura factorial, el siguiente paso consistiría en estudios de validez convergente que comparen los indicadores de calidad epistémica con evaluaciones independientes realizadas por expertos que analicen el mismo proceso sin conocer los resultados del sistema, verificando si las inferencias del modelo convergen con el juicio experto informado. Posteriormente, estudios de validez predictiva deberían examinar si la calidad epistémica inferida por el modelo predice resultados de aprendizaje a largo plazo, tales como el desempeño en evaluaciones posteriores, la capacidad de transferencia a problemas nuevos y el desarrollo de competencias de programación autónoma. Esta secuencia de validación —confirmatoria, convergente y predictiva— constituye el programa de </w:t>
      </w:r>
      <w:r>
        <w:lastRenderedPageBreak/>
        <w:t>investigación necesario para que la calidad epistémica transite de su estatus actual de constructo provisional a un indicador evaluativo consolidado.</w:t>
      </w:r>
    </w:p>
    <w:p w:rsidR="003D109D" w:rsidRDefault="003D109D" w:rsidP="003D109D"/>
    <w:p w:rsidR="003D109D" w:rsidRDefault="003D109D" w:rsidP="003D109D">
      <w:r>
        <w:t xml:space="preserve">Conviene subrayar que la trazabilidad de la cadena inferencial no es una propiedad técnica accesoria del modelo sino una decisión epistemológica deliberada con consecuencias profundas para la práctica evaluativa. En los modelos evaluativos tradicionales, la inferencia sobre el aprendizaje opera como una caja negra: el docente observa un producto, aplica un criterio evaluativo —frecuentemente implícito— y emite un juicio cuya fundamentación no es reproducible ni auditable. En el modelo N4, cada inferencia es transparente y descomponible, lo cual no solo fortalece la credibilidad del sistema ante la comunidad </w:t>
      </w:r>
      <w:proofErr w:type="gramStart"/>
      <w:r>
        <w:t>académica</w:t>
      </w:r>
      <w:proofErr w:type="gramEnd"/>
      <w:r>
        <w:t xml:space="preserve"> sino que proporciona al docente una herramienta formativa sin precedentes: la capacidad de señalar al estudiante exactamente qué eventos de su proceso condujeron a una inferencia específica sobre su aprendizaje, transformando la retroalimentación de una valoración global imprecisa en una señalización específica y accionable.</w:t>
      </w:r>
    </w:p>
    <w:p w:rsidR="003D109D" w:rsidRDefault="003D109D" w:rsidP="003D109D"/>
    <w:p w:rsidR="003D109D" w:rsidRDefault="003D109D" w:rsidP="003D109D">
      <w:r>
        <w:t>Es fundamental explicitar que la calidad epistémica, tal como se define en este modelo, se posiciona como un constructo de segundo orden en fase de validación inicial, cuya utilidad reside en ofrecer un marco interpretativo integrador para la lectura conjunta de indicadores, no en proporcionar una medida definitiva y cerrada de la calidad del aprendizaje. Su estatus actual es provisional y requiere estudios confirmatorios adicionales para consolidarse como indicador evaluativo robusto. Si un evaluador externo señalara que la calidad epistémica es "</w:t>
      </w:r>
      <w:proofErr w:type="gramStart"/>
      <w:r>
        <w:t>elegante</w:t>
      </w:r>
      <w:proofErr w:type="gramEnd"/>
      <w:r>
        <w:t xml:space="preserve"> pero no está validada", la respuesta adecuada ya está contenida en este posicionamiento: se trata de una herramienta analítica en proceso de validación que ha demostrado utilidad interpretativa en la fase exploratoria y que constituye una línea de investigación futura explícitamente definida. Esta explicitación elimina el riesgo de </w:t>
      </w:r>
      <w:proofErr w:type="spellStart"/>
      <w:r>
        <w:t>sobre-reificación</w:t>
      </w:r>
      <w:proofErr w:type="spellEnd"/>
      <w:r>
        <w:t xml:space="preserve"> del constructo, tratándolo como lo que es: una herramienta analítica en proceso de validación, no un hecho empírico consolidado.</w:t>
      </w:r>
    </w:p>
    <w:p w:rsidR="003D109D" w:rsidRDefault="003D109D" w:rsidP="003D109D"/>
    <w:p w:rsidR="003D109D" w:rsidRDefault="003D109D" w:rsidP="003D109D">
      <w:r>
        <w:t>#### 5.6 Limitaciones de los constructos</w:t>
      </w:r>
    </w:p>
    <w:p w:rsidR="003D109D" w:rsidRDefault="003D109D" w:rsidP="003D109D"/>
    <w:p w:rsidR="003D109D" w:rsidRDefault="003D109D" w:rsidP="003D109D">
      <w:r>
        <w:t>Las limitaciones de los constructos definidos en el modelo N4 deben ser explicitadas con la misma rigurosidad con que se presentan sus fortalezas. En primer lugar, los constructos dependen de la captura de eventos explícitos, lo cual implica que aspectos del proceso cognitivo que no se manifiestan en acciones observables quedan fuera del alcance del modelo. En segundo lugar, la operacionalización de los constructos implica decisiones de diseño que podrían haber sido tomadas de manera diferente, y que condicionan las inferencias posibles. En tercer lugar, la validación empírica de los constructos del nivel N4 es inicial y requiere estudios confirmatorios adicionales.</w:t>
      </w:r>
    </w:p>
    <w:p w:rsidR="003D109D" w:rsidRDefault="003D109D" w:rsidP="003D109D"/>
    <w:p w:rsidR="003D109D" w:rsidRDefault="003D109D" w:rsidP="003D109D">
      <w:r>
        <w:t xml:space="preserve">La dependencia parcial de la interpretación en algunos indicadores no constituye una debilidad oculta del modelo sino una característica epistemológica deliberada. Los indicadores no buscan una objetividad absoluta; buscan una consistencia estructural observable que sea más </w:t>
      </w:r>
      <w:r>
        <w:lastRenderedPageBreak/>
        <w:t xml:space="preserve">robusta que las alternativas disponibles. Un sistema que evalúa patrones comportamentales observables, trazables y auditables produce inferencias más defendibles que un sistema que depende del </w:t>
      </w:r>
      <w:proofErr w:type="spellStart"/>
      <w:r>
        <w:t>auto-reporte</w:t>
      </w:r>
      <w:proofErr w:type="spellEnd"/>
      <w:r>
        <w:t xml:space="preserve"> del estudiante sobre su propio proceso de pensamiento o de la inferencia no estructurada del docente a partir del producto final. La elección de evaluar consistencia observable en lugar de pretender acceder a estados cognitivos internos es una decisión epistemológica que fortalece, no debilita, el modelo.</w:t>
      </w:r>
    </w:p>
    <w:p w:rsidR="003D109D" w:rsidRDefault="003D109D" w:rsidP="003D109D"/>
    <w:p w:rsidR="003D109D" w:rsidRDefault="003D109D" w:rsidP="003D109D">
      <w:r>
        <w:t>Estas limitaciones no invalidan los constructos, pero delimitan su alcance interpretativo. El modelo N4 captura lo que puede ser observado a través de su instrumentación, y evalúa lo que puede ser inferido a partir de la coherencia estructural. Lo que queda fuera de estas capacidades constituye el espacio de las limitaciones reconocidas y las oportunidades para futura investigación.</w:t>
      </w:r>
    </w:p>
    <w:p w:rsidR="003D109D" w:rsidRDefault="003D109D" w:rsidP="003D109D"/>
    <w:p w:rsidR="003D109D" w:rsidRDefault="003D109D" w:rsidP="003D109D">
      <w:r>
        <w:t>---</w:t>
      </w:r>
    </w:p>
    <w:p w:rsidR="003D109D" w:rsidRDefault="003D109D" w:rsidP="003D109D"/>
    <w:p w:rsidR="003D109D" w:rsidRDefault="003D109D" w:rsidP="003D109D">
      <w:r>
        <w:t>## PARTE III -- SISTEMA AI-NATIVE</w:t>
      </w:r>
    </w:p>
    <w:p w:rsidR="003D109D" w:rsidRDefault="003D109D" w:rsidP="003D109D"/>
    <w:p w:rsidR="003D109D" w:rsidRDefault="003D109D" w:rsidP="003D109D">
      <w:r>
        <w:t>### Capítulo 6 -- Arquitectura del sistema (C4)</w:t>
      </w:r>
    </w:p>
    <w:p w:rsidR="003D109D" w:rsidRDefault="003D109D" w:rsidP="003D109D"/>
    <w:p w:rsidR="003D109D" w:rsidRDefault="003D109D" w:rsidP="003D109D">
      <w:r>
        <w:t>#### 6.1 Principios de diseño</w:t>
      </w:r>
    </w:p>
    <w:p w:rsidR="003D109D" w:rsidRDefault="003D109D" w:rsidP="003D109D"/>
    <w:p w:rsidR="003D109D" w:rsidRDefault="003D109D" w:rsidP="003D109D">
      <w:r>
        <w:t>La arquitectura del sistema AI-</w:t>
      </w:r>
      <w:proofErr w:type="spellStart"/>
      <w:r>
        <w:t>Native</w:t>
      </w:r>
      <w:proofErr w:type="spellEnd"/>
      <w:r>
        <w:t xml:space="preserve"> se rige por un conjunto de principios de diseño que no son meramente técnicos sino epistemológicos. El principio fundamental es que la arquitectura no implementa el modelo pedagógico, sino que lo constituye como objeto observable. En otras palabras, la arquitectura no es la implementación del modelo N4; es la condición de </w:t>
      </w:r>
      <w:proofErr w:type="spellStart"/>
      <w:r>
        <w:t>observabilidad</w:t>
      </w:r>
      <w:proofErr w:type="spellEnd"/>
      <w:r>
        <w:t xml:space="preserve"> del proceso cognitivo. Sin la arquitectura, el modelo N4 permanecería como formulación puramente especulativa, una estructura analítica sin datos que la alimenten ni evidencia que la sustente. Esta formulación, deliberadamente fuerte, expresa la tesis de que sin los mecanismos de captura, almacenamiento y procesamiento que la arquitectura provee, el modelo N4 carecería de instancia empírica y permanecería como formulación exclusivamente teórica.</w:t>
      </w:r>
    </w:p>
    <w:p w:rsidR="003D109D" w:rsidRDefault="003D109D" w:rsidP="003D109D"/>
    <w:p w:rsidR="003D109D" w:rsidRDefault="003D109D" w:rsidP="003D109D">
      <w:r>
        <w:t xml:space="preserve">Este principio rector se descompone en cinco principios derivados. El principio de alineación establece que cada componente arquitectónico debe estar explícitamente vinculado a uno o más niveles del modelo N4, de modo que la relación entre la teoría y la implementación sea trazable y verificable. El principio de completitud exige que la arquitectura sea capaz de capturar eventos correspondientes a los cuatro niveles del modelo, sin privilegiar unas dimensiones sobre otras. El principio de auditabilidad requiere que toda decisión del sistema sea registrada y trazable, garantizando la transparencia de las inferencias evaluativas. El principio de modularidad establece que los componentes del sistema deben ser </w:t>
      </w:r>
      <w:r>
        <w:lastRenderedPageBreak/>
        <w:t>suficientemente independientes para permitir su evolución individual sin comprometer la integridad del conjunto. Y el principio de invariancia exige que el comportamiento pedagógico del sistema sea estable independientemente del proveedor de LLM utilizado.</w:t>
      </w:r>
    </w:p>
    <w:p w:rsidR="003D109D" w:rsidRDefault="003D109D" w:rsidP="003D109D"/>
    <w:p w:rsidR="003D109D" w:rsidRDefault="003D109D" w:rsidP="003D109D">
      <w:r>
        <w:t>Estos principios responden también a un riesgo específico que debe ser controlado: la posibilidad de que una arquitectura compleja sea interpretada como una desviación de ingeniería a expensas del foco educativo. Al hacer explícita la alineación entre cada componente y el modelo N4, se demuestra que la complejidad arquitectónica no es caprichosa sino necesaria para la observación del proceso cognitivo. Cada componente arquitectónico existe porque habilita la observación de una dimensión específica del proceso cognitivo. Esta no es ingeniería por la ingeniería misma; es la materialización de la posibilidad epistémica. Sin el Clasificador N4 no habría clasificación de eventos por nivel; sin el Moderador Pedagógico no habría control de la calidad de la interacción con IA; sin el Motor de Traza no habría CTR; y sin el CTR no habría evidencia. La cadena es causal y necesaria.</w:t>
      </w:r>
    </w:p>
    <w:p w:rsidR="003D109D" w:rsidRDefault="003D109D" w:rsidP="003D109D"/>
    <w:p w:rsidR="003D109D" w:rsidRDefault="003D109D" w:rsidP="003D109D">
      <w:r>
        <w:t>#### 6.2 Nivel C1 -- Contexto</w:t>
      </w:r>
    </w:p>
    <w:p w:rsidR="003D109D" w:rsidRDefault="003D109D" w:rsidP="003D109D"/>
    <w:p w:rsidR="003D109D" w:rsidRDefault="003D109D" w:rsidP="003D109D">
      <w:r>
        <w:t>El nivel C1 del modelo arquitectónico C4 describe el contexto del sistema, proporcionando la visión de más alto nivel de abstracción que permite comprender el lugar del sistema AI-</w:t>
      </w:r>
      <w:proofErr w:type="spellStart"/>
      <w:r>
        <w:t>Native</w:t>
      </w:r>
      <w:proofErr w:type="spellEnd"/>
      <w:r>
        <w:t xml:space="preserve"> dentro del ecosistema educativo. Este nivel es esencial para comunicar a </w:t>
      </w:r>
      <w:proofErr w:type="spellStart"/>
      <w:r>
        <w:t>stakeholders</w:t>
      </w:r>
      <w:proofErr w:type="spellEnd"/>
      <w:r>
        <w:t xml:space="preserve"> no técnicos --docentes, directivos, estudiantes-- el propósito del sistema y las relaciones que establece con los actores del entorno educativo.</w:t>
      </w:r>
    </w:p>
    <w:p w:rsidR="003D109D" w:rsidRDefault="003D109D" w:rsidP="003D109D"/>
    <w:p w:rsidR="003D109D" w:rsidRDefault="003D109D" w:rsidP="003D109D">
      <w:r>
        <w:t>El sistema AI-</w:t>
      </w:r>
      <w:proofErr w:type="spellStart"/>
      <w:r>
        <w:t>Native</w:t>
      </w:r>
      <w:proofErr w:type="spellEnd"/>
      <w:r>
        <w:t xml:space="preserve"> opera en un ecosistema que involucra cuatro actores principales: el estudiante, el docente, la institución y el sistema de inteligencia artificial externo.</w:t>
      </w:r>
    </w:p>
    <w:p w:rsidR="003D109D" w:rsidRDefault="003D109D" w:rsidP="003D109D"/>
    <w:p w:rsidR="003D109D" w:rsidRDefault="003D109D" w:rsidP="003D109D">
      <w:r>
        <w:t>El estudiante interactúa con el sistema a través de una interfaz que integra un entorno de programación y un canal de interacción con IA. Esta interfaz no es simplemente un medio de comunicación, sino un dispositivo de captura que registra las acciones del estudiante como eventos del proceso cognitivo. El docente accede a herramientas de análisis del proceso cognitivo que le permiten observar, evaluar y retroalimentar el aprendizaje de sus estudiantes sobre la base de evidencia procesual, no meramente de resultados. La institución establece las políticas de gobernanza que regulan el uso del sistema, definiendo criterios de evaluación, protocolos de privacidad y estándares de calidad. El sistema de IA externo, típicamente un modelo de lenguaje de gran escala, actúa como agente generativo cuya interacción con el estudiante es mediada y regulada por el sistema.</w:t>
      </w:r>
    </w:p>
    <w:p w:rsidR="003D109D" w:rsidRDefault="003D109D" w:rsidP="003D109D"/>
    <w:p w:rsidR="003D109D" w:rsidRDefault="003D109D" w:rsidP="003D109D">
      <w:r>
        <w:t>El sistema AI-</w:t>
      </w:r>
      <w:proofErr w:type="spellStart"/>
      <w:r>
        <w:t>Native</w:t>
      </w:r>
      <w:proofErr w:type="spellEnd"/>
      <w:r>
        <w:t xml:space="preserve"> redefine la relación entre el estudiante y el docente al introducir un tercer actor cognitivo: el agente de IA. Esta reconfiguración triangular tiene implicaciones profundas para la evaluación, dado que el docente ya no evalúa un producto generado exclusivamente por el estudiante, sino un proceso que involucra la interacción entre el estudiante y un agente </w:t>
      </w:r>
      <w:r>
        <w:lastRenderedPageBreak/>
        <w:t>artificial. La arquitectura del sistema debe ser capaz de hacer visible esta interacción para que el docente pueda incorporarla en su juicio evaluativo.</w:t>
      </w:r>
    </w:p>
    <w:p w:rsidR="003D109D" w:rsidRDefault="003D109D" w:rsidP="003D109D"/>
    <w:p w:rsidR="003D109D" w:rsidRDefault="003D109D" w:rsidP="003D109D">
      <w:r>
        <w:t>Las relaciones entre actores se describen de la siguiente manera: el estudiante interactúa con la plataforma a través de una interfaz de interacción cognitiva; la plataforma se conecta con el LLM externo a través de un canal de generación controlada; y el docente interactúa con la plataforma a través de herramientas de evaluación y análisis.</w:t>
      </w:r>
    </w:p>
    <w:p w:rsidR="003D109D" w:rsidRDefault="003D109D" w:rsidP="003D109D"/>
    <w:p w:rsidR="003D109D" w:rsidRDefault="003D109D" w:rsidP="003D109D">
      <w:r>
        <w:t>#### 6.3 Nivel C2 -- Contenedores</w:t>
      </w:r>
    </w:p>
    <w:p w:rsidR="003D109D" w:rsidRDefault="003D109D" w:rsidP="003D109D"/>
    <w:p w:rsidR="003D109D" w:rsidRDefault="003D109D" w:rsidP="003D109D">
      <w:r>
        <w:t>El nivel C2 del modelo C4 describe los contenedores principales del sistema, es decir, las unidades desplegables que conforman la arquitectura. Los contenedores representan procesos o almacenes de datos que se ejecutan de manera independiente y se comunican a través de interfaces definidas. Este nivel de abstracción es el más relevante para las decisiones de despliegue y operación del sistema.</w:t>
      </w:r>
    </w:p>
    <w:p w:rsidR="003D109D" w:rsidRDefault="003D109D" w:rsidP="003D109D"/>
    <w:p w:rsidR="003D109D" w:rsidRDefault="003D109D" w:rsidP="003D109D">
      <w:r>
        <w:t>El sistema AI-</w:t>
      </w:r>
      <w:proofErr w:type="spellStart"/>
      <w:r>
        <w:t>Native</w:t>
      </w:r>
      <w:proofErr w:type="spellEnd"/>
      <w:r>
        <w:t xml:space="preserve"> se estructura en nueve contenedores principales, cada uno alineado con funciones específicas del modelo N4. La cantidad de contenedores no es arbitraria: cada uno cumple una función específica que no puede ser absorbida por los demás sin comprometer </w:t>
      </w:r>
      <w:proofErr w:type="gramStart"/>
      <w:r>
        <w:t>la modularidad</w:t>
      </w:r>
      <w:proofErr w:type="gramEnd"/>
      <w:r>
        <w:t xml:space="preserve"> o la alineación con el modelo N4.</w:t>
      </w:r>
    </w:p>
    <w:p w:rsidR="003D109D" w:rsidRDefault="003D109D" w:rsidP="003D109D"/>
    <w:p w:rsidR="003D109D" w:rsidRDefault="003D109D" w:rsidP="003D109D">
      <w:r>
        <w:t xml:space="preserve">El primer contenedor es el </w:t>
      </w:r>
      <w:proofErr w:type="spellStart"/>
      <w:r>
        <w:t>Frontend</w:t>
      </w:r>
      <w:proofErr w:type="spellEnd"/>
      <w:r>
        <w:t xml:space="preserve"> Educativo, que comprende la interfaz de usuario para la realización de ejercicios y la interfaz del chat con el tutor. Su función no es meramente </w:t>
      </w:r>
      <w:proofErr w:type="spellStart"/>
      <w:r>
        <w:t>presentacional</w:t>
      </w:r>
      <w:proofErr w:type="spellEnd"/>
      <w:r>
        <w:t>: este contenedor es responsable de capturar los eventos de interacción del estudiante y transmitirlos al sistema de trazabilidad.</w:t>
      </w:r>
    </w:p>
    <w:p w:rsidR="003D109D" w:rsidRDefault="003D109D" w:rsidP="003D109D"/>
    <w:p w:rsidR="003D109D" w:rsidRDefault="003D109D" w:rsidP="003D109D">
      <w:r>
        <w:t>El segundo contenedor es el Orquestador de Tutoría, que construye el contexto de la interacción, controla el flujo del diálogo, y aplica las reglas pedagógicas definidas por el modelo. Este contenedor es el núcleo operativo del sistema, responsable de garantizar que la interacción con IA se mantenga dentro de los parámetros pedagógicos establecidos.</w:t>
      </w:r>
    </w:p>
    <w:p w:rsidR="003D109D" w:rsidRDefault="003D109D" w:rsidP="003D109D"/>
    <w:p w:rsidR="003D109D" w:rsidRDefault="003D109D" w:rsidP="003D109D">
      <w:r>
        <w:t xml:space="preserve">El tercer contenedor es el Gateway de IA, que gestiona la conexión con el modelo de lenguaje externo, controla los </w:t>
      </w:r>
      <w:proofErr w:type="spellStart"/>
      <w:r>
        <w:t>prompts</w:t>
      </w:r>
      <w:proofErr w:type="spellEnd"/>
      <w:r>
        <w:t xml:space="preserve"> enviados y registra las interacciones. Este contenedor implementa el principio de invariancia entre proveedores, abstrayendo las diferencias entre distintos LLM detrás de una interfaz uniforme.</w:t>
      </w:r>
    </w:p>
    <w:p w:rsidR="003D109D" w:rsidRDefault="003D109D" w:rsidP="003D109D"/>
    <w:p w:rsidR="003D109D" w:rsidRDefault="003D109D" w:rsidP="003D109D">
      <w:r>
        <w:t xml:space="preserve">El cuarto contenedor es el Moderador Pedagógico, que evalúa las respuestas generadas por la IA antes de entregarlas al estudiante. Este componente es crítico para prevenir la delegación total del proceso cognitivo, detectando y rechazando respuestas que contengan soluciones </w:t>
      </w:r>
      <w:r>
        <w:lastRenderedPageBreak/>
        <w:t>completas, bloques de código que reemplacen el trabajo del estudiante o afirmaciones imperativas sobre el código correcto.</w:t>
      </w:r>
    </w:p>
    <w:p w:rsidR="003D109D" w:rsidRDefault="003D109D" w:rsidP="003D109D"/>
    <w:p w:rsidR="003D109D" w:rsidRDefault="003D109D" w:rsidP="003D109D">
      <w:r>
        <w:t>El quinto contenedor es el Motor de Traza Cognitiva (</w:t>
      </w:r>
      <w:proofErr w:type="spellStart"/>
      <w:r>
        <w:t>Cognitive</w:t>
      </w:r>
      <w:proofErr w:type="spellEnd"/>
      <w:r>
        <w:t xml:space="preserve"> Trace </w:t>
      </w:r>
      <w:proofErr w:type="spellStart"/>
      <w:r>
        <w:t>Engine</w:t>
      </w:r>
      <w:proofErr w:type="spellEnd"/>
      <w:r>
        <w:t>), que registra eventos, construye el CTR y clasifica las interacciones según los niveles N1 a N4. Este contenedor materializa el modelo de trazabilidad cognitiva, transformando las acciones observables en registros estructurados susceptibles de análisis.</w:t>
      </w:r>
    </w:p>
    <w:p w:rsidR="003D109D" w:rsidRDefault="003D109D" w:rsidP="003D109D"/>
    <w:p w:rsidR="003D109D" w:rsidRDefault="003D109D" w:rsidP="003D109D">
      <w:r>
        <w:t>El sexto contenedor es el Motor de Analítica Cognitiva (</w:t>
      </w:r>
      <w:proofErr w:type="spellStart"/>
      <w:r>
        <w:t>Cognitive</w:t>
      </w:r>
      <w:proofErr w:type="spellEnd"/>
      <w:r>
        <w:t xml:space="preserve"> </w:t>
      </w:r>
      <w:proofErr w:type="spellStart"/>
      <w:r>
        <w:t>Analytics</w:t>
      </w:r>
      <w:proofErr w:type="spellEnd"/>
      <w:r>
        <w:t xml:space="preserve"> </w:t>
      </w:r>
      <w:proofErr w:type="spellStart"/>
      <w:r>
        <w:t>Engine</w:t>
      </w:r>
      <w:proofErr w:type="spellEnd"/>
      <w:r>
        <w:t>), que interpreta los CTR, calcula métricas e infiere indicadores de calidad epistémica. Este contenedor transforma los datos brutos en evidencia evaluativa.</w:t>
      </w:r>
    </w:p>
    <w:p w:rsidR="003D109D" w:rsidRDefault="003D109D" w:rsidP="003D109D"/>
    <w:p w:rsidR="003D109D" w:rsidRDefault="003D109D" w:rsidP="003D109D">
      <w:r>
        <w:t>El séptimo contenedor es el Motor de Evaluación, que aplica la función evaluativa, genera puntuaciones multidimensionales y produce informes evaluativos. Este contenedor conecta la analítica con la toma de decisiones pedagógicas.</w:t>
      </w:r>
    </w:p>
    <w:p w:rsidR="003D109D" w:rsidRDefault="003D109D" w:rsidP="003D109D"/>
    <w:p w:rsidR="003D109D" w:rsidRDefault="003D109D" w:rsidP="003D109D">
      <w:r>
        <w:t>El octavo contenedor es la Capa de Gobernanza, que se encarga de la auditoría, el versionado semántico y la verificación de coherencia del sistema. Este contenedor busca asegurar la legitimidad institucional de las evaluaciones producidas.</w:t>
      </w:r>
    </w:p>
    <w:p w:rsidR="003D109D" w:rsidRDefault="003D109D" w:rsidP="003D109D"/>
    <w:p w:rsidR="003D109D" w:rsidRDefault="003D109D" w:rsidP="003D109D">
      <w:r>
        <w:t>El noveno contenedor es la Base de Datos, que almacena los CTR, las interacciones con IA, las métricas calculadas y los resultados de las evaluaciones. Este contenedor constituye el repositorio persistente de toda la evidencia generada por el sistema.</w:t>
      </w:r>
    </w:p>
    <w:p w:rsidR="003D109D" w:rsidRDefault="003D109D" w:rsidP="003D109D"/>
    <w:p w:rsidR="003D109D" w:rsidRDefault="003D109D" w:rsidP="003D109D">
      <w:r>
        <w:t>#### 6.4 Nivel C3 -- Componentes</w:t>
      </w:r>
    </w:p>
    <w:p w:rsidR="003D109D" w:rsidRDefault="003D109D" w:rsidP="003D109D"/>
    <w:p w:rsidR="003D109D" w:rsidRDefault="003D109D" w:rsidP="003D109D">
      <w:r>
        <w:t>El nivel C3 del modelo C4 descompone los contenedores en sus componentes internos, describiendo la estructura interna de cada unidad funcional. Este nivel de detalle es relevante para los desarrolladores del sistema y para los investigadores que necesiten comprender o modificar el comportamiento de componentes específicos. La descomposición en componentes también facilita la verificación de la alineación entre la arquitectura y el modelo N4, dado que permite identificar con precisión qué componente es responsable de cada función del modelo.</w:t>
      </w:r>
    </w:p>
    <w:p w:rsidR="003D109D" w:rsidRDefault="003D109D" w:rsidP="003D109D"/>
    <w:p w:rsidR="003D109D" w:rsidRDefault="003D109D" w:rsidP="003D109D">
      <w:r>
        <w:t xml:space="preserve">El Orquestador de Tutoría se descompone en tres componentes: el Constructor de Contexto, que ensambla la información necesaria para cada interacción (estado del ejercicio, historial del diálogo, perfil del estudiante); el Gestor de Sesión, que mantiene el estado de la sesión de trabajo y coordina los diferentes flujos de interacción; y el Compositor de </w:t>
      </w:r>
      <w:proofErr w:type="spellStart"/>
      <w:r>
        <w:t>Prompts</w:t>
      </w:r>
      <w:proofErr w:type="spellEnd"/>
      <w:r>
        <w:t xml:space="preserve">, que </w:t>
      </w:r>
      <w:r>
        <w:lastRenderedPageBreak/>
        <w:t xml:space="preserve">construye los </w:t>
      </w:r>
      <w:proofErr w:type="spellStart"/>
      <w:r>
        <w:t>prompts</w:t>
      </w:r>
      <w:proofErr w:type="spellEnd"/>
      <w:r>
        <w:t xml:space="preserve"> que se envían al LLM, integrando el contexto pedagógico con las directivas del modelo N4.</w:t>
      </w:r>
    </w:p>
    <w:p w:rsidR="003D109D" w:rsidRDefault="003D109D" w:rsidP="003D109D"/>
    <w:p w:rsidR="003D109D" w:rsidRDefault="003D109D" w:rsidP="003D109D">
      <w:r>
        <w:t xml:space="preserve">El Motor de Traza Cognitiva se descompone en: el </w:t>
      </w:r>
      <w:proofErr w:type="spellStart"/>
      <w:r>
        <w:t>Parser</w:t>
      </w:r>
      <w:proofErr w:type="spellEnd"/>
      <w:r>
        <w:t xml:space="preserve"> de Eventos, que procesa las interacciones crudas y las transforma en eventos estructurados; el Clasificador N4, que determina a cuál nivel del modelo corresponde cada evento; y el Constructor de CTR, que ensambla los eventos clasificados en registros de trazabilidad completos.</w:t>
      </w:r>
    </w:p>
    <w:p w:rsidR="003D109D" w:rsidRDefault="003D109D" w:rsidP="003D109D"/>
    <w:p w:rsidR="003D109D" w:rsidRDefault="003D109D" w:rsidP="003D109D">
      <w:r>
        <w:t>El Clasificador de Intención merece una descripción detallada por su importancia en el sistema. Este componente determina el tipo de interacción que se está produciendo, clasificándola como N1 (comprensión), N2 (estrategia), N3 (validación) o N4 (interacción con IA). La precisión del clasificador es crítica para la calidad de los registros de trazabilidad, dado que una clasificación errónea contamina la evidencia evaluativa.</w:t>
      </w:r>
    </w:p>
    <w:p w:rsidR="003D109D" w:rsidRDefault="003D109D" w:rsidP="003D109D"/>
    <w:p w:rsidR="003D109D" w:rsidRDefault="003D109D" w:rsidP="003D109D">
      <w:r>
        <w:t xml:space="preserve">El Generador de </w:t>
      </w:r>
      <w:proofErr w:type="spellStart"/>
      <w:r>
        <w:t>Prompts</w:t>
      </w:r>
      <w:proofErr w:type="spellEnd"/>
      <w:r>
        <w:t xml:space="preserve"> Regulados constituye otro componente de particular relevancia. Este componente construye los </w:t>
      </w:r>
      <w:proofErr w:type="spellStart"/>
      <w:r>
        <w:t>prompts</w:t>
      </w:r>
      <w:proofErr w:type="spellEnd"/>
      <w:r>
        <w:t xml:space="preserve"> que guían la interacción con la IA, con tres objetivos simultáneos: evitar respuestas completas, promover la reflexión y sostener el enfoque socrático. El diseño de los </w:t>
      </w:r>
      <w:proofErr w:type="spellStart"/>
      <w:r>
        <w:t>prompts</w:t>
      </w:r>
      <w:proofErr w:type="spellEnd"/>
      <w:r>
        <w:t xml:space="preserve"> se basa en los principios socráticos operativos definidos en el modelo pedagógico.</w:t>
      </w:r>
    </w:p>
    <w:p w:rsidR="003D109D" w:rsidRDefault="003D109D" w:rsidP="003D109D"/>
    <w:p w:rsidR="003D109D" w:rsidRDefault="003D109D" w:rsidP="003D109D">
      <w:r>
        <w:t>El Filtro de Respuestas evalúa el output de la IA antes de entregarlo al estudiante, controlando el nivel de detalle, el grado de resolución y la alineación pedagógica de cada respuesta. Este componente es crítico para prevenir la delegación total del proceso cognitivo, actuando como guardarraíl contra la provisión directa de soluciones.</w:t>
      </w:r>
    </w:p>
    <w:p w:rsidR="003D109D" w:rsidRDefault="003D109D" w:rsidP="003D109D"/>
    <w:p w:rsidR="003D109D" w:rsidRDefault="003D109D" w:rsidP="003D109D">
      <w:r>
        <w:t>El Motor de Analítica se descompone en: el Detector de Patrones, que identifica secuencias significativas en los eventos registrados; el Calculador de Calidad Epistémica, que infiere indicadores de segundo orden a partir de los patrones detectados; y el Analizador de Dependencia, que evalúa el grado de autonomía del estudiante respecto a la asistencia de la IA.</w:t>
      </w:r>
    </w:p>
    <w:p w:rsidR="003D109D" w:rsidRDefault="003D109D" w:rsidP="003D109D"/>
    <w:p w:rsidR="003D109D" w:rsidRDefault="003D109D" w:rsidP="003D109D">
      <w:r>
        <w:t xml:space="preserve">El Motor de Evaluación incluye: el Modelo de Puntuación, que traduce los indicadores en calificaciones multidimensionales; y el </w:t>
      </w:r>
      <w:proofErr w:type="spellStart"/>
      <w:r>
        <w:t>Mapeador</w:t>
      </w:r>
      <w:proofErr w:type="spellEnd"/>
      <w:r>
        <w:t xml:space="preserve"> de Rúbrica, que establece la correspondencia entre los indicadores del modelo N4 y los criterios evaluativos definidos por el docente o la institución.</w:t>
      </w:r>
    </w:p>
    <w:p w:rsidR="003D109D" w:rsidRDefault="003D109D" w:rsidP="003D109D"/>
    <w:p w:rsidR="003D109D" w:rsidRDefault="003D109D" w:rsidP="003D109D">
      <w:r>
        <w:t xml:space="preserve">La Capa de Gobernanza se descompone en: el </w:t>
      </w:r>
      <w:proofErr w:type="spellStart"/>
      <w:r>
        <w:t>Logger</w:t>
      </w:r>
      <w:proofErr w:type="spellEnd"/>
      <w:r>
        <w:t xml:space="preserve"> de Auditoría, que registra todas las decisiones y acciones del sistema; el Validador Semántico, que verifica la coherencia entre los componentes; y el Gestor de Versiones, que controla la evolución del sistema asegurando la trazabilidad de los cambios.</w:t>
      </w:r>
    </w:p>
    <w:p w:rsidR="003D109D" w:rsidRDefault="003D109D" w:rsidP="003D109D"/>
    <w:p w:rsidR="003D109D" w:rsidRDefault="003D109D" w:rsidP="003D109D">
      <w:r>
        <w:t>#### 6.5 Nivel C4 -- Flujos dinámicos</w:t>
      </w:r>
    </w:p>
    <w:p w:rsidR="003D109D" w:rsidRDefault="003D109D" w:rsidP="003D109D"/>
    <w:p w:rsidR="003D109D" w:rsidRDefault="003D109D" w:rsidP="003D109D">
      <w:r>
        <w:t>El nivel C4 del modelo arquitectónico describe los flujos dinámicos del sistema, es decir, las secuencias de interacción que se producen durante el uso real del sistema. A diferencia de los niveles anteriores, que describen la estructura estática de la arquitectura, el nivel C4 captura el comportamiento del sistema en tiempo de ejecución, mostrando cómo los componentes interactúan para producir la experiencia del estudiante y generar la evidencia evaluativa.</w:t>
      </w:r>
    </w:p>
    <w:p w:rsidR="003D109D" w:rsidRDefault="003D109D" w:rsidP="003D109D"/>
    <w:p w:rsidR="003D109D" w:rsidRDefault="003D109D" w:rsidP="003D109D">
      <w:r>
        <w:t>La comprensión de los flujos dinámicos es esencial para verificar que la arquitectura es capaz de cumplir su función como condición de posibilidad para la observación del proceso cognitivo. Un error en el flujo dinámico --por ejemplo, un evento que no se registra, una clasificación que se omite, una respuesta que no se filtra-- comprometería la integridad de la evidencia evaluativa.</w:t>
      </w:r>
    </w:p>
    <w:p w:rsidR="003D109D" w:rsidRDefault="003D109D" w:rsidP="003D109D"/>
    <w:p w:rsidR="003D109D" w:rsidRDefault="003D109D" w:rsidP="003D109D">
      <w:r>
        <w:t>El flujo principal se despliega de la siguiente manera:</w:t>
      </w:r>
    </w:p>
    <w:p w:rsidR="003D109D" w:rsidRDefault="003D109D" w:rsidP="003D109D"/>
    <w:p w:rsidR="003D109D" w:rsidRDefault="003D109D" w:rsidP="003D109D">
      <w:r>
        <w:t xml:space="preserve">El estudiante realiza una acción en el sistema, que puede ser la escritura de código, la formulación de una pregunta al tutor, la ejecución de una prueba o la modificación de una solución. La capa de interacción captura esta acción como un evento crudo. El clasificador determina a qué nivel del modelo N4 corresponde el evento. Si la acción implica una interacción con IA, el orquestador construye el contexto y el compositor de </w:t>
      </w:r>
      <w:proofErr w:type="spellStart"/>
      <w:r>
        <w:t>prompts</w:t>
      </w:r>
      <w:proofErr w:type="spellEnd"/>
      <w:r>
        <w:t xml:space="preserve"> genera el </w:t>
      </w:r>
      <w:proofErr w:type="spellStart"/>
      <w:r>
        <w:t>prompt</w:t>
      </w:r>
      <w:proofErr w:type="spellEnd"/>
      <w:r>
        <w:t xml:space="preserve"> apropiado. El </w:t>
      </w:r>
      <w:proofErr w:type="spellStart"/>
      <w:r>
        <w:t>prompt</w:t>
      </w:r>
      <w:proofErr w:type="spellEnd"/>
      <w:r>
        <w:t xml:space="preserve"> se envía al LLM a través del Gateway de IA. La respuesta del LLM es evaluada por el moderador pedagógico antes de ser entregada al estudiante. Simultáneamente, el Motor de Traza Cognitiva registra el evento en el CTR, clasificándolo según el modelo N4. Si la acción implica la ejecución de código, la capa de ejecución valida el código en un entorno </w:t>
      </w:r>
      <w:proofErr w:type="spellStart"/>
      <w:r>
        <w:t>sandbox</w:t>
      </w:r>
      <w:proofErr w:type="spellEnd"/>
      <w:r>
        <w:t xml:space="preserve"> controlado. Los resultados de la ejecución se registran igualmente en el CTR. El Motor de Analítica procesa los datos acumulados en el CTR para calcular métricas e inferir indicadores. El Motor de Evaluación genera evaluaciones multidimensionales. El docente accede a las visualizaciones que le permiten observar el proceso de aprendizaje de cada estudiante.</w:t>
      </w:r>
    </w:p>
    <w:p w:rsidR="003D109D" w:rsidRDefault="003D109D" w:rsidP="003D109D"/>
    <w:p w:rsidR="003D109D" w:rsidRDefault="003D109D" w:rsidP="003D109D">
      <w:r>
        <w:t>Este flujo opera de manera paralela en dos dimensiones: la dimensión de interacción (donde el estudiante trabaja y aprende) y la dimensión de registro (donde el sistema captura y analiza el proceso). Ambas dimensiones son simultáneas y no interfieren entre sí; el estudiante no percibe el proceso de registro como una carga adicional.</w:t>
      </w:r>
    </w:p>
    <w:p w:rsidR="003D109D" w:rsidRDefault="003D109D" w:rsidP="003D109D"/>
    <w:p w:rsidR="003D109D" w:rsidRDefault="003D109D" w:rsidP="003D109D">
      <w:r>
        <w:t>#### 6.6 Alineación arquitectura - modelo N4</w:t>
      </w:r>
    </w:p>
    <w:p w:rsidR="003D109D" w:rsidRDefault="003D109D" w:rsidP="003D109D"/>
    <w:p w:rsidR="003D109D" w:rsidRDefault="003D109D" w:rsidP="003D109D">
      <w:r>
        <w:lastRenderedPageBreak/>
        <w:t>La alineación entre la arquitectura del sistema y el modelo N4 es explicitada en la siguiente tabla, que establece la correspondencia entre cada nivel del modelo y los componentes arquitectónicos responsables de su captura y procesamiento:</w:t>
      </w:r>
    </w:p>
    <w:p w:rsidR="003D109D" w:rsidRDefault="003D109D" w:rsidP="003D109D"/>
    <w:p w:rsidR="003D109D" w:rsidRDefault="003D109D" w:rsidP="003D109D">
      <w:r>
        <w:t>| Nivel N4 | Componente arquitectónico | Función |</w:t>
      </w:r>
    </w:p>
    <w:p w:rsidR="003D109D" w:rsidRDefault="003D109D" w:rsidP="003D109D">
      <w:r>
        <w:t>|----------|---------------------------|---------|</w:t>
      </w:r>
    </w:p>
    <w:p w:rsidR="003D109D" w:rsidRDefault="003D109D" w:rsidP="003D109D">
      <w:r>
        <w:t xml:space="preserve">| N1 -- Comprensión | Captura de eventos, </w:t>
      </w:r>
      <w:proofErr w:type="spellStart"/>
      <w:r>
        <w:t>Parser</w:t>
      </w:r>
      <w:proofErr w:type="spellEnd"/>
      <w:r>
        <w:t>, Clasificador | Registro de eventos de reformulación, identificación de variables, representaciones intermedias |</w:t>
      </w:r>
    </w:p>
    <w:p w:rsidR="003D109D" w:rsidRDefault="003D109D" w:rsidP="003D109D">
      <w:r>
        <w:t xml:space="preserve">| N2 -- Estrategia | Orquestador, Compositor de </w:t>
      </w:r>
      <w:proofErr w:type="spellStart"/>
      <w:r>
        <w:t>prompts</w:t>
      </w:r>
      <w:proofErr w:type="spellEnd"/>
      <w:r>
        <w:t xml:space="preserve"> | Registro de decisiones estratégicas, selección de algoritmos, planificación |</w:t>
      </w:r>
    </w:p>
    <w:p w:rsidR="003D109D" w:rsidRDefault="003D109D" w:rsidP="003D109D">
      <w:r>
        <w:t xml:space="preserve">| N3 -- Validación | Sandbox de ejecución, </w:t>
      </w:r>
      <w:proofErr w:type="spellStart"/>
      <w:r>
        <w:t>Logger</w:t>
      </w:r>
      <w:proofErr w:type="spellEnd"/>
      <w:r>
        <w:t xml:space="preserve"> de eventos | Registro de ejecuciones de pruebas, detección de errores, correcciones iterativas |</w:t>
      </w:r>
    </w:p>
    <w:p w:rsidR="003D109D" w:rsidRDefault="003D109D" w:rsidP="003D109D">
      <w:r>
        <w:t xml:space="preserve">| N4 -- Interacción con IA | Tutor socrático, Gateway de IA, Moderador | Registro de </w:t>
      </w:r>
      <w:proofErr w:type="spellStart"/>
      <w:r>
        <w:t>prompts</w:t>
      </w:r>
      <w:proofErr w:type="spellEnd"/>
      <w:r>
        <w:t>, respuestas, integración/rechazo de sugerencias |</w:t>
      </w:r>
    </w:p>
    <w:p w:rsidR="003D109D" w:rsidRDefault="003D109D" w:rsidP="003D109D">
      <w:r>
        <w:t>| Integración | Motor de Evaluación, Motor de Analítica | Cálculo de métricas, inferencia de calidad epistémica, evaluación multidimensional |</w:t>
      </w:r>
    </w:p>
    <w:p w:rsidR="003D109D" w:rsidRDefault="003D109D" w:rsidP="003D109D"/>
    <w:p w:rsidR="003D109D" w:rsidRDefault="003D109D" w:rsidP="003D109D">
      <w:r>
        <w:t>Esta tabla no es meramente descriptiva, sino prescriptiva: establece las obligaciones de cada componente respecto al modelo teórico y permite verificar la completitud de la implementación.</w:t>
      </w:r>
    </w:p>
    <w:p w:rsidR="003D109D" w:rsidRDefault="003D109D" w:rsidP="003D109D"/>
    <w:p w:rsidR="003D109D" w:rsidRDefault="003D109D" w:rsidP="003D109D">
      <w:r>
        <w:t>#### 6.7 Arquitectura como objeto epistemológico</w:t>
      </w:r>
    </w:p>
    <w:p w:rsidR="003D109D" w:rsidRDefault="003D109D" w:rsidP="003D109D"/>
    <w:p w:rsidR="003D109D" w:rsidRDefault="003D109D" w:rsidP="003D109D">
      <w:r>
        <w:t>La inclusión de una arquitectura de software detallada en una tesis de educación podría ser cuestionada como una desviación hacia la ingeniería en detrimento del foco pedagógico. Esta objeción merece una respuesta cuidadosa.</w:t>
      </w:r>
    </w:p>
    <w:p w:rsidR="003D109D" w:rsidRDefault="003D109D" w:rsidP="003D109D"/>
    <w:p w:rsidR="003D109D" w:rsidRDefault="003D109D" w:rsidP="003D109D">
      <w:r>
        <w:t>La arquitectura del sistema AI-</w:t>
      </w:r>
      <w:proofErr w:type="spellStart"/>
      <w:r>
        <w:t>Native</w:t>
      </w:r>
      <w:proofErr w:type="spellEnd"/>
      <w:r>
        <w:t xml:space="preserve"> no es simplemente un medio técnico para implementar una idea pedagógica. Es un objeto epistemológico que define las condiciones de posibilidad para la observación del proceso cognitivo. Cómo la arquitectura captura, procesa y evalúa la información determina qué aspectos del aprendizaje pueden ser observados. Diferentes decisiones arquitectónicas habilitarían diferentes observaciones y, por tanto, diferentes evaluaciones.</w:t>
      </w:r>
    </w:p>
    <w:p w:rsidR="003D109D" w:rsidRDefault="003D109D" w:rsidP="003D109D"/>
    <w:p w:rsidR="003D109D" w:rsidRDefault="003D109D" w:rsidP="003D109D">
      <w:r>
        <w:t>En este sentido, la arquitectura delimita el campo de observación, condiciona la evaluación y define la evidencia posible. Sin ella, el modelo N4 sería una formulación teórica sin instancia empírica. Con ella, el modelo se convierte en un dispositivo capaz de producir conocimiento sobre el aprendizaje en entornos mediados por IA.</w:t>
      </w:r>
    </w:p>
    <w:p w:rsidR="003D109D" w:rsidRDefault="003D109D" w:rsidP="003D109D"/>
    <w:p w:rsidR="003D109D" w:rsidRDefault="003D109D" w:rsidP="003D109D">
      <w:r>
        <w:t xml:space="preserve">El control de riesgos arquitectónicos se estructura en torno a cuatro ejes. El riesgo de </w:t>
      </w:r>
      <w:proofErr w:type="spellStart"/>
      <w:r>
        <w:t>sobreingeniería</w:t>
      </w:r>
      <w:proofErr w:type="spellEnd"/>
      <w:r>
        <w:t xml:space="preserve"> se mitiga mediante la alineación explícita de cada componente con el modelo N4, demostrando que no hay componentes superfluos. La dependencia de la IA externa se controla mediante el orquestador y el moderador, que regulan la interacción con el LLM. La falta de trazabilidad se resuelve mediante el CTR y el sistema de auditoría. Y la opacidad evaluativa se elimina mediante el registro completo de todas las decisiones del sistema.</w:t>
      </w:r>
    </w:p>
    <w:p w:rsidR="003D109D" w:rsidRDefault="003D109D" w:rsidP="003D109D"/>
    <w:p w:rsidR="003D109D" w:rsidRDefault="003D109D" w:rsidP="003D109D">
      <w:r>
        <w:t>---</w:t>
      </w:r>
    </w:p>
    <w:p w:rsidR="003D109D" w:rsidRDefault="003D109D" w:rsidP="003D109D"/>
    <w:p w:rsidR="003D109D" w:rsidRDefault="003D109D" w:rsidP="003D109D">
      <w:r>
        <w:t xml:space="preserve">### Capítulo 7 -- Modelo de datos: </w:t>
      </w:r>
      <w:proofErr w:type="spellStart"/>
      <w:r>
        <w:t>Cognitive</w:t>
      </w:r>
      <w:proofErr w:type="spellEnd"/>
      <w:r>
        <w:t xml:space="preserve"> Trace </w:t>
      </w:r>
      <w:proofErr w:type="spellStart"/>
      <w:r>
        <w:t>Record</w:t>
      </w:r>
      <w:proofErr w:type="spellEnd"/>
      <w:r>
        <w:t xml:space="preserve"> (CTR)</w:t>
      </w:r>
    </w:p>
    <w:p w:rsidR="003D109D" w:rsidRDefault="003D109D" w:rsidP="003D109D"/>
    <w:p w:rsidR="003D109D" w:rsidRDefault="003D109D" w:rsidP="003D109D">
      <w:r>
        <w:t>#### 7.1 Introducción al CTR</w:t>
      </w:r>
    </w:p>
    <w:p w:rsidR="003D109D" w:rsidRDefault="003D109D" w:rsidP="003D109D"/>
    <w:p w:rsidR="003D109D" w:rsidRDefault="003D109D" w:rsidP="003D109D">
      <w:r>
        <w:t xml:space="preserve">El </w:t>
      </w:r>
      <w:proofErr w:type="spellStart"/>
      <w:r>
        <w:t>Cognitive</w:t>
      </w:r>
      <w:proofErr w:type="spellEnd"/>
      <w:r>
        <w:t xml:space="preserve"> Trace </w:t>
      </w:r>
      <w:proofErr w:type="spellStart"/>
      <w:r>
        <w:t>Record</w:t>
      </w:r>
      <w:proofErr w:type="spellEnd"/>
      <w:r>
        <w:t xml:space="preserve"> (CTR) constituye la materialización del modelo N4 en una estructura de datos concreta. Puede definirse como una estructura de datos que registra, organiza y preserva la evidencia de las manifestaciones observables del proceso cognitivo del estudiante durante la resolución de problemas en programación. El CTR no es un simple log técnico de actividad; es un artefacto interpretativo diseñado para permitir la reconstrucción del proceso cognitivo y la generación de evidencia evaluativa.</w:t>
      </w:r>
    </w:p>
    <w:p w:rsidR="003D109D" w:rsidRDefault="003D109D" w:rsidP="003D109D"/>
    <w:p w:rsidR="003D109D" w:rsidRDefault="003D109D" w:rsidP="003D109D">
      <w:r>
        <w:t xml:space="preserve">La distinción entre log técnico y artefacto interpretativo es fundamental y merece ser elaborada con precisión inequívoca. Un log técnico registra eventos sin estructura semántica: </w:t>
      </w:r>
      <w:proofErr w:type="spellStart"/>
      <w:r>
        <w:t>timestamps</w:t>
      </w:r>
      <w:proofErr w:type="spellEnd"/>
      <w:r>
        <w:t>, acciones, estados del sistema. Su propósito es la depuración y el monitoreo. El CTR, en cambio, captura decisiones, iteraciones y justificaciones, no simplemente clics y marcas temporales. Cada evento registrado en el CTR posee significado dentro del modelo N4: no es un dato bruto sino evidencia teóricamente estructurada. Cuando el CTR registra que un estudiante reformuló el enunciado del problema en sus propios términos, no está almacenando una acción de interfaz; está capturando una manifestación observable de comprensión (N1). Cuando registra que el estudiante rechazó una sugerencia de la IA y modificó su estrategia, no está grabando un evento de navegación; está documentando una decisión de integración crítica (N4) con impacto directo sobre la estrategia (N2). El CTR es, en consecuencia, una estructura semántica del proceso cognitivo, donde cada evento tiene significado evaluativo dentro del marco teórico del modelo N4. Esta carga semántica es lo que permite su uso no solo como registro histórico sino como fuente de evidencia para la evaluación del aprendizaje.</w:t>
      </w:r>
    </w:p>
    <w:p w:rsidR="003D109D" w:rsidRDefault="003D109D" w:rsidP="003D109D"/>
    <w:p w:rsidR="003D109D" w:rsidRDefault="003D109D" w:rsidP="003D109D">
      <w:r>
        <w:t xml:space="preserve">La concepción del CTR como artefacto interpretativo se alinea con la perspectiva epistemológica del modelo N4, que sostiene que la observación del proceso cognitivo no es un acto pasivo de registro sino un acto de construcción de evidencia mediado por un marco teórico. El CTR no captura "el proceso cognitivo en sí mismo" --empresa epistemológicamente </w:t>
      </w:r>
      <w:r>
        <w:lastRenderedPageBreak/>
        <w:t>imposible-- sino una representación estructurada de sus manifestaciones observables, organizada según las categorías del modelo N4.</w:t>
      </w:r>
    </w:p>
    <w:p w:rsidR="003D109D" w:rsidRDefault="003D109D" w:rsidP="003D109D"/>
    <w:p w:rsidR="003D109D" w:rsidRDefault="003D109D" w:rsidP="003D109D">
      <w:r>
        <w:t>El CTR actúa como puente entre el modelo conceptual (N4) y el modelo evaluativo, transformando los eventos observables en datos susceptibles de análisis. Sin el CTR, el modelo N4 sería una estructura analítica sin datos; con el CTR, se convierte en un sistema capaz de producir evidencia empírica sobre el proceso de aprendizaje. Esta función de puente es lo que justifica el tratamiento detallado del CTR como capítulo independiente de la tesis: no es un detalle de implementación sino un componente epistemológico del modelo.</w:t>
      </w:r>
    </w:p>
    <w:p w:rsidR="003D109D" w:rsidRDefault="003D109D" w:rsidP="003D109D"/>
    <w:p w:rsidR="003D109D" w:rsidRDefault="003D109D" w:rsidP="003D109D">
      <w:r>
        <w:t>#### 7.2 Estructura del episodio de aprendizaje</w:t>
      </w:r>
    </w:p>
    <w:p w:rsidR="003D109D" w:rsidRDefault="003D109D" w:rsidP="003D109D"/>
    <w:p w:rsidR="003D109D" w:rsidRDefault="003D109D" w:rsidP="003D109D">
      <w:r>
        <w:t>El CTR se organiza en torno al concepto de episodio de aprendizaje, que constituye la unidad fundamental de análisis. Un episodio de aprendizaje corresponde a una sesión completa de trabajo en la cual el estudiante aborda un problema de programación, desde la comprensión inicial del enunciado hasta la entrega de la solución.</w:t>
      </w:r>
    </w:p>
    <w:p w:rsidR="003D109D" w:rsidRDefault="003D109D" w:rsidP="003D109D"/>
    <w:p w:rsidR="003D109D" w:rsidRDefault="003D109D" w:rsidP="003D109D">
      <w:r>
        <w:t xml:space="preserve">Cada episodio contiene: la identificación del estudiante y del problema, los metadatos temporales (inicio, fin, duración), la secuencia completa de eventos clasificados por nivel N1 a N4, los </w:t>
      </w:r>
      <w:proofErr w:type="spellStart"/>
      <w:r>
        <w:t>snapshots</w:t>
      </w:r>
      <w:proofErr w:type="spellEnd"/>
      <w:r>
        <w:t xml:space="preserve"> de código correspondientes a cada versión intermedia de la solución, las interacciones con el sistema de IA (</w:t>
      </w:r>
      <w:proofErr w:type="spellStart"/>
      <w:r>
        <w:t>prompts</w:t>
      </w:r>
      <w:proofErr w:type="spellEnd"/>
      <w:r>
        <w:t xml:space="preserve"> formulados y respuestas recibidas), las métricas calculadas a partir de los eventos, y los registros de auditoría que garantizan la integridad del registro.</w:t>
      </w:r>
    </w:p>
    <w:p w:rsidR="003D109D" w:rsidRDefault="003D109D" w:rsidP="003D109D"/>
    <w:p w:rsidR="003D109D" w:rsidRDefault="003D109D" w:rsidP="003D109D">
      <w:r>
        <w:t>La estructura del episodio permite la reconstrucción completa del proceso de resolución, desde las primeras interacciones del estudiante con el enunciado del problema hasta la entrega de la solución final. Esta capacidad de reconstrucción es lo que distingue al CTR de los sistemas de evaluación tradicionales, que solo tienen acceso al producto final.</w:t>
      </w:r>
    </w:p>
    <w:p w:rsidR="003D109D" w:rsidRDefault="003D109D" w:rsidP="003D109D"/>
    <w:p w:rsidR="003D109D" w:rsidRDefault="003D109D" w:rsidP="003D109D">
      <w:r>
        <w:t>#### 7.3 Modelado de eventos N1--N4</w:t>
      </w:r>
    </w:p>
    <w:p w:rsidR="003D109D" w:rsidRDefault="003D109D" w:rsidP="003D109D"/>
    <w:p w:rsidR="003D109D" w:rsidRDefault="003D109D" w:rsidP="003D109D">
      <w:r>
        <w:t xml:space="preserve">Cada evento registrado en el CTR se modela como una estructura que incluye, como mínimo: el tipo de evento, que corresponde a la clasificación según los niveles N1 a N4 del modelo; el </w:t>
      </w:r>
      <w:proofErr w:type="spellStart"/>
      <w:r>
        <w:t>timestamp</w:t>
      </w:r>
      <w:proofErr w:type="spellEnd"/>
      <w:r>
        <w:t>, que registra el momento exacto en que se produjo el evento; el contenido, que describe la acción concreta realizada por el estudiante o por el sistema; y el contexto, que proporciona información adicional sobre las circunstancias en que se produjo el evento.</w:t>
      </w:r>
    </w:p>
    <w:p w:rsidR="003D109D" w:rsidRDefault="003D109D" w:rsidP="003D109D"/>
    <w:p w:rsidR="003D109D" w:rsidRDefault="003D109D" w:rsidP="003D109D">
      <w:r>
        <w:t xml:space="preserve">Los eventos de nivel N1 incluyen acciones como la reformulación del problema, la identificación de variables y restricciones, y la construcción de representaciones intermedias. </w:t>
      </w:r>
      <w:r>
        <w:lastRenderedPageBreak/>
        <w:t xml:space="preserve">Los eventos de nivel N2 incluyen la selección de algoritmos, la definición de estrategias y la planificación de pasos. Los eventos de nivel N3 incluyen la ejecución de pruebas, la detección de errores y la corrección de la solución. Los eventos de nivel N4 incluyen la formulación de </w:t>
      </w:r>
      <w:proofErr w:type="spellStart"/>
      <w:r>
        <w:t>prompts</w:t>
      </w:r>
      <w:proofErr w:type="spellEnd"/>
      <w:r>
        <w:t>, la recepción de respuestas de la IA y las decisiones de integración o rechazo de sugerencias.</w:t>
      </w:r>
    </w:p>
    <w:p w:rsidR="003D109D" w:rsidRDefault="003D109D" w:rsidP="003D109D"/>
    <w:p w:rsidR="003D109D" w:rsidRDefault="003D109D" w:rsidP="003D109D">
      <w:r>
        <w:t>La clasificación de cada evento en su nivel correspondiente es realizada por el Clasificador N4, un componente del Motor de Traza Cognitiva cuya precisión es crítica para la calidad de los registros. Los criterios de clasificación se derivan directamente de las definiciones operacionales de cada nivel del modelo N4.</w:t>
      </w:r>
    </w:p>
    <w:p w:rsidR="003D109D" w:rsidRDefault="003D109D" w:rsidP="003D109D"/>
    <w:p w:rsidR="003D109D" w:rsidRDefault="003D109D" w:rsidP="003D109D">
      <w:r>
        <w:t xml:space="preserve">#### 7.4 </w:t>
      </w:r>
      <w:proofErr w:type="spellStart"/>
      <w:r>
        <w:t>Snapshots</w:t>
      </w:r>
      <w:proofErr w:type="spellEnd"/>
      <w:r>
        <w:t xml:space="preserve"> de código</w:t>
      </w:r>
    </w:p>
    <w:p w:rsidR="003D109D" w:rsidRDefault="003D109D" w:rsidP="003D109D"/>
    <w:p w:rsidR="003D109D" w:rsidRDefault="003D109D" w:rsidP="003D109D">
      <w:r>
        <w:t xml:space="preserve">Los </w:t>
      </w:r>
      <w:proofErr w:type="spellStart"/>
      <w:r>
        <w:t>snapshots</w:t>
      </w:r>
      <w:proofErr w:type="spellEnd"/>
      <w:r>
        <w:t xml:space="preserve"> de código constituyen un componente esencial del CTR que captura las versiones intermedias de la solución producida por el estudiante a lo largo del proceso de resolución. A diferencia de los sistemas de control de versiones convencionales, donde los </w:t>
      </w:r>
      <w:proofErr w:type="spellStart"/>
      <w:r>
        <w:t>commits</w:t>
      </w:r>
      <w:proofErr w:type="spellEnd"/>
      <w:r>
        <w:t xml:space="preserve"> son realizados de manera voluntaria por el programador, los </w:t>
      </w:r>
      <w:proofErr w:type="spellStart"/>
      <w:r>
        <w:t>snapshots</w:t>
      </w:r>
      <w:proofErr w:type="spellEnd"/>
      <w:r>
        <w:t xml:space="preserve"> del CTR se generan automáticamente en respuesta a eventos significativos del proceso de resolución. Cada </w:t>
      </w:r>
      <w:proofErr w:type="spellStart"/>
      <w:r>
        <w:t>snapshot</w:t>
      </w:r>
      <w:proofErr w:type="spellEnd"/>
      <w:r>
        <w:t xml:space="preserve"> se asocia con un </w:t>
      </w:r>
      <w:proofErr w:type="spellStart"/>
      <w:r>
        <w:t>timestamp</w:t>
      </w:r>
      <w:proofErr w:type="spellEnd"/>
      <w:r>
        <w:t xml:space="preserve"> y con los eventos que lo preceden, lo que permite correlacionar los cambios en el código con las acciones y decisiones del estudiante.</w:t>
      </w:r>
    </w:p>
    <w:p w:rsidR="003D109D" w:rsidRDefault="003D109D" w:rsidP="003D109D"/>
    <w:p w:rsidR="003D109D" w:rsidRDefault="003D109D" w:rsidP="003D109D">
      <w:r>
        <w:t xml:space="preserve">Los </w:t>
      </w:r>
      <w:proofErr w:type="spellStart"/>
      <w:r>
        <w:t>snapshots</w:t>
      </w:r>
      <w:proofErr w:type="spellEnd"/>
      <w:r>
        <w:t xml:space="preserve"> son fundamentales para la evaluación de coherencia código-discurso, que constituye una de las tres dimensiones de la coherencia estructural. Al comparar lo que el estudiante declara en el diálogo con el tutor o en sus interacciones con la IA con lo que efectivamente modifica en el código, el sistema puede detectar discrepancias que sugieran </w:t>
      </w:r>
      <w:proofErr w:type="spellStart"/>
      <w:r>
        <w:t>performatividad</w:t>
      </w:r>
      <w:proofErr w:type="spellEnd"/>
      <w:r>
        <w:t xml:space="preserve"> cognitiva o, por el contrario, consistencias que evidencien comprensión genuina.</w:t>
      </w:r>
    </w:p>
    <w:p w:rsidR="003D109D" w:rsidRDefault="003D109D" w:rsidP="003D109D"/>
    <w:p w:rsidR="003D109D" w:rsidRDefault="003D109D" w:rsidP="003D109D">
      <w:r>
        <w:t xml:space="preserve">La granularidad de los </w:t>
      </w:r>
      <w:proofErr w:type="spellStart"/>
      <w:r>
        <w:t>snapshots</w:t>
      </w:r>
      <w:proofErr w:type="spellEnd"/>
      <w:r>
        <w:t xml:space="preserve"> se define en función de los eventos significativos del proceso: cada vez que el estudiante realiza un cambio sustantivo en el código, se genera un nuevo </w:t>
      </w:r>
      <w:proofErr w:type="spellStart"/>
      <w:r>
        <w:t>snapshot</w:t>
      </w:r>
      <w:proofErr w:type="spellEnd"/>
      <w:r>
        <w:t xml:space="preserve"> que se incorpora al CTR junto con los metadatos correspondientes.</w:t>
      </w:r>
    </w:p>
    <w:p w:rsidR="003D109D" w:rsidRDefault="003D109D" w:rsidP="003D109D"/>
    <w:p w:rsidR="003D109D" w:rsidRDefault="003D109D" w:rsidP="003D109D">
      <w:r>
        <w:t xml:space="preserve">#### 7.5 Métricas y </w:t>
      </w:r>
      <w:proofErr w:type="spellStart"/>
      <w:r>
        <w:t>features</w:t>
      </w:r>
      <w:proofErr w:type="spellEnd"/>
    </w:p>
    <w:p w:rsidR="003D109D" w:rsidRDefault="003D109D" w:rsidP="003D109D"/>
    <w:p w:rsidR="003D109D" w:rsidRDefault="003D109D" w:rsidP="003D109D">
      <w:r>
        <w:t xml:space="preserve">El CTR incluye un módulo de métricas y </w:t>
      </w:r>
      <w:proofErr w:type="spellStart"/>
      <w:r>
        <w:t>features</w:t>
      </w:r>
      <w:proofErr w:type="spellEnd"/>
      <w:r>
        <w:t xml:space="preserve"> que contiene los indicadores calculados a partir de los eventos del episodio. Estas métricas se organizan por nivel del modelo N4 e incluyen tanto indicadores simples (frecuencia de eventos por nivel, distribución temporal) como indicadores compuestos (índices de coherencia, patrones de transición entre niveles, indicadores de dependencia de IA).</w:t>
      </w:r>
    </w:p>
    <w:p w:rsidR="003D109D" w:rsidRDefault="003D109D" w:rsidP="003D109D"/>
    <w:p w:rsidR="003D109D" w:rsidRDefault="003D109D" w:rsidP="003D109D">
      <w:r>
        <w:lastRenderedPageBreak/>
        <w:t xml:space="preserve">Las </w:t>
      </w:r>
      <w:proofErr w:type="spellStart"/>
      <w:r>
        <w:t>features</w:t>
      </w:r>
      <w:proofErr w:type="spellEnd"/>
      <w:r>
        <w:t xml:space="preserve"> constituyen variables derivadas diseñadas para alimentar el motor de analítica y el motor de evaluación. A diferencia de las métricas simples, que son descriptivas, las </w:t>
      </w:r>
      <w:proofErr w:type="spellStart"/>
      <w:r>
        <w:t>features</w:t>
      </w:r>
      <w:proofErr w:type="spellEnd"/>
      <w:r>
        <w:t xml:space="preserve"> capturan relaciones entre variables que son relevantes para la inferencia evaluativa. Por ejemplo, la correlación entre la frecuencia de eventos N1 y la coherencia de la estrategia N2 constituye una </w:t>
      </w:r>
      <w:proofErr w:type="spellStart"/>
      <w:r>
        <w:t>feature</w:t>
      </w:r>
      <w:proofErr w:type="spellEnd"/>
      <w:r>
        <w:t xml:space="preserve"> que informa sobre la calidad de la transición entre comprensión y planificación.</w:t>
      </w:r>
    </w:p>
    <w:p w:rsidR="003D109D" w:rsidRDefault="003D109D" w:rsidP="003D109D"/>
    <w:p w:rsidR="003D109D" w:rsidRDefault="003D109D" w:rsidP="003D109D">
      <w:r>
        <w:t>#### 7.6 Sistema de auditoría</w:t>
      </w:r>
    </w:p>
    <w:p w:rsidR="003D109D" w:rsidRDefault="003D109D" w:rsidP="003D109D"/>
    <w:p w:rsidR="003D109D" w:rsidRDefault="003D109D" w:rsidP="003D109D">
      <w:r>
        <w:t>El sistema de auditoría del CTR está diseñado para proporcionar integridad, autenticidad y trazabilidad de los registros. Cada evento registrado se incorpora a una cadena de hash que hace la traza auditable e inmutable. Cualquier modificación posterior de un evento alteraría la cadena de hash y sería detectada automáticamente. Este mecanismo de integridad es análogo al utilizado en sistemas de registro distribuido y proporciona garantías criptográficas de que los datos no han sido alterados después de su registro.</w:t>
      </w:r>
    </w:p>
    <w:p w:rsidR="003D109D" w:rsidRDefault="003D109D" w:rsidP="003D109D"/>
    <w:p w:rsidR="003D109D" w:rsidRDefault="003D109D" w:rsidP="003D109D">
      <w:r>
        <w:t xml:space="preserve">Además del </w:t>
      </w:r>
      <w:proofErr w:type="spellStart"/>
      <w:r>
        <w:t>hashing</w:t>
      </w:r>
      <w:proofErr w:type="spellEnd"/>
      <w:r>
        <w:t xml:space="preserve"> de eventos, el sistema de auditoría registra las decisiones del sistema, los parámetros de configuración activos en cada momento, y la versión del </w:t>
      </w:r>
      <w:proofErr w:type="spellStart"/>
      <w:r>
        <w:t>prompt</w:t>
      </w:r>
      <w:proofErr w:type="spellEnd"/>
      <w:r>
        <w:t xml:space="preserve"> del tutor socrático utilizada en cada interacción. Esta última característica permite establecer una prueba criptográfica de qué versión del </w:t>
      </w:r>
      <w:proofErr w:type="spellStart"/>
      <w:r>
        <w:t>prompt</w:t>
      </w:r>
      <w:proofErr w:type="spellEnd"/>
      <w:r>
        <w:t xml:space="preserve"> produjo cada diálogo, lo que es fundamental para la reproducibilidad de los resultados y para la auditoría institucional del sistema. La inclusión del hash SHA-256 del </w:t>
      </w:r>
      <w:proofErr w:type="spellStart"/>
      <w:r>
        <w:t>prompt</w:t>
      </w:r>
      <w:proofErr w:type="spellEnd"/>
      <w:r>
        <w:t xml:space="preserve"> del sistema en cada evento CTR que involucre interacción con el LLM permite demostrar de manera inequívoca bajo qué condiciones se generó cada respuesta del tutor.</w:t>
      </w:r>
    </w:p>
    <w:p w:rsidR="003D109D" w:rsidRDefault="003D109D" w:rsidP="003D109D"/>
    <w:p w:rsidR="003D109D" w:rsidRDefault="003D109D" w:rsidP="003D109D">
      <w:r>
        <w:t>El sistema de auditoría también registra las decisiones del moderador pedagógico, incluyendo las respuestas del LLM que fueron rechazadas por contener soluciones directas. Este registro es importante tanto para la validación del comportamiento del sistema como para la investigación sobre los patrones de generación de los LLM en contextos pedagógicos.</w:t>
      </w:r>
    </w:p>
    <w:p w:rsidR="003D109D" w:rsidRDefault="003D109D" w:rsidP="003D109D"/>
    <w:p w:rsidR="003D109D" w:rsidRDefault="003D109D" w:rsidP="003D109D">
      <w:r>
        <w:t>El sistema de auditoría responde a una necesidad de legitimidad institucional: para que las evaluaciones producidas por el sistema AI-</w:t>
      </w:r>
      <w:proofErr w:type="spellStart"/>
      <w:r>
        <w:t>Native</w:t>
      </w:r>
      <w:proofErr w:type="spellEnd"/>
      <w:r>
        <w:t xml:space="preserve"> sean aceptadas por las instituciones educativas, deben ser transparentes, verificables y reproducibles. La auditoría completa del CTR está diseñada para proporcionar estas propiedades y constituye la base técnica para que las evaluaciones del sistema puedan ser defendidas ante cuestionamientos sobre su validez o equidad.</w:t>
      </w:r>
    </w:p>
    <w:p w:rsidR="003D109D" w:rsidRDefault="003D109D" w:rsidP="003D109D"/>
    <w:p w:rsidR="003D109D" w:rsidRDefault="003D109D" w:rsidP="003D109D">
      <w:r>
        <w:t>#### 7.7 Definición de CTR mínimo válido</w:t>
      </w:r>
    </w:p>
    <w:p w:rsidR="003D109D" w:rsidRDefault="003D109D" w:rsidP="003D109D"/>
    <w:p w:rsidR="003D109D" w:rsidRDefault="003D109D" w:rsidP="003D109D">
      <w:r>
        <w:lastRenderedPageBreak/>
        <w:t xml:space="preserve">Como se estableció en el Capítulo 4, un CTR se considera válido como evidencia de un episodio de aprendizaje cuando cumple las siguientes condiciones: presencia de eventos en los cuatro niveles N1 a N4, consistencia temporal (la secuencia de </w:t>
      </w:r>
      <w:proofErr w:type="spellStart"/>
      <w:r>
        <w:t>timestamps</w:t>
      </w:r>
      <w:proofErr w:type="spellEnd"/>
      <w:r>
        <w:t xml:space="preserve"> forma una progresión lógica), coherencia estructural (las acciones en los diferentes niveles son mutuamente consistentes), y al menos una interacción significativa con IA registrada.</w:t>
      </w:r>
    </w:p>
    <w:p w:rsidR="003D109D" w:rsidRDefault="003D109D" w:rsidP="003D109D"/>
    <w:p w:rsidR="003D109D" w:rsidRDefault="003D109D" w:rsidP="003D109D">
      <w:r>
        <w:t>Estas condiciones definen el umbral mínimo de completitud para que un CTR sea utilizado como fuente de evidencia evaluativa. Los CTR que no cumplen estas condiciones se marcan como incompletos y se excluyen del análisis principal, aunque pueden ser utilizados para análisis exploratorios o para identificar patrones de abandono o dificultad.</w:t>
      </w:r>
    </w:p>
    <w:p w:rsidR="003D109D" w:rsidRDefault="003D109D" w:rsidP="003D109D"/>
    <w:p w:rsidR="003D109D" w:rsidRDefault="003D109D" w:rsidP="003D109D">
      <w:r>
        <w:t>---</w:t>
      </w:r>
    </w:p>
    <w:p w:rsidR="003D109D" w:rsidRDefault="003D109D" w:rsidP="003D109D"/>
    <w:p w:rsidR="003D109D" w:rsidRDefault="003D109D" w:rsidP="003D109D">
      <w:r>
        <w:t>### Capítulo 8 -- Del tutor socrático al sistema AI-</w:t>
      </w:r>
      <w:proofErr w:type="spellStart"/>
      <w:r>
        <w:t>Native</w:t>
      </w:r>
      <w:proofErr w:type="spellEnd"/>
    </w:p>
    <w:p w:rsidR="003D109D" w:rsidRDefault="003D109D" w:rsidP="003D109D"/>
    <w:p w:rsidR="003D109D" w:rsidRDefault="003D109D" w:rsidP="003D109D">
      <w:r>
        <w:t>#### 8.1 Introducción: crisis evaluativa y respuesta pedagógica</w:t>
      </w:r>
    </w:p>
    <w:p w:rsidR="003D109D" w:rsidRDefault="003D109D" w:rsidP="003D109D"/>
    <w:p w:rsidR="003D109D" w:rsidRDefault="003D109D" w:rsidP="003D109D">
      <w:r>
        <w:t>La incorporación de la inteligencia artificial generativa en la enseñanza de la programación ha puesto en crisis los supuestos evaluativos tradicionales. La correspondencia estructural entre producto y proceso, donde el código producido por el estudiante constituía evidencia suficiente de razonamiento, ya no es válida en un contexto donde el código puede ser generado externamente sin mediación cognitiva significativa por parte del aprendiz. Esta crisis no es una hipótesis teórica sino una realidad cotidiana que enfrentan los docentes de programación en todos los niveles educativos.</w:t>
      </w:r>
    </w:p>
    <w:p w:rsidR="003D109D" w:rsidRDefault="003D109D" w:rsidP="003D109D"/>
    <w:p w:rsidR="003D109D" w:rsidRDefault="003D109D" w:rsidP="003D109D">
      <w:r>
        <w:t xml:space="preserve">Los tutores basados en inteligencia artificial han sido una respuesta frecuente a esta situación. En la literatura reciente, tanto Liu et al. (2024) como </w:t>
      </w:r>
      <w:proofErr w:type="spellStart"/>
      <w:r>
        <w:t>SocraticAI</w:t>
      </w:r>
      <w:proofErr w:type="spellEnd"/>
      <w:r>
        <w:t xml:space="preserve"> (2025) han demostrado el potencial de los LLM configurados como tutores socráticos para mejorar la calidad de la interacción pedagógica. Sin embargo, la mayoría de estos tutores reproducen una limitación fundamental: operan como agentes conversacionales que mejoran la experiencia de </w:t>
      </w:r>
      <w:proofErr w:type="gramStart"/>
      <w:r>
        <w:t>aprendizaje</w:t>
      </w:r>
      <w:proofErr w:type="gramEnd"/>
      <w:r>
        <w:t xml:space="preserve"> pero no transforman el estatus epistemológico de la evidencia evaluativa. El tutor socrático mejora el proceso de aprendizaje, pero no garantiza la </w:t>
      </w:r>
      <w:proofErr w:type="spellStart"/>
      <w:r>
        <w:t>evaluabilidad</w:t>
      </w:r>
      <w:proofErr w:type="spellEnd"/>
      <w:r>
        <w:t xml:space="preserve"> de ese proceso. Un tutor puede guiar al estudiante hacia una mejor comprensión, pero si esa guía no se registra, no se estructura y no se vincula a un modelo de observación, el resultado evaluativo sigue siendo opaco.</w:t>
      </w:r>
    </w:p>
    <w:p w:rsidR="003D109D" w:rsidRDefault="003D109D" w:rsidP="003D109D"/>
    <w:p w:rsidR="003D109D" w:rsidRDefault="003D109D" w:rsidP="003D109D">
      <w:r>
        <w:t>Es posible distinguir dos tipos de dispositivos con diferencias cualitativas fundamentales: el tutor socrático asistido por IA, que constituye una mejora pedagógica incremental, y el sistema AI-</w:t>
      </w:r>
      <w:proofErr w:type="spellStart"/>
      <w:r>
        <w:t>Native</w:t>
      </w:r>
      <w:proofErr w:type="spellEnd"/>
      <w:r>
        <w:t xml:space="preserve"> con trazabilidad cognitiva estructurada, que representa una transformación estructural de cómo el aprendizaje puede ser observado, reconstruido y evaluado. La tesis </w:t>
      </w:r>
      <w:r>
        <w:lastRenderedPageBreak/>
        <w:t>central de este capítulo es que el primero es un avance valioso pero insuficiente, mientras que el segundo constituye la respuesta adecuada a la crisis evaluativa identificada. El tránsito del primero al segundo no es una mejora incremental sino un cambio de naturaleza que tiene implicaciones profundas para la teoría del aprendizaje, la práctica evaluativa y el diseño de sistemas educativos.</w:t>
      </w:r>
    </w:p>
    <w:p w:rsidR="003D109D" w:rsidRDefault="003D109D" w:rsidP="003D109D"/>
    <w:p w:rsidR="003D109D" w:rsidRDefault="003D109D" w:rsidP="003D109D">
      <w:r>
        <w:t>#### 8.2 El tutor socrático como dispositivo pedagógico</w:t>
      </w:r>
    </w:p>
    <w:p w:rsidR="003D109D" w:rsidRDefault="003D109D" w:rsidP="003D109D"/>
    <w:p w:rsidR="003D109D" w:rsidRDefault="003D109D" w:rsidP="003D109D">
      <w:r>
        <w:t xml:space="preserve">El tutor socrático basado en IA es un agente de interacción que media el aprendizaje mediante preguntas </w:t>
      </w:r>
      <w:proofErr w:type="spellStart"/>
      <w:r>
        <w:t>elicitadoras</w:t>
      </w:r>
      <w:proofErr w:type="spellEnd"/>
      <w:r>
        <w:t>, evitando la provisión directa de soluciones. Su valor pedagógico se articula en torno a tres mecanismos fundamentales: la externalización del razonamiento a través de la verbalización guiada, la descomposición de problemas en unidades cognitivas manejables, y la promoción de la metacognición mediante preguntas reflexivas.</w:t>
      </w:r>
    </w:p>
    <w:p w:rsidR="003D109D" w:rsidRDefault="003D109D" w:rsidP="003D109D"/>
    <w:p w:rsidR="003D109D" w:rsidRDefault="003D109D" w:rsidP="003D109D">
      <w:r>
        <w:t xml:space="preserve">Estos mecanismos tienen respaldo empírico en la literatura. Liu et al. (2024) demuestran que los modelos de lenguaje de gran escala pueden ser configurados para sostener diálogos socráticos pedagógicamente productivos, promoviendo el aprendizaje activo en lugar de la recepción pasiva de soluciones. </w:t>
      </w:r>
      <w:proofErr w:type="spellStart"/>
      <w:r>
        <w:t>SocraticAI</w:t>
      </w:r>
      <w:proofErr w:type="spellEnd"/>
      <w:r>
        <w:t xml:space="preserve"> (2025) complementa esta perspectiva al proponer marcos de interacción con andamiaje que estructuran la asistencia de manera progresiva.</w:t>
      </w:r>
    </w:p>
    <w:p w:rsidR="003D109D" w:rsidRDefault="003D109D" w:rsidP="003D109D"/>
    <w:p w:rsidR="003D109D" w:rsidRDefault="003D109D" w:rsidP="003D109D">
      <w:r>
        <w:t>Sin embargo, el tutor socrático aislado presenta una limitación estructural que debe ser explicitada con claridad. Si bien mejora la calidad del aprendizaje respecto a modelos puramente expositivos, el proceso cognitivo permanece parcialmente opaco desde el punto de vista evaluativo. El tutor no garantiza la explicitación completa del razonamiento, la reconstrucción sistemática de la interacción ni la producción de inferencias trazables y auditables sobre el aprendizaje. Por lo tanto, el tutor socrático aislado no resuelve la crisis de validez de constructo evaluativo que constituye el problema central de esta tesis. Este capítulo no trata sobre la construcción de un mejor tutor; trata sobre la demostración de que un tutor por sí solo es insuficiente y sobre la justificación de por qué el sistema completo --CTR, modelo N4 y gobernanza-- es necesario. El tutor es un componente que genera eventos observables; no es la solución, sino una pieza de un dispositivo mayor cuya función es hacer observable y evaluable el proceso cognitivo.</w:t>
      </w:r>
    </w:p>
    <w:p w:rsidR="003D109D" w:rsidRDefault="003D109D" w:rsidP="003D109D"/>
    <w:p w:rsidR="003D109D" w:rsidRDefault="003D109D" w:rsidP="003D109D">
      <w:r>
        <w:t>#### 8.3 De la mediación pedagógica a la instrumentación del proceso cognitivo</w:t>
      </w:r>
    </w:p>
    <w:p w:rsidR="003D109D" w:rsidRDefault="003D109D" w:rsidP="003D109D"/>
    <w:p w:rsidR="003D109D" w:rsidRDefault="003D109D" w:rsidP="003D109D">
      <w:r>
        <w:t>El tránsito del tutor socrático al sistema AI-</w:t>
      </w:r>
      <w:proofErr w:type="spellStart"/>
      <w:r>
        <w:t>Native</w:t>
      </w:r>
      <w:proofErr w:type="spellEnd"/>
      <w:r>
        <w:t xml:space="preserve"> implica un cambio de naturaleza, no simplemente de grado. El tutor deja de ser solamente un mediador del aprendizaje para convertirse en un componente de un sistema cuyo objetivo es hacer observable el proceso cognitivo. En esta nueva configuración, el sistema no se limita a asistir el pensamiento; lo registra, lo estructura y lo hace interpretable. Esta formulación es deliberadamente fuerte: la </w:t>
      </w:r>
      <w:r>
        <w:lastRenderedPageBreak/>
        <w:t>función del sistema no es auxiliar al aprendizaje, sino constituirlo como objeto de observación científica.</w:t>
      </w:r>
    </w:p>
    <w:p w:rsidR="003D109D" w:rsidRDefault="003D109D" w:rsidP="003D109D"/>
    <w:p w:rsidR="003D109D" w:rsidRDefault="003D109D" w:rsidP="003D109D">
      <w:r>
        <w:t>Esta transformación se materializa en el modelo N4 de observación formal. Cada interacción del tutor con el estudiante genera eventos que son capturados, clasificados y almacenados en el CTR. La conversación socrática deja de ser un diálogo efímero para convertirse en una fuente de evidencia evaluativa sistemática y trazable. Lo que en un tutor socrático convencional se pierde al terminar la sesión, en el sistema AI-</w:t>
      </w:r>
      <w:proofErr w:type="spellStart"/>
      <w:r>
        <w:t>Native</w:t>
      </w:r>
      <w:proofErr w:type="spellEnd"/>
      <w:r>
        <w:t xml:space="preserve"> se preserva como registro permanente susceptible de análisis.</w:t>
      </w:r>
    </w:p>
    <w:p w:rsidR="003D109D" w:rsidRDefault="003D109D" w:rsidP="003D109D"/>
    <w:p w:rsidR="003D109D" w:rsidRDefault="003D109D" w:rsidP="003D109D">
      <w:r>
        <w:t>Es necesario enfatizar con la mayor claridad posible que el tutor socrático no constituye meramente una herramienta pedagógica superior a las alternativas existentes —aunque lo sea—, sino que es el mecanismo que genera los eventos cognitivos observables que alimentan el CTR y, por tanto, la condición para la producción de evidencia evaluativa. Sin la interacción estructurada del tutor —sus preguntas que fuerzan la reformulación del problema, sus demandas de casos de prueba concretos, sus solicitudes de justificación de las decisiones estratégicas—, el proceso cognitivo del estudiante permanecería en gran medida interno e inobservable. La comprensión de un problema, la evaluación de alternativas estratégicas, la reflexión sobre la pertinencia de una sugerencia de la IA: todas estas operaciones cognitivas pueden ocurrir de manera silenciosa en la mente del estudiante sin dejar rastro observable. El protocolo de cuestionamiento del tutor socrático está diseñado precisamente para externalizar estas operaciones, convirtiéndolas en eventos registrables. Cuando el tutor pregunta "¿qué condición estás usando para decidir si un número es par?", no está simplemente enseñando: está provocando que el estudiante externalice su comprensión (o su falta de comprensión) de manera que el sistema pueda capturarla como evento N1. Cuando el tutor solicita "</w:t>
      </w:r>
      <w:proofErr w:type="spellStart"/>
      <w:r>
        <w:t>probalo</w:t>
      </w:r>
      <w:proofErr w:type="spellEnd"/>
      <w:r>
        <w:t xml:space="preserve"> con [1, 2, 3, 4] y </w:t>
      </w:r>
      <w:proofErr w:type="spellStart"/>
      <w:r>
        <w:t>compará</w:t>
      </w:r>
      <w:proofErr w:type="spellEnd"/>
      <w:r>
        <w:t xml:space="preserve"> el resultado obtenido con el esperado", no está simplemente promoviendo la validación: está generando un evento N3 registrable que de otro modo no existiría. Esta función de externalización cognitiva es lo que convierte al tutor en una condición para la producción de evidencia evaluativa, no simplemente en una mejora de la calidad pedagógica. Un sistema sin tutor socrático podría registrar las acciones del estudiante en el editor de código y sus consultas a un </w:t>
      </w:r>
      <w:proofErr w:type="spellStart"/>
      <w:r>
        <w:t>chatbot</w:t>
      </w:r>
      <w:proofErr w:type="spellEnd"/>
      <w:r>
        <w:t xml:space="preserve"> genérico, pero esos registros serían cognitivamente opacos: captarían qué hizo el </w:t>
      </w:r>
      <w:proofErr w:type="gramStart"/>
      <w:r>
        <w:t>estudiante</w:t>
      </w:r>
      <w:proofErr w:type="gramEnd"/>
      <w:r>
        <w:t xml:space="preserve"> pero no por qué lo hizo, qué comprendió ni cómo razonó. El tutor socrático transforma la opacidad cognitiva en transparencia observable.</w:t>
      </w:r>
    </w:p>
    <w:p w:rsidR="003D109D" w:rsidRDefault="003D109D" w:rsidP="003D109D"/>
    <w:p w:rsidR="003D109D" w:rsidRDefault="003D109D" w:rsidP="003D109D">
      <w:r>
        <w:t xml:space="preserve">Esta función del tutor como condición de producción de evidencia tiene una consecuencia adicional que merece ser explicitada: el protocolo de cuestionamiento del tutor no es un protocolo pedagógico genérico adaptado a un contexto de IA, sino un protocolo diseñado específicamente para maximizar la producción de eventos cognitivos registrables en las cuatro dimensiones del modelo N4. Las preguntas de reformulación están diseñadas para generar eventos N1; las preguntas sobre elección de estrategia están diseñadas para generar eventos N2; las demandas de ejecución con casos concretos están diseñadas para generar eventos N3; y la propia interacción con el tutor constituye, por definición, eventos N4. Esta alineación entre el protocolo pedagógico y el modelo de observación no es una coincidencia sino un principio de diseño fundamental: el tutor y el modelo fueron </w:t>
      </w:r>
      <w:proofErr w:type="spellStart"/>
      <w:r>
        <w:t>co-diseñados</w:t>
      </w:r>
      <w:proofErr w:type="spellEnd"/>
      <w:r>
        <w:t xml:space="preserve"> como partes de un mismo </w:t>
      </w:r>
      <w:r>
        <w:lastRenderedPageBreak/>
        <w:t>dispositivo, donde la función pedagógica y la función de observación se refuerzan mutuamente en lugar de competir entre sí.</w:t>
      </w:r>
    </w:p>
    <w:p w:rsidR="003D109D" w:rsidRDefault="003D109D" w:rsidP="003D109D"/>
    <w:p w:rsidR="003D109D" w:rsidRDefault="003D109D" w:rsidP="003D109D">
      <w:r>
        <w:t>La instrumentación del proceso cognitivo no es una imposición sobre la experiencia de aprendizaje, sino una capa de observación que opera en paralelo sin interferir con la interacción natural entre el estudiante y el tutor. El estudiante experimenta un diálogo pedagógico productivo; el sistema, simultáneamente, captura y clasifica los eventos de ese diálogo para construir evidencia sobre el proceso de aprendizaje. Esta dualidad --experiencia fluida para el estudiante, registro sistemático para el sistema-- es un logro de diseño que requiere una cuidadosa ingeniería de la interacción y de la arquitectura.</w:t>
      </w:r>
    </w:p>
    <w:p w:rsidR="003D109D" w:rsidRDefault="003D109D" w:rsidP="003D109D"/>
    <w:p w:rsidR="003D109D" w:rsidRDefault="003D109D" w:rsidP="003D109D">
      <w:r>
        <w:t xml:space="preserve">La metáfora más apropiada para comprender esta transformación es la de la observación científica: así como un microscopio no modifica el objeto </w:t>
      </w:r>
      <w:proofErr w:type="gramStart"/>
      <w:r>
        <w:t>observado</w:t>
      </w:r>
      <w:proofErr w:type="gramEnd"/>
      <w:r>
        <w:t xml:space="preserve"> pero lo hace visible de maneras que el ojo desnudo no permite, el sistema AI-</w:t>
      </w:r>
      <w:proofErr w:type="spellStart"/>
      <w:r>
        <w:t>Native</w:t>
      </w:r>
      <w:proofErr w:type="spellEnd"/>
      <w:r>
        <w:t xml:space="preserve"> no modifica el proceso de aprendizaje pero lo hace visible de maneras que la observación directa no permite. Esta analogía tiene sus límites --el sistema sí puede influir en el proceso a través de la mediación del tutor--, pero captura la esencia de la transformación epistemológica que el sistema introduce.</w:t>
      </w:r>
    </w:p>
    <w:p w:rsidR="003D109D" w:rsidRDefault="003D109D" w:rsidP="003D109D"/>
    <w:p w:rsidR="003D109D" w:rsidRDefault="003D109D" w:rsidP="003D109D">
      <w:r>
        <w:t>#### 8.4 El modelo N4 como ontología del proceso</w:t>
      </w:r>
    </w:p>
    <w:p w:rsidR="003D109D" w:rsidRDefault="003D109D" w:rsidP="003D109D"/>
    <w:p w:rsidR="003D109D" w:rsidRDefault="003D109D" w:rsidP="003D109D">
      <w:r>
        <w:t>En el contexto de este capítulo, el modelo N4 puede ser entendido como una ontología del proceso de aprendizaje en programación mediado por IA. El término ontología se utiliza aquí en su sentido técnico-filosófico: como una especificación formal de las entidades, propiedades y relaciones que constituyen el dominio de estudio. El modelo N4 define cuáles son las dimensiones del proceso de aprendizaje que existen como objetos de observación y cómo se relacionan entre sí.</w:t>
      </w:r>
    </w:p>
    <w:p w:rsidR="003D109D" w:rsidRDefault="003D109D" w:rsidP="003D109D"/>
    <w:p w:rsidR="003D109D" w:rsidRDefault="003D109D" w:rsidP="003D109D">
      <w:r>
        <w:t>Define cuatro dimensiones irreducibles --comprensión del problema (N1), razonamiento estratégico (N2), evaluación y validación (N3) e interacción con IA (N</w:t>
      </w:r>
      <w:proofErr w:type="gramStart"/>
      <w:r>
        <w:t>4)--</w:t>
      </w:r>
      <w:proofErr w:type="gramEnd"/>
      <w:r>
        <w:t xml:space="preserve"> que constituyen no una secuencia lineal sino un espacio de observación para clasificar y analizar eventos cognitivos. La </w:t>
      </w:r>
      <w:proofErr w:type="spellStart"/>
      <w:r>
        <w:t>irreducibilidad</w:t>
      </w:r>
      <w:proofErr w:type="spellEnd"/>
      <w:r>
        <w:t xml:space="preserve"> de estas dimensiones significa que ninguna puede ser subsumida en las otras: la comprensión del problema no es reductible a la estrategia, la validación no es reductible a la comprensión, y la interacción con IA no es reductible a ninguna de las anteriores.</w:t>
      </w:r>
    </w:p>
    <w:p w:rsidR="003D109D" w:rsidRDefault="003D109D" w:rsidP="003D109D"/>
    <w:p w:rsidR="003D109D" w:rsidRDefault="003D109D" w:rsidP="003D109D">
      <w:r>
        <w:t xml:space="preserve">El nivel N4, en particular, introduce una dimensión epistemológicamente novedosa. La interacción con IA deja de ser un recurso externo y se convierte en parte constitutiva del proceso de aprendizaje. Esto tiene implicaciones profundas: no se trata de medir cuánto usa el estudiante la IA, sino de observar cómo integra la asistencia artificial en su proceso cognitivo. La calidad de esta integración --crítica, exploratoria o dependiente-- constituye un indicador </w:t>
      </w:r>
      <w:r>
        <w:lastRenderedPageBreak/>
        <w:t>evaluativo de primer orden que no existía en los modelos evaluativos previos a la irrupción de la IA generativa.</w:t>
      </w:r>
    </w:p>
    <w:p w:rsidR="003D109D" w:rsidRDefault="003D109D" w:rsidP="003D109D"/>
    <w:p w:rsidR="003D109D" w:rsidRDefault="003D109D" w:rsidP="003D109D">
      <w:r>
        <w:t>#### 8.5 El CTR como dispositivo de trazabilidad</w:t>
      </w:r>
    </w:p>
    <w:p w:rsidR="003D109D" w:rsidRDefault="003D109D" w:rsidP="003D109D"/>
    <w:p w:rsidR="003D109D" w:rsidRDefault="003D109D" w:rsidP="003D109D">
      <w:r>
        <w:t>En el marco de la transición del tutor socrático al sistema AI-</w:t>
      </w:r>
      <w:proofErr w:type="spellStart"/>
      <w:r>
        <w:t>Native</w:t>
      </w:r>
      <w:proofErr w:type="spellEnd"/>
      <w:r>
        <w:t>, el CTR adquiere un rol central como dispositivo de trazabilidad. El CTR es la estructura de datos que registra, organiza y preserva la evidencia del proceso cognitivo del estudiante durante la resolución de problemas. No es un log técnico sino un artefacto interpretativo que contiene: eventos cognitivos clasificados por niveles N1 a N4, interacciones con IA (</w:t>
      </w:r>
      <w:proofErr w:type="spellStart"/>
      <w:r>
        <w:t>prompts</w:t>
      </w:r>
      <w:proofErr w:type="spellEnd"/>
      <w:r>
        <w:t xml:space="preserve"> y respuestas), versiones intermedias del código, instancias de validación y reflexiones del estudiante.</w:t>
      </w:r>
    </w:p>
    <w:p w:rsidR="003D109D" w:rsidRDefault="003D109D" w:rsidP="003D109D"/>
    <w:p w:rsidR="003D109D" w:rsidRDefault="003D109D" w:rsidP="003D109D">
      <w:r>
        <w:t>La función del CTR es habilitar la reconstrucción del proceso, lo cual constituye una condición necesaria para la validez evaluativa en entornos mediados por IA. Sin la capacidad de reconstruir el proceso, la evaluación se reduce al análisis del producto, cuya validez ha sido puesta en crisis por la disponibilidad de IA generativa.</w:t>
      </w:r>
    </w:p>
    <w:p w:rsidR="003D109D" w:rsidRDefault="003D109D" w:rsidP="003D109D"/>
    <w:p w:rsidR="003D109D" w:rsidRDefault="003D109D" w:rsidP="003D109D">
      <w:r>
        <w:t>#### 8.6 De la trazabilidad a la inferencia</w:t>
      </w:r>
    </w:p>
    <w:p w:rsidR="003D109D" w:rsidRDefault="003D109D" w:rsidP="003D109D"/>
    <w:p w:rsidR="003D109D" w:rsidRDefault="003D109D" w:rsidP="003D109D">
      <w:r>
        <w:t>La mera acumulación de eventos no constituye evidencia evaluativa por sí misma. Un CTR con miles de eventos registrados no dice nada sobre la calidad del aprendizaje si no se dispone de un mecanismo capaz de transformar esos datos en inferencias significativas. El sistema requiere un mecanismo de interpretación capaz de identificar patrones significativos en los datos registrados.</w:t>
      </w:r>
    </w:p>
    <w:p w:rsidR="003D109D" w:rsidRDefault="003D109D" w:rsidP="003D109D"/>
    <w:p w:rsidR="003D109D" w:rsidRDefault="003D109D" w:rsidP="003D109D">
      <w:r>
        <w:t>El tránsito de la trazabilidad a la inferencia se produce a través de la detección de patrones en las secuencias de eventos. Entre los patrones relevantes se encuentran: la reestructuración progresiva del problema (que evidencia comprensión activa), la iteración correctiva basada en evidencia (que evidencia validación genuina), la dependencia o autonomía respecto a la asistencia de IA (que caracteriza la relación del estudiante con la tecnología), y el uso crítico versus mecánico de la asistencia artificial (que distingue entre integración reflexiva y delegación pasiva).</w:t>
      </w:r>
    </w:p>
    <w:p w:rsidR="003D109D" w:rsidRDefault="003D109D" w:rsidP="003D109D"/>
    <w:p w:rsidR="003D109D" w:rsidRDefault="003D109D" w:rsidP="003D109D">
      <w:r>
        <w:t xml:space="preserve">Estos patrones no son predefinidos de manera </w:t>
      </w:r>
      <w:proofErr w:type="gramStart"/>
      <w:r>
        <w:t>rígida</w:t>
      </w:r>
      <w:proofErr w:type="gramEnd"/>
      <w:r>
        <w:t xml:space="preserve"> sino que emergen del análisis de los datos a la luz del modelo N4. La detección de patrones opera como una capa interpretativa que transforma secuencias de eventos en narrativas evaluativas con significado pedagógico.</w:t>
      </w:r>
    </w:p>
    <w:p w:rsidR="003D109D" w:rsidRDefault="003D109D" w:rsidP="003D109D"/>
    <w:p w:rsidR="003D109D" w:rsidRDefault="003D109D" w:rsidP="003D109D">
      <w:r>
        <w:t xml:space="preserve">Aquí emerge la calidad epistémica como constructo compuesto que evalúa la relación del estudiante con el conocimiento y con la IA. La calidad epistémica no se mide </w:t>
      </w:r>
      <w:proofErr w:type="gramStart"/>
      <w:r>
        <w:t>directamente</w:t>
      </w:r>
      <w:proofErr w:type="gramEnd"/>
      <w:r>
        <w:t xml:space="preserve"> sino </w:t>
      </w:r>
      <w:r>
        <w:lastRenderedPageBreak/>
        <w:t>que se infiere a partir de los patrones detectados en el CTR, integrando indicadores de los cuatro niveles del modelo N4 en una evaluación sintética del proceso de aprendizaje. Como constructo de segundo orden en validación inicial, su función es proporcionar al docente un marco interpretativo integrador que trascienda los indicadores individuales de cada nivel, no una medición cerrada y definitiva del aprendizaje.</w:t>
      </w:r>
    </w:p>
    <w:p w:rsidR="003D109D" w:rsidRDefault="003D109D" w:rsidP="003D109D"/>
    <w:p w:rsidR="003D109D" w:rsidRDefault="003D109D" w:rsidP="003D109D">
      <w:r>
        <w:t>#### 8.7 Formalización de la evaluación</w:t>
      </w:r>
    </w:p>
    <w:p w:rsidR="003D109D" w:rsidRDefault="003D109D" w:rsidP="003D109D"/>
    <w:p w:rsidR="003D109D" w:rsidRDefault="003D109D" w:rsidP="003D109D">
      <w:r>
        <w:t>La evaluación se formaliza mediante la función:</w:t>
      </w:r>
    </w:p>
    <w:p w:rsidR="003D109D" w:rsidRDefault="003D109D" w:rsidP="003D109D"/>
    <w:p w:rsidR="003D109D" w:rsidRDefault="003D109D" w:rsidP="003D109D">
      <w:r>
        <w:t xml:space="preserve">E = </w:t>
      </w:r>
      <w:proofErr w:type="gramStart"/>
      <w:r>
        <w:t>f(</w:t>
      </w:r>
      <w:proofErr w:type="gramEnd"/>
      <w:r>
        <w:t xml:space="preserve">N1, N2, N3, N4, </w:t>
      </w:r>
      <w:proofErr w:type="spellStart"/>
      <w:r>
        <w:t>Qe</w:t>
      </w:r>
      <w:proofErr w:type="spellEnd"/>
      <w:r>
        <w:t>)</w:t>
      </w:r>
    </w:p>
    <w:p w:rsidR="003D109D" w:rsidRDefault="003D109D" w:rsidP="003D109D"/>
    <w:p w:rsidR="003D109D" w:rsidRDefault="003D109D" w:rsidP="003D109D">
      <w:r>
        <w:t xml:space="preserve">donde </w:t>
      </w:r>
      <w:proofErr w:type="spellStart"/>
      <w:r>
        <w:t>Qe</w:t>
      </w:r>
      <w:proofErr w:type="spellEnd"/>
      <w:r>
        <w:t xml:space="preserve"> representa la calidad epistémica. Esta formulación reemplaza la evaluación tradicional basada en la corrección del output:</w:t>
      </w:r>
    </w:p>
    <w:p w:rsidR="003D109D" w:rsidRDefault="003D109D" w:rsidP="003D109D"/>
    <w:p w:rsidR="003D109D" w:rsidRDefault="003D109D" w:rsidP="003D109D">
      <w:r>
        <w:t xml:space="preserve">E = </w:t>
      </w:r>
      <w:proofErr w:type="spellStart"/>
      <w:r>
        <w:t>correctness</w:t>
      </w:r>
      <w:proofErr w:type="spellEnd"/>
      <w:r>
        <w:t>(output)</w:t>
      </w:r>
    </w:p>
    <w:p w:rsidR="003D109D" w:rsidRDefault="003D109D" w:rsidP="003D109D"/>
    <w:p w:rsidR="003D109D" w:rsidRDefault="003D109D" w:rsidP="003D109D">
      <w:r>
        <w:t>y establece una evaluación multidimensional basada en evidencia procesual. La diferencia entre ambas formulaciones no es meramente técnica sino epistemológica. La primera fórmula reduce el aprendizaje a un juicio binario sobre el producto; la segunda lo expanda a un análisis multidimensional del proceso. La primera asume que el producto es un proxy confiable del aprendizaje; la segunda reconoce que dicha asunción ha sido invalidada por la IA generativa y propone una alternativa basada en la observación directa del proceso.</w:t>
      </w:r>
    </w:p>
    <w:p w:rsidR="003D109D" w:rsidRDefault="003D109D" w:rsidP="003D109D"/>
    <w:p w:rsidR="003D109D" w:rsidRDefault="003D109D" w:rsidP="003D109D">
      <w:r>
        <w:t>La función evaluativa no produce un único puntaje unidimensional, sino un perfil multidimensional que captura la calidad del proceso en cada una de sus dimensiones, incluyendo la calidad de la integración de la IA. Este perfil multidimensional es deliberadamente más complejo que una calificación única, pero esta complejidad adicional se justifica por la riqueza de la información que proporciona al docente y al estudiante para la mejora continua del proceso de aprendizaje.</w:t>
      </w:r>
    </w:p>
    <w:p w:rsidR="003D109D" w:rsidRDefault="003D109D" w:rsidP="003D109D"/>
    <w:p w:rsidR="003D109D" w:rsidRDefault="003D109D" w:rsidP="003D109D">
      <w:r>
        <w:t>#### 8.8 Gobernanza y legitimidad institucional</w:t>
      </w:r>
    </w:p>
    <w:p w:rsidR="003D109D" w:rsidRDefault="003D109D" w:rsidP="003D109D"/>
    <w:p w:rsidR="003D109D" w:rsidRDefault="003D109D" w:rsidP="003D109D">
      <w:r>
        <w:t xml:space="preserve">El sistema incorpora mecanismos de gobernanza que garantizan su legitimidad institucional. Estos mecanismos se articulan en cuatro ejes: trazabilidad obligatoria de todas las interacciones, que asegura que ninguna decisión del sistema escapa al registro; correspondencia verificable entre constructos teóricos y componentes tecnológicos, que garantiza que la implementación refleja fielmente el modelo; versionado semántico de los </w:t>
      </w:r>
      <w:r>
        <w:lastRenderedPageBreak/>
        <w:t>componentes del sistema, que permite rastrear la evolución de cada componente y su impacto en las evaluaciones; y auditoría de coherencia, que verifica de manera continua que el sistema opera dentro de los parámetros definidos.</w:t>
      </w:r>
    </w:p>
    <w:p w:rsidR="003D109D" w:rsidRDefault="003D109D" w:rsidP="003D109D"/>
    <w:p w:rsidR="003D109D" w:rsidRDefault="003D109D" w:rsidP="003D109D">
      <w:r>
        <w:t>Estos mecanismos aseguran que el sistema no degrade el significado del modelo en su implementación y que las inferencias evaluativas producidas sean transparentes, auditables y reproducibles. La degradación del significado es un riesgo real en cualquier sistema complejo: las decisiones de implementación, las optimizaciones de rendimiento y las adaptaciones prácticas pueden introducir desviaciones sutiles respecto al modelo teórico que, acumuladas, comprometen la validez de las evaluaciones.</w:t>
      </w:r>
    </w:p>
    <w:p w:rsidR="003D109D" w:rsidRDefault="003D109D" w:rsidP="003D109D"/>
    <w:p w:rsidR="003D109D" w:rsidRDefault="003D109D" w:rsidP="003D109D">
      <w:r>
        <w:t>La gobernanza del sistema no es un añadido administrativo sino una condición de validez. Sin mecanismos de gobernanza adecuados, la complejidad del sistema podría introducir opacidades que comprometieran la legitimidad de sus evaluaciones. Los mecanismos de gobernanza garantizan que el sistema opera según las reglas definidas por el modelo teórico y que cualquier desviación es detectable y trazable. En el contexto institucional, estos mecanismos proporcionan a los responsables académicos la confianza necesaria para adoptar el sistema como componente del proceso evaluativo oficial.</w:t>
      </w:r>
    </w:p>
    <w:p w:rsidR="003D109D" w:rsidRDefault="003D109D" w:rsidP="003D109D"/>
    <w:p w:rsidR="003D109D" w:rsidRDefault="003D109D" w:rsidP="003D109D">
      <w:r>
        <w:t>#### 8.9 Principios socráticos operativos</w:t>
      </w:r>
    </w:p>
    <w:p w:rsidR="003D109D" w:rsidRDefault="003D109D" w:rsidP="003D109D"/>
    <w:p w:rsidR="003D109D" w:rsidRDefault="003D109D" w:rsidP="003D109D">
      <w:r>
        <w:t>Los principios socráticos operativos constituyen la traducción de la tradición pedagógica socrática a un conjunto de reglas implementables en un sistema de IA. Estos principios no son meras preferencias de diseño sino requisitos funcionales del sistema, cuyo cumplimiento es verificado por las pruebas de conformidad pedagógica y auditado por la capa de gobernanza. Su formulación busca ser lo suficientemente precisa para guiar la implementación y lo suficientemente general para aplicarse a diferentes tipos de ejercicios y contextos de programación.</w:t>
      </w:r>
    </w:p>
    <w:p w:rsidR="003D109D" w:rsidRDefault="003D109D" w:rsidP="003D109D"/>
    <w:p w:rsidR="003D109D" w:rsidRDefault="003D109D" w:rsidP="003D109D">
      <w:r>
        <w:t>El tutor socrático del sistema AI-</w:t>
      </w:r>
      <w:proofErr w:type="spellStart"/>
      <w:r>
        <w:t>Native</w:t>
      </w:r>
      <w:proofErr w:type="spellEnd"/>
      <w:r>
        <w:t xml:space="preserve"> opera según seis principios pedagógicos que alinean su comportamiento con los objetivos del modelo N4:</w:t>
      </w:r>
    </w:p>
    <w:p w:rsidR="003D109D" w:rsidRDefault="003D109D" w:rsidP="003D109D"/>
    <w:p w:rsidR="003D109D" w:rsidRDefault="003D109D" w:rsidP="003D109D">
      <w:r>
        <w:t>Primero, nunca entregar la solución completa. El tutor guía al estudiante hacia la solución mediante preguntas, pero nunca proporciona la respuesta directamente. Este principio es fundamental para preservar la agencia cognitiva del estudiante y para generar eventos de comprensión y estrategia registrables en el CTR.</w:t>
      </w:r>
    </w:p>
    <w:p w:rsidR="003D109D" w:rsidRDefault="003D109D" w:rsidP="003D109D"/>
    <w:p w:rsidR="003D109D" w:rsidRDefault="003D109D" w:rsidP="003D109D">
      <w:r>
        <w:t>Segundo, partir del error real del estudiante. El tutor identifica el error concreto que el estudiante ha cometido y construye su intervención a partir de ese error, en lugar de iniciar desde una explicación abstracta del concepto involucrado.</w:t>
      </w:r>
    </w:p>
    <w:p w:rsidR="003D109D" w:rsidRDefault="003D109D" w:rsidP="003D109D"/>
    <w:p w:rsidR="003D109D" w:rsidRDefault="003D109D" w:rsidP="003D109D">
      <w:r>
        <w:t>Tercero, preguntas breves y progresivas. Las preguntas del tutor son cortas, enfocadas y escalan en complejidad de manera progresiva, guiando al estudiante a través de un proceso de descubrimiento gradual.</w:t>
      </w:r>
    </w:p>
    <w:p w:rsidR="003D109D" w:rsidRDefault="003D109D" w:rsidP="003D109D"/>
    <w:p w:rsidR="003D109D" w:rsidRDefault="003D109D" w:rsidP="003D109D">
      <w:r>
        <w:t>Cuarto, forzar la prueba con un caso concreto. El tutor solicita al estudiante que ejecute su solución con un caso específico y compare el resultado obtenido con el esperado. Este principio genera eventos de nivel N3 (validación) en el CTR.</w:t>
      </w:r>
    </w:p>
    <w:p w:rsidR="003D109D" w:rsidRDefault="003D109D" w:rsidP="003D109D"/>
    <w:p w:rsidR="003D109D" w:rsidRDefault="003D109D" w:rsidP="003D109D">
      <w:r>
        <w:t>Quinto, cerrar con reflexión metacognitiva explícita. Al final de cada interacción significativa, el tutor invita al estudiante a reflexionar sobre lo aprendido, explicitando el conocimiento adquirido y las razones por las cuales el error ocurrió.</w:t>
      </w:r>
    </w:p>
    <w:p w:rsidR="003D109D" w:rsidRDefault="003D109D" w:rsidP="003D109D"/>
    <w:p w:rsidR="003D109D" w:rsidRDefault="003D109D" w:rsidP="003D109D">
      <w:r>
        <w:t>Sexto, no introducir vocabulario técnico que el estudiante no haya usado primero, excepto en forma de pregunta. Este principio garantiza que la terminología técnica emerge del proceso de comprensión del estudiante, no de la imposición del tutor.</w:t>
      </w:r>
    </w:p>
    <w:p w:rsidR="003D109D" w:rsidRDefault="003D109D" w:rsidP="003D109D"/>
    <w:p w:rsidR="003D109D" w:rsidRDefault="003D109D" w:rsidP="003D109D">
      <w:r>
        <w:t xml:space="preserve">#### 8.10 Guardarraíles </w:t>
      </w:r>
      <w:proofErr w:type="spellStart"/>
      <w:r>
        <w:t>anti-solver</w:t>
      </w:r>
      <w:proofErr w:type="spellEnd"/>
      <w:r>
        <w:t xml:space="preserve"> y diálogo ilustrativo canónico</w:t>
      </w:r>
    </w:p>
    <w:p w:rsidR="003D109D" w:rsidRDefault="003D109D" w:rsidP="003D109D"/>
    <w:p w:rsidR="003D109D" w:rsidRDefault="003D109D" w:rsidP="003D109D">
      <w:r>
        <w:t xml:space="preserve">El término guardarraíles </w:t>
      </w:r>
      <w:proofErr w:type="spellStart"/>
      <w:r>
        <w:t>anti-solver</w:t>
      </w:r>
      <w:proofErr w:type="spellEnd"/>
      <w:r>
        <w:t xml:space="preserve"> designa los mecanismos técnicos que previenen que la interacción con el LLM resulte en la provisión directa de soluciones al estudiante. Estos guardarraíles son críticos para el funcionamiento del sistema, dado que los LLM, por su naturaleza, tienden a proporcionar respuestas completas y directas a menos que se les instruya explícitamente para no hacerlo. Incluso con instrucciones explícitas, los LLM pueden ocasionalmente generar respuestas que transgreden los límites pedagógicos establecidos, lo que hace necesario un mecanismo de verificación independiente del propio LLM.</w:t>
      </w:r>
    </w:p>
    <w:p w:rsidR="003D109D" w:rsidRDefault="003D109D" w:rsidP="003D109D"/>
    <w:p w:rsidR="003D109D" w:rsidRDefault="003D109D" w:rsidP="003D109D">
      <w:r>
        <w:t>El tutor socrático del sistema AI-</w:t>
      </w:r>
      <w:proofErr w:type="spellStart"/>
      <w:r>
        <w:t>Native</w:t>
      </w:r>
      <w:proofErr w:type="spellEnd"/>
      <w:r>
        <w:t xml:space="preserve"> incorpora guardarraíles </w:t>
      </w:r>
      <w:proofErr w:type="spellStart"/>
      <w:r>
        <w:t>anti-solver</w:t>
      </w:r>
      <w:proofErr w:type="spellEnd"/>
      <w:r>
        <w:t xml:space="preserve"> que garantizan que la interacción pedagógica no derive en la provisión directa de soluciones. El moderador pedagógico, un componente independiente del LLM, inspecciona cada respuesta candidata del LLM antes de enviarla al estudiante y rechaza aquellas que contengan: la solución completa al problema, bloques de código que reemplacen el trabajo del estudiante, o afirmaciones imperativas sobre cuál es el código correcto.</w:t>
      </w:r>
    </w:p>
    <w:p w:rsidR="003D109D" w:rsidRDefault="003D109D" w:rsidP="003D109D"/>
    <w:p w:rsidR="003D109D" w:rsidRDefault="003D109D" w:rsidP="003D109D">
      <w:r>
        <w:t xml:space="preserve">El siguiente diálogo canónico, preservado íntegramente del documento de diseño original, ilustra el funcionamiento de los principios socráticos y los guardarraíles </w:t>
      </w:r>
      <w:proofErr w:type="spellStart"/>
      <w:r>
        <w:t>anti-solver</w:t>
      </w:r>
      <w:proofErr w:type="spellEnd"/>
      <w:r>
        <w:t xml:space="preserve"> en una situación concreta.</w:t>
      </w:r>
    </w:p>
    <w:p w:rsidR="003D109D" w:rsidRDefault="003D109D" w:rsidP="003D109D"/>
    <w:p w:rsidR="003D109D" w:rsidRDefault="003D109D" w:rsidP="003D109D">
      <w:r>
        <w:lastRenderedPageBreak/>
        <w:t>Ejercicio propuesto: escribir una función `</w:t>
      </w:r>
      <w:proofErr w:type="spellStart"/>
      <w:r>
        <w:t>sumar_pares</w:t>
      </w:r>
      <w:proofErr w:type="spellEnd"/>
      <w:r>
        <w:t>(lista)` que retorne la suma de los números pares de una lista.</w:t>
      </w:r>
    </w:p>
    <w:p w:rsidR="003D109D" w:rsidRDefault="003D109D" w:rsidP="003D109D"/>
    <w:p w:rsidR="003D109D" w:rsidRDefault="003D109D" w:rsidP="003D109D">
      <w:r>
        <w:t>Código del estudiante:</w:t>
      </w:r>
    </w:p>
    <w:p w:rsidR="003D109D" w:rsidRDefault="003D109D" w:rsidP="003D109D"/>
    <w:p w:rsidR="003D109D" w:rsidRDefault="003D109D" w:rsidP="003D109D">
      <w:r>
        <w:t>```</w:t>
      </w:r>
      <w:proofErr w:type="spellStart"/>
      <w:r>
        <w:t>python</w:t>
      </w:r>
      <w:proofErr w:type="spellEnd"/>
    </w:p>
    <w:p w:rsidR="003D109D" w:rsidRDefault="003D109D" w:rsidP="003D109D">
      <w:proofErr w:type="spellStart"/>
      <w:r>
        <w:t>def</w:t>
      </w:r>
      <w:proofErr w:type="spellEnd"/>
      <w:r>
        <w:t xml:space="preserve"> </w:t>
      </w:r>
      <w:proofErr w:type="spellStart"/>
      <w:r>
        <w:t>sumar_pares</w:t>
      </w:r>
      <w:proofErr w:type="spellEnd"/>
      <w:r>
        <w:t>(lista):</w:t>
      </w:r>
    </w:p>
    <w:p w:rsidR="003D109D" w:rsidRDefault="003D109D" w:rsidP="003D109D">
      <w:r>
        <w:t xml:space="preserve">    suma = 0</w:t>
      </w:r>
    </w:p>
    <w:p w:rsidR="003D109D" w:rsidRDefault="003D109D" w:rsidP="003D109D">
      <w:r>
        <w:t xml:space="preserve">    </w:t>
      </w:r>
      <w:proofErr w:type="spellStart"/>
      <w:r>
        <w:t>for</w:t>
      </w:r>
      <w:proofErr w:type="spellEnd"/>
      <w:r>
        <w:t xml:space="preserve"> n in lista:</w:t>
      </w:r>
    </w:p>
    <w:p w:rsidR="003D109D" w:rsidRDefault="003D109D" w:rsidP="003D109D">
      <w:r>
        <w:t xml:space="preserve">        </w:t>
      </w:r>
      <w:proofErr w:type="spellStart"/>
      <w:r>
        <w:t>if</w:t>
      </w:r>
      <w:proofErr w:type="spellEnd"/>
      <w:r>
        <w:t xml:space="preserve"> n / 2 == 0:</w:t>
      </w:r>
    </w:p>
    <w:p w:rsidR="003D109D" w:rsidRDefault="003D109D" w:rsidP="003D109D">
      <w:r>
        <w:t xml:space="preserve">            suma += n</w:t>
      </w:r>
    </w:p>
    <w:p w:rsidR="003D109D" w:rsidRDefault="003D109D" w:rsidP="003D109D">
      <w:r>
        <w:t xml:space="preserve">    </w:t>
      </w:r>
      <w:proofErr w:type="spellStart"/>
      <w:r>
        <w:t>return</w:t>
      </w:r>
      <w:proofErr w:type="spellEnd"/>
      <w:r>
        <w:t xml:space="preserve"> suma</w:t>
      </w:r>
    </w:p>
    <w:p w:rsidR="003D109D" w:rsidRDefault="003D109D" w:rsidP="003D109D">
      <w:r>
        <w:t>```</w:t>
      </w:r>
    </w:p>
    <w:p w:rsidR="003D109D" w:rsidRDefault="003D109D" w:rsidP="003D109D"/>
    <w:p w:rsidR="003D109D" w:rsidRDefault="003D109D" w:rsidP="003D109D">
      <w:r>
        <w:t>El diálogo se desarrolla de la siguiente manera:</w:t>
      </w:r>
    </w:p>
    <w:p w:rsidR="003D109D" w:rsidRDefault="003D109D" w:rsidP="003D109D"/>
    <w:p w:rsidR="003D109D" w:rsidRDefault="003D109D" w:rsidP="003D109D">
      <w:r>
        <w:t>Estudiante: No me funciona.</w:t>
      </w:r>
    </w:p>
    <w:p w:rsidR="003D109D" w:rsidRDefault="003D109D" w:rsidP="003D109D"/>
    <w:p w:rsidR="003D109D" w:rsidRDefault="003D109D" w:rsidP="003D109D">
      <w:r>
        <w:t>Tutor: ¿Qué condición estás usando para decidir si un número es par?</w:t>
      </w:r>
    </w:p>
    <w:p w:rsidR="003D109D" w:rsidRDefault="003D109D" w:rsidP="003D109D"/>
    <w:p w:rsidR="003D109D" w:rsidRDefault="003D109D" w:rsidP="003D109D">
      <w:r>
        <w:t>Estudiante: Estoy usando n / 2 == 0.</w:t>
      </w:r>
    </w:p>
    <w:p w:rsidR="003D109D" w:rsidRDefault="003D109D" w:rsidP="003D109D"/>
    <w:p w:rsidR="003D109D" w:rsidRDefault="003D109D" w:rsidP="003D109D">
      <w:r>
        <w:t>Tutor: Si n vale 4, ¿cuánto da 4 / 2? ¿Ese resultado te ayuda a saber si 4 es par?</w:t>
      </w:r>
    </w:p>
    <w:p w:rsidR="003D109D" w:rsidRDefault="003D109D" w:rsidP="003D109D"/>
    <w:p w:rsidR="003D109D" w:rsidRDefault="003D109D" w:rsidP="003D109D">
      <w:r>
        <w:t>Estudiante: Da 2.</w:t>
      </w:r>
    </w:p>
    <w:p w:rsidR="003D109D" w:rsidRDefault="003D109D" w:rsidP="003D109D"/>
    <w:p w:rsidR="003D109D" w:rsidRDefault="003D109D" w:rsidP="003D109D">
      <w:r>
        <w:t>Tutor: Entonces, ¿tu condición está comprobando si el número es par o si al dividirlo por 2 da cero?</w:t>
      </w:r>
    </w:p>
    <w:p w:rsidR="003D109D" w:rsidRDefault="003D109D" w:rsidP="003D109D"/>
    <w:p w:rsidR="003D109D" w:rsidRDefault="003D109D" w:rsidP="003D109D">
      <w:r>
        <w:t>Estudiante: Ah, está comprobando otra cosa.</w:t>
      </w:r>
    </w:p>
    <w:p w:rsidR="003D109D" w:rsidRDefault="003D109D" w:rsidP="003D109D"/>
    <w:p w:rsidR="003D109D" w:rsidRDefault="003D109D" w:rsidP="003D109D">
      <w:r>
        <w:lastRenderedPageBreak/>
        <w:t>Tutor: Exacto. ¿Qué operación en Python te permite saber si sobra algo al dividir un número por 2?</w:t>
      </w:r>
    </w:p>
    <w:p w:rsidR="003D109D" w:rsidRDefault="003D109D" w:rsidP="003D109D"/>
    <w:p w:rsidR="003D109D" w:rsidRDefault="003D109D" w:rsidP="003D109D">
      <w:r>
        <w:t>Estudiante: El módulo, %.</w:t>
      </w:r>
    </w:p>
    <w:p w:rsidR="003D109D" w:rsidRDefault="003D109D" w:rsidP="003D109D"/>
    <w:p w:rsidR="003D109D" w:rsidRDefault="003D109D" w:rsidP="003D109D">
      <w:r>
        <w:t>Tutor: Bien. Entonces, ¿cómo podrías reescribir la condición para identificar números pares?</w:t>
      </w:r>
    </w:p>
    <w:p w:rsidR="003D109D" w:rsidRDefault="003D109D" w:rsidP="003D109D"/>
    <w:p w:rsidR="003D109D" w:rsidRDefault="003D109D" w:rsidP="003D109D">
      <w:r>
        <w:t xml:space="preserve">Estudiante: </w:t>
      </w:r>
      <w:proofErr w:type="spellStart"/>
      <w:r>
        <w:t>if</w:t>
      </w:r>
      <w:proofErr w:type="spellEnd"/>
      <w:r>
        <w:t xml:space="preserve"> n % 2 == 0:</w:t>
      </w:r>
    </w:p>
    <w:p w:rsidR="003D109D" w:rsidRDefault="003D109D" w:rsidP="003D109D"/>
    <w:p w:rsidR="003D109D" w:rsidRDefault="003D109D" w:rsidP="003D109D">
      <w:r>
        <w:t xml:space="preserve">Tutor: </w:t>
      </w:r>
      <w:proofErr w:type="spellStart"/>
      <w:r>
        <w:t>Probalo</w:t>
      </w:r>
      <w:proofErr w:type="spellEnd"/>
      <w:r>
        <w:t xml:space="preserve"> con [1, 2, 3, 4]. ¿Qué resultado </w:t>
      </w:r>
      <w:proofErr w:type="spellStart"/>
      <w:r>
        <w:t>esperás</w:t>
      </w:r>
      <w:proofErr w:type="spellEnd"/>
      <w:r>
        <w:t xml:space="preserve"> obtener?</w:t>
      </w:r>
    </w:p>
    <w:p w:rsidR="003D109D" w:rsidRDefault="003D109D" w:rsidP="003D109D"/>
    <w:p w:rsidR="003D109D" w:rsidRDefault="003D109D" w:rsidP="003D109D">
      <w:r>
        <w:t>Estudiante: 6.</w:t>
      </w:r>
    </w:p>
    <w:p w:rsidR="003D109D" w:rsidRDefault="003D109D" w:rsidP="003D109D"/>
    <w:p w:rsidR="003D109D" w:rsidRDefault="003D109D" w:rsidP="003D109D">
      <w:r>
        <w:t xml:space="preserve">Tutor: </w:t>
      </w:r>
      <w:proofErr w:type="spellStart"/>
      <w:r>
        <w:t>Ejecutalo</w:t>
      </w:r>
      <w:proofErr w:type="spellEnd"/>
      <w:r>
        <w:t xml:space="preserve"> y </w:t>
      </w:r>
      <w:proofErr w:type="spellStart"/>
      <w:r>
        <w:t>compará</w:t>
      </w:r>
      <w:proofErr w:type="spellEnd"/>
      <w:r>
        <w:t xml:space="preserve"> el resultado obtenido con el esperado. Si coincide, ¿qué aprendiste sobre la diferencia entre dividir y usar módulo?</w:t>
      </w:r>
    </w:p>
    <w:p w:rsidR="003D109D" w:rsidRDefault="003D109D" w:rsidP="003D109D"/>
    <w:p w:rsidR="003D109D" w:rsidRDefault="003D109D" w:rsidP="003D109D">
      <w:r>
        <w:t xml:space="preserve">Este diálogo ilustra varios aspectos del sistema. El tutor nunca revela directamente que el error es usar `/` en lugar de `%`. En su lugar, guía al estudiante a descubrir la discrepancia entre su intención y su implementación. Cada turno del diálogo genera eventos clasificables en el modelo N4: los turnos donde el tutor solicita reformulación del problema generan eventos N1; los turnos donde se </w:t>
      </w:r>
      <w:proofErr w:type="spellStart"/>
      <w:r>
        <w:t>elicita</w:t>
      </w:r>
      <w:proofErr w:type="spellEnd"/>
      <w:r>
        <w:t xml:space="preserve"> la elección de operador y su justificación generan eventos N2; los turnos donde se demanda la ejecución de un caso concreto y la comparación de resultados generan eventos N3; y la clasificación del uso de la asistencia (crítico, exploratorio o dependiente) genera eventos N4.</w:t>
      </w:r>
    </w:p>
    <w:p w:rsidR="003D109D" w:rsidRDefault="003D109D" w:rsidP="003D109D"/>
    <w:p w:rsidR="003D109D" w:rsidRDefault="003D109D" w:rsidP="003D109D">
      <w:r>
        <w:t xml:space="preserve">#### 8.11 Salvaguarda de </w:t>
      </w:r>
      <w:proofErr w:type="spellStart"/>
      <w:r>
        <w:t>performatividad</w:t>
      </w:r>
      <w:proofErr w:type="spellEnd"/>
      <w:r>
        <w:t>: indicador cruzado código-discurso</w:t>
      </w:r>
    </w:p>
    <w:p w:rsidR="003D109D" w:rsidRDefault="003D109D" w:rsidP="003D109D"/>
    <w:p w:rsidR="003D109D" w:rsidRDefault="003D109D" w:rsidP="003D109D">
      <w:r>
        <w:t xml:space="preserve">La </w:t>
      </w:r>
      <w:proofErr w:type="spellStart"/>
      <w:r>
        <w:t>performatividad</w:t>
      </w:r>
      <w:proofErr w:type="spellEnd"/>
      <w:r>
        <w:t xml:space="preserve"> cognitiva --la simulación de razonamiento sin comprensión genuina-- constituye uno de los riesgos más serios que enfrenta cualquier sistema de evaluación basado en la observación del proceso. En entornos mediados por IA, este riesgo se amplifica: el estudiante podría generar verbalizaciones aparentemente reflexivas a partir de las respuestas del tutor, sin que dichas verbalizaciones se correspondan con comprensión real. El indicador cruzado código-discurso es la respuesta operacional del sistema a este riesgo.</w:t>
      </w:r>
    </w:p>
    <w:p w:rsidR="003D109D" w:rsidRDefault="003D109D" w:rsidP="003D109D"/>
    <w:p w:rsidR="003D109D" w:rsidRDefault="003D109D" w:rsidP="003D109D">
      <w:r>
        <w:t xml:space="preserve">Cada afirmación conceptual del estudiante en el diálogo socrático debe encontrar correlación en una modificación coherente del código dentro de la misma ventana temporal, y viceversa. Este indicador cruzado constituye una salvaguarda contra la </w:t>
      </w:r>
      <w:proofErr w:type="spellStart"/>
      <w:r>
        <w:t>performatividad</w:t>
      </w:r>
      <w:proofErr w:type="spellEnd"/>
      <w:r>
        <w:t xml:space="preserve"> cognitiva: la </w:t>
      </w:r>
      <w:r>
        <w:lastRenderedPageBreak/>
        <w:t>posibilidad de que el estudiante produzca un discurso aparentemente reflexivo que no se corresponda con cambios reales en su implementación.</w:t>
      </w:r>
    </w:p>
    <w:p w:rsidR="003D109D" w:rsidRDefault="003D109D" w:rsidP="003D109D"/>
    <w:p w:rsidR="003D109D" w:rsidRDefault="003D109D" w:rsidP="003D109D">
      <w:r>
        <w:t>La divergencia sostenida entre lo que el estudiante dice que comprende y lo que efectivamente modifica se registra como un evento de baja calidad epistémica, independientemente de la fluidez del discurso. El diálogo por sí solo no constituye evidencia suficiente de aprendizaje; debe estar acompañado de modificaciones coherentes en el código que evidencien la comprensión declarada.</w:t>
      </w:r>
    </w:p>
    <w:p w:rsidR="003D109D" w:rsidRDefault="003D109D" w:rsidP="003D109D"/>
    <w:p w:rsidR="003D109D" w:rsidRDefault="003D109D" w:rsidP="003D109D">
      <w:r>
        <w:t xml:space="preserve">Es necesario reconocer con transparencia los límites de esta salvaguarda. Un estudiante suficientemente sofisticado, con acceso a asistencia externa suficiente, podría en principio producir tanto discurso coherente como modificaciones de código coherentes mediante delegación completa a la IA, simulando un patrón que el sistema no lograría distinguir de un proceso genuino. Esta posibilidad no destruye la tesis, pero delimita su alcance de manera que debe ser explicitada. El sistema reduce significativamente el riesgo de </w:t>
      </w:r>
      <w:proofErr w:type="spellStart"/>
      <w:r>
        <w:t>performatividad</w:t>
      </w:r>
      <w:proofErr w:type="spellEnd"/>
      <w:r>
        <w:t xml:space="preserve"> al exigir coherencia simultánea en múltiples dimensiones y a lo largo del tiempo, haciendo que la simulación deliberada sea exponencialmente más costosa que el aprendizaje genuino. Sin embargo, el sistema no elimina completamente este riesgo, y este reconocimiento de vulnerabilidad residual es constitutivo de la honestidad intelectual de la investigación, no una confesión de fracaso.</w:t>
      </w:r>
    </w:p>
    <w:p w:rsidR="003D109D" w:rsidRDefault="003D109D" w:rsidP="003D109D"/>
    <w:p w:rsidR="003D109D" w:rsidRDefault="003D109D" w:rsidP="003D109D">
      <w:r>
        <w:t>#### 8.12 Invariancia entre proveedores de LLM</w:t>
      </w:r>
    </w:p>
    <w:p w:rsidR="003D109D" w:rsidRDefault="003D109D" w:rsidP="003D109D"/>
    <w:p w:rsidR="003D109D" w:rsidRDefault="003D109D" w:rsidP="003D109D">
      <w:r>
        <w:t xml:space="preserve">El comportamiento pedagógico del tutor socrático debe permanecer invariante a través de los diferentes adaptadores de LLM utilizados. El </w:t>
      </w:r>
      <w:proofErr w:type="spellStart"/>
      <w:r>
        <w:t>backend</w:t>
      </w:r>
      <w:proofErr w:type="spellEnd"/>
      <w:r>
        <w:t xml:space="preserve"> del sistema implementa un protocolo </w:t>
      </w:r>
      <w:proofErr w:type="spellStart"/>
      <w:r>
        <w:t>LLMAdapter</w:t>
      </w:r>
      <w:proofErr w:type="spellEnd"/>
      <w:r>
        <w:t xml:space="preserve"> con tres realizaciones: </w:t>
      </w:r>
      <w:proofErr w:type="spellStart"/>
      <w:r>
        <w:t>OpenAIAdapter</w:t>
      </w:r>
      <w:proofErr w:type="spellEnd"/>
      <w:r>
        <w:t xml:space="preserve">, </w:t>
      </w:r>
      <w:proofErr w:type="spellStart"/>
      <w:r>
        <w:t>AnthropicAdapter</w:t>
      </w:r>
      <w:proofErr w:type="spellEnd"/>
      <w:r>
        <w:t xml:space="preserve"> y </w:t>
      </w:r>
      <w:proofErr w:type="spellStart"/>
      <w:r>
        <w:t>LocalAdapter</w:t>
      </w:r>
      <w:proofErr w:type="spellEnd"/>
      <w:r>
        <w:t xml:space="preserve"> (</w:t>
      </w:r>
      <w:proofErr w:type="spellStart"/>
      <w:r>
        <w:t>Ollama</w:t>
      </w:r>
      <w:proofErr w:type="spellEnd"/>
      <w:r>
        <w:t>). Las pruebas de conformidad pedagógica deben ejecutarse contra las tres realizaciones y demostrar una clasificación N1 a N4 equivalente para el mismo caso de estudio. La equivalencia se define a nivel de clasificación de niveles, no a nivel de formulación literal: no se exige que los tres proveedores generen exactamente el mismo texto, sino que las interacciones producidas se clasifiquen en los mismos niveles N1 a N4 y que el comportamiento pedagógico del tutor --no entregar soluciones, promover la reflexión, forzar la validación-- se mantenga estable.</w:t>
      </w:r>
    </w:p>
    <w:p w:rsidR="003D109D" w:rsidRDefault="003D109D" w:rsidP="003D109D"/>
    <w:p w:rsidR="003D109D" w:rsidRDefault="003D109D" w:rsidP="003D109D">
      <w:r>
        <w:t xml:space="preserve">La implementación técnica de esta invariancia se logra mediante la separación estricta entre la lógica pedagógica (implementada en el orquestador y el moderador) y la generación de lenguaje natural (delegada al LLM a través del adaptador). El sistema </w:t>
      </w:r>
      <w:proofErr w:type="spellStart"/>
      <w:r>
        <w:t>prompt</w:t>
      </w:r>
      <w:proofErr w:type="spellEnd"/>
      <w:r>
        <w:t xml:space="preserve"> canónico, cuya versión se registra mediante hash SHA-256, define el comportamiento esperado del LLM con la precisión suficiente para que diferentes proveedores produzcan respuestas pedagógicamente equivalentes.</w:t>
      </w:r>
    </w:p>
    <w:p w:rsidR="003D109D" w:rsidRDefault="003D109D" w:rsidP="003D109D"/>
    <w:p w:rsidR="003D109D" w:rsidRDefault="003D109D" w:rsidP="003D109D">
      <w:r>
        <w:lastRenderedPageBreak/>
        <w:t>Este requisito de invariancia es fundamental para la validez del sistema evaluativo. Si el comportamiento pedagógico del tutor variara significativamente entre proveedores de LLM, los registros de trazabilidad dependerían de factores externos al estudiante, comprometiendo la validez de las evaluaciones. La invariancia garantiza que la evidencia evaluativa refleja el proceso cognitivo del estudiante, no las particularidades del modelo de lenguaje utilizado. Además, la invariancia proporciona resiliencia institucional: si un proveedor de LLM dejara de estar disponible, el sistema podría migrar a otro proveedor sin comprometer la continuidad ni la comparabilidad de las evaluaciones.</w:t>
      </w:r>
    </w:p>
    <w:p w:rsidR="003D109D" w:rsidRDefault="003D109D" w:rsidP="003D109D"/>
    <w:p w:rsidR="003D109D" w:rsidRDefault="003D109D" w:rsidP="003D109D">
      <w:r>
        <w:t>#### 8.13 Acoplamiento con la rúbrica N4 y el CTR</w:t>
      </w:r>
    </w:p>
    <w:p w:rsidR="003D109D" w:rsidRDefault="003D109D" w:rsidP="003D109D"/>
    <w:p w:rsidR="003D109D" w:rsidRDefault="003D109D" w:rsidP="003D109D">
      <w:r>
        <w:t>Cada turno del tutor se traduce en uno o más eventos del CTR a través de un mapeo canónico entre tipo de evento y nivel del modelo:</w:t>
      </w:r>
    </w:p>
    <w:p w:rsidR="003D109D" w:rsidRDefault="003D109D" w:rsidP="003D109D"/>
    <w:p w:rsidR="003D109D" w:rsidRDefault="003D109D" w:rsidP="003D109D">
      <w:r>
        <w:t xml:space="preserve">Los eventos de nivel N1 corresponden a turnos donde el tutor solicita reformulación del problema, identificación de entradas y salidas, o consideración de casos límite. Los eventos de nivel N2 corresponden a turnos donde se </w:t>
      </w:r>
      <w:proofErr w:type="spellStart"/>
      <w:r>
        <w:t>elicita</w:t>
      </w:r>
      <w:proofErr w:type="spellEnd"/>
      <w:r>
        <w:t xml:space="preserve"> la elección de una estructura (bucle, condicional, operador) y su justificación. Los eventos de nivel N3 corresponden a turnos donde el tutor demanda la ejecución de un caso concreto y la contrastación entre el resultado obtenido y el esperado. Los eventos de nivel N4 corresponden a la clasificación del uso que el estudiante hace de la asistencia: crítico, exploratorio o dependiente.</w:t>
      </w:r>
    </w:p>
    <w:p w:rsidR="003D109D" w:rsidRDefault="003D109D" w:rsidP="003D109D"/>
    <w:p w:rsidR="003D109D" w:rsidRDefault="003D109D" w:rsidP="003D109D">
      <w:r>
        <w:t xml:space="preserve">El Motor de Traza Cognitiva encadena estos eventos en una cadena de hash que hace la traza auditable e inmutable. Cada interacción con el LLM incluye el hash SHA-256 del </w:t>
      </w:r>
      <w:proofErr w:type="spellStart"/>
      <w:r>
        <w:t>prompt</w:t>
      </w:r>
      <w:proofErr w:type="spellEnd"/>
      <w:r>
        <w:t xml:space="preserve"> activo del sistema dentro del evento CTR, lo que permite una prueba criptográfica de qué versión del </w:t>
      </w:r>
      <w:proofErr w:type="spellStart"/>
      <w:r>
        <w:t>prompt</w:t>
      </w:r>
      <w:proofErr w:type="spellEnd"/>
      <w:r>
        <w:t xml:space="preserve"> produjo cada diálogo. La modificación del </w:t>
      </w:r>
      <w:proofErr w:type="spellStart"/>
      <w:r>
        <w:t>prompt</w:t>
      </w:r>
      <w:proofErr w:type="spellEnd"/>
      <w:r>
        <w:t xml:space="preserve"> del sistema requiere una nueva versión semántica y la </w:t>
      </w:r>
      <w:proofErr w:type="spellStart"/>
      <w:r>
        <w:t>re-ejecución</w:t>
      </w:r>
      <w:proofErr w:type="spellEnd"/>
      <w:r>
        <w:t xml:space="preserve"> </w:t>
      </w:r>
      <w:proofErr w:type="gramStart"/>
      <w:r>
        <w:t>del suite</w:t>
      </w:r>
      <w:proofErr w:type="gramEnd"/>
      <w:r>
        <w:t xml:space="preserve"> de pruebas de conformidad pedagógica contra todos los adaptadores de LLM.</w:t>
      </w:r>
    </w:p>
    <w:p w:rsidR="003D109D" w:rsidRDefault="003D109D" w:rsidP="003D109D"/>
    <w:p w:rsidR="003D109D" w:rsidRDefault="003D109D" w:rsidP="003D109D">
      <w:r>
        <w:t>Es importante señalar que el tutor socrático no es el artefacto central de evaluación dentro del sistema AI-</w:t>
      </w:r>
      <w:proofErr w:type="spellStart"/>
      <w:r>
        <w:t>Native</w:t>
      </w:r>
      <w:proofErr w:type="spellEnd"/>
      <w:r>
        <w:t>. Los artefactos centrales son el CTR y la rúbrica N4. El tutor es el componente que, a través de la interacción pedagógica no directiva, genera los eventos cognitivos observables que alimentan el CTR. Esta clarificación es fundamental para comprender la arquitectura del sistema y el rol de cada componente dentro de ella.</w:t>
      </w:r>
    </w:p>
    <w:p w:rsidR="003D109D" w:rsidRDefault="003D109D" w:rsidP="003D109D"/>
    <w:p w:rsidR="003D109D" w:rsidRDefault="003D109D" w:rsidP="003D109D">
      <w:r>
        <w:t>Nota de auditoría bibliográfica: varias referencias citadas en el documento original de diseño del tutor socrático no pudieron verificarse en repositorios científicos reconocidos y fueron clasificadas como inventadas o no auditables. Dichas referencias fueron removidas y reemplazadas con las referencias verificadas de la bibliografía de la tesis.</w:t>
      </w:r>
    </w:p>
    <w:p w:rsidR="003D109D" w:rsidRDefault="003D109D" w:rsidP="003D109D"/>
    <w:p w:rsidR="003D109D" w:rsidRDefault="003D109D" w:rsidP="003D109D">
      <w:r>
        <w:lastRenderedPageBreak/>
        <w:t>---</w:t>
      </w:r>
    </w:p>
    <w:p w:rsidR="003D109D" w:rsidRDefault="003D109D" w:rsidP="003D109D"/>
    <w:p w:rsidR="003D109D" w:rsidRDefault="003D109D" w:rsidP="003D109D">
      <w:r>
        <w:t>### Capítulo 9 -- Capa de servicios y API</w:t>
      </w:r>
    </w:p>
    <w:p w:rsidR="003D109D" w:rsidRDefault="003D109D" w:rsidP="003D109D"/>
    <w:p w:rsidR="003D109D" w:rsidRDefault="003D109D" w:rsidP="003D109D">
      <w:r>
        <w:t>#### 9.1 Diseño de la API</w:t>
      </w:r>
    </w:p>
    <w:p w:rsidR="003D109D" w:rsidRDefault="003D109D" w:rsidP="003D109D"/>
    <w:p w:rsidR="003D109D" w:rsidRDefault="003D109D" w:rsidP="003D109D">
      <w:r>
        <w:t>La capa de servicios y API del sistema AI-</w:t>
      </w:r>
      <w:proofErr w:type="spellStart"/>
      <w:r>
        <w:t>Native</w:t>
      </w:r>
      <w:proofErr w:type="spellEnd"/>
      <w:r>
        <w:t xml:space="preserve"> constituye la interfaz programática que permite la interacción entre los diferentes componentes del sistema y la integración con sistemas externos. El diseño de la API sigue principios </w:t>
      </w:r>
      <w:proofErr w:type="spellStart"/>
      <w:r>
        <w:t>RESTful</w:t>
      </w:r>
      <w:proofErr w:type="spellEnd"/>
      <w:r>
        <w:t xml:space="preserve"> y se organiza en torno a los recursos principales del sistema: episodios de aprendizaje, eventos, </w:t>
      </w:r>
      <w:proofErr w:type="spellStart"/>
      <w:r>
        <w:t>snapshots</w:t>
      </w:r>
      <w:proofErr w:type="spellEnd"/>
      <w:r>
        <w:t xml:space="preserve"> de código, métricas, evaluaciones y registros de auditoría.</w:t>
      </w:r>
    </w:p>
    <w:p w:rsidR="003D109D" w:rsidRDefault="003D109D" w:rsidP="003D109D"/>
    <w:p w:rsidR="003D109D" w:rsidRDefault="003D109D" w:rsidP="003D109D">
      <w:r>
        <w:t xml:space="preserve">El diseño de la API refleja la estructura del modelo N4 y del CTR, proporcionando </w:t>
      </w:r>
      <w:proofErr w:type="spellStart"/>
      <w:r>
        <w:t>endpoints</w:t>
      </w:r>
      <w:proofErr w:type="spellEnd"/>
      <w:r>
        <w:t xml:space="preserve"> que permiten crear, consultar y analizar episodios de aprendizaje y sus componentes. Esta correspondencia entre la API y el modelo teórico no es accidental sino deliberada: la API materializa las operaciones que el modelo define como necesarias para la trazabilidad cognitiva, y su estructura permite verificar que la implementación cubre la totalidad de las funcionalidades requeridas por el modelo.</w:t>
      </w:r>
    </w:p>
    <w:p w:rsidR="003D109D" w:rsidRDefault="003D109D" w:rsidP="003D109D"/>
    <w:p w:rsidR="003D109D" w:rsidRDefault="003D109D" w:rsidP="003D109D">
      <w:r>
        <w:t xml:space="preserve">Los principios de diseño de la API incluyen: consistencia en la nomenclatura y la estructura de los </w:t>
      </w:r>
      <w:proofErr w:type="spellStart"/>
      <w:r>
        <w:t>endpoints</w:t>
      </w:r>
      <w:proofErr w:type="spellEnd"/>
      <w:r>
        <w:t xml:space="preserve">, </w:t>
      </w:r>
      <w:proofErr w:type="spellStart"/>
      <w:r>
        <w:t>idempotencia</w:t>
      </w:r>
      <w:proofErr w:type="spellEnd"/>
      <w:r>
        <w:t xml:space="preserve"> de las operaciones cuando es apropiado, manejo explícito de errores con códigos y mensajes informativos, paginación de resultados para consultas que pueden devolver grandes volúmenes de datos, y autenticación y autorización basadas en roles para el control de acceso. Cada </w:t>
      </w:r>
      <w:proofErr w:type="spellStart"/>
      <w:r>
        <w:t>endpoint</w:t>
      </w:r>
      <w:proofErr w:type="spellEnd"/>
      <w:r>
        <w:t xml:space="preserve"> está documentado con especificaciones claras de parámetros de entrada, respuestas esperadas y códigos de error, lo que facilita la integración y la interoperabilidad del sistema.</w:t>
      </w:r>
    </w:p>
    <w:p w:rsidR="003D109D" w:rsidRDefault="003D109D" w:rsidP="003D109D"/>
    <w:p w:rsidR="003D109D" w:rsidRDefault="003D109D" w:rsidP="003D109D">
      <w:r>
        <w:t xml:space="preserve">#### 9.2 </w:t>
      </w:r>
      <w:proofErr w:type="spellStart"/>
      <w:r>
        <w:t>Endpoints</w:t>
      </w:r>
      <w:proofErr w:type="spellEnd"/>
      <w:r>
        <w:t xml:space="preserve"> principales</w:t>
      </w:r>
    </w:p>
    <w:p w:rsidR="003D109D" w:rsidRDefault="003D109D" w:rsidP="003D109D"/>
    <w:p w:rsidR="003D109D" w:rsidRDefault="003D109D" w:rsidP="003D109D">
      <w:r>
        <w:t xml:space="preserve">Los </w:t>
      </w:r>
      <w:proofErr w:type="spellStart"/>
      <w:r>
        <w:t>endpoints</w:t>
      </w:r>
      <w:proofErr w:type="spellEnd"/>
      <w:r>
        <w:t xml:space="preserve"> principales de la API se organizan en las siguientes familias funcionales:</w:t>
      </w:r>
    </w:p>
    <w:p w:rsidR="003D109D" w:rsidRDefault="003D109D" w:rsidP="003D109D"/>
    <w:p w:rsidR="003D109D" w:rsidRDefault="003D109D" w:rsidP="003D109D">
      <w:r>
        <w:t xml:space="preserve">Los </w:t>
      </w:r>
      <w:proofErr w:type="spellStart"/>
      <w:r>
        <w:t>endpoints</w:t>
      </w:r>
      <w:proofErr w:type="spellEnd"/>
      <w:r>
        <w:t xml:space="preserve"> de gestión de episodios permiten crear nuevos episodios de aprendizaje, consultar episodios existentes, obtener el estado actual de un episodio en curso y cerrar episodios completados. Cada episodio se identifica de manera única y se asocia con un estudiante, un problema y un contexto de trabajo.</w:t>
      </w:r>
    </w:p>
    <w:p w:rsidR="003D109D" w:rsidRDefault="003D109D" w:rsidP="003D109D"/>
    <w:p w:rsidR="003D109D" w:rsidRDefault="003D109D" w:rsidP="003D109D">
      <w:r>
        <w:t xml:space="preserve">Los </w:t>
      </w:r>
      <w:proofErr w:type="spellStart"/>
      <w:r>
        <w:t>endpoints</w:t>
      </w:r>
      <w:proofErr w:type="spellEnd"/>
      <w:r>
        <w:t xml:space="preserve"> de registro de eventos permiten insertar nuevos eventos en el CTR de un episodio activo. Cada evento incluye el tipo (clasificado según N1 a N4), el </w:t>
      </w:r>
      <w:proofErr w:type="spellStart"/>
      <w:r>
        <w:t>timestamp</w:t>
      </w:r>
      <w:proofErr w:type="spellEnd"/>
      <w:r>
        <w:t xml:space="preserve">, el </w:t>
      </w:r>
      <w:r>
        <w:lastRenderedPageBreak/>
        <w:t>contenido y el contexto. La clasificación del evento puede ser proporcionada por el cliente o calculada automáticamente por el Clasificador N4 del sistema.</w:t>
      </w:r>
    </w:p>
    <w:p w:rsidR="003D109D" w:rsidRDefault="003D109D" w:rsidP="003D109D"/>
    <w:p w:rsidR="003D109D" w:rsidRDefault="003D109D" w:rsidP="003D109D">
      <w:r>
        <w:t xml:space="preserve">Los </w:t>
      </w:r>
      <w:proofErr w:type="spellStart"/>
      <w:r>
        <w:t>endpoints</w:t>
      </w:r>
      <w:proofErr w:type="spellEnd"/>
      <w:r>
        <w:t xml:space="preserve"> de </w:t>
      </w:r>
      <w:proofErr w:type="spellStart"/>
      <w:r>
        <w:t>snapshots</w:t>
      </w:r>
      <w:proofErr w:type="spellEnd"/>
      <w:r>
        <w:t xml:space="preserve"> de código permiten registrar y consultar las versiones intermedias del código producido por el estudiante durante un episodio de aprendizaje.</w:t>
      </w:r>
    </w:p>
    <w:p w:rsidR="003D109D" w:rsidRDefault="003D109D" w:rsidP="003D109D"/>
    <w:p w:rsidR="003D109D" w:rsidRDefault="003D109D" w:rsidP="003D109D">
      <w:r>
        <w:t xml:space="preserve">Los </w:t>
      </w:r>
      <w:proofErr w:type="spellStart"/>
      <w:r>
        <w:t>endpoints</w:t>
      </w:r>
      <w:proofErr w:type="spellEnd"/>
      <w:r>
        <w:t xml:space="preserve"> de métricas y evaluación permiten consultar las métricas calculadas para un episodio o un conjunto de episodios, así como los resultados de la evaluación multidimensional basada en el modelo N4.</w:t>
      </w:r>
    </w:p>
    <w:p w:rsidR="003D109D" w:rsidRDefault="003D109D" w:rsidP="003D109D"/>
    <w:p w:rsidR="003D109D" w:rsidRDefault="003D109D" w:rsidP="003D109D">
      <w:r>
        <w:t xml:space="preserve">Los </w:t>
      </w:r>
      <w:proofErr w:type="spellStart"/>
      <w:r>
        <w:t>endpoints</w:t>
      </w:r>
      <w:proofErr w:type="spellEnd"/>
      <w:r>
        <w:t xml:space="preserve"> de auditoría permiten consultar los registros de auditoría del sistema, incluyendo las decisiones del moderador pedagógico, las versiones de los </w:t>
      </w:r>
      <w:proofErr w:type="spellStart"/>
      <w:r>
        <w:t>prompts</w:t>
      </w:r>
      <w:proofErr w:type="spellEnd"/>
      <w:r>
        <w:t xml:space="preserve"> utilizados y la cadena de hash de los eventos.</w:t>
      </w:r>
    </w:p>
    <w:p w:rsidR="003D109D" w:rsidRDefault="003D109D" w:rsidP="003D109D"/>
    <w:p w:rsidR="003D109D" w:rsidRDefault="003D109D" w:rsidP="003D109D">
      <w:r>
        <w:t>#### 9.3 Registro de eventos</w:t>
      </w:r>
    </w:p>
    <w:p w:rsidR="003D109D" w:rsidRDefault="003D109D" w:rsidP="003D109D"/>
    <w:p w:rsidR="003D109D" w:rsidRDefault="003D109D" w:rsidP="003D109D">
      <w:r>
        <w:t>El registro de eventos constituye la operación más frecuente y crítica de la API. Cada evento registrado se procesa en tiempo real a través del siguiente flujo: recepción del evento crudo, clasificación según el modelo N4, validación de consistencia temporal, almacenamiento en el CTR, actualización de métricas derivadas y registro en la cadena de auditoría.</w:t>
      </w:r>
    </w:p>
    <w:p w:rsidR="003D109D" w:rsidRDefault="003D109D" w:rsidP="003D109D"/>
    <w:p w:rsidR="003D109D" w:rsidRDefault="003D109D" w:rsidP="003D109D">
      <w:r>
        <w:t>El sistema está diseñado para proporcionar la atomicidad de este flujo: un evento se registra completamente o no se registra en absoluto. No existen estados intermedios que puedan comprometer la integridad del CTR. Además, el registro de eventos es asíncrono respecto a la experiencia del estudiante, lo que asegura que el proceso de captura no introduce latencia perceptible en la interacción.</w:t>
      </w:r>
    </w:p>
    <w:p w:rsidR="003D109D" w:rsidRDefault="003D109D" w:rsidP="003D109D"/>
    <w:p w:rsidR="003D109D" w:rsidRDefault="003D109D" w:rsidP="003D109D">
      <w:r>
        <w:t>#### 9.4 Gestión de episodios</w:t>
      </w:r>
    </w:p>
    <w:p w:rsidR="003D109D" w:rsidRDefault="003D109D" w:rsidP="003D109D"/>
    <w:p w:rsidR="003D109D" w:rsidRDefault="003D109D" w:rsidP="003D109D">
      <w:r>
        <w:t xml:space="preserve">La gestión de episodios abarca el ciclo de vida completo de un episodio de aprendizaje, desde su creación hasta su cierre y evaluación. Un episodio puede encontrarse en tres estados: activo (el estudiante está trabajando), pausado (la sesión ha sido </w:t>
      </w:r>
      <w:proofErr w:type="gramStart"/>
      <w:r>
        <w:t>interrumpida</w:t>
      </w:r>
      <w:proofErr w:type="gramEnd"/>
      <w:r>
        <w:t xml:space="preserve"> pero puede reanudarse) o cerrado (el estudiante ha entregado su solución o el tiempo asignado ha expirado).</w:t>
      </w:r>
    </w:p>
    <w:p w:rsidR="003D109D" w:rsidRDefault="003D109D" w:rsidP="003D109D"/>
    <w:p w:rsidR="003D109D" w:rsidRDefault="003D109D" w:rsidP="003D109D">
      <w:r>
        <w:t xml:space="preserve">La transición entre estados se registra en el CTR y en los registros de auditoría, garantizando la trazabilidad completa del ciclo de vida del episodio. Al cerrar un episodio, el sistema ejecuta </w:t>
      </w:r>
      <w:r>
        <w:lastRenderedPageBreak/>
        <w:t>automáticamente el cálculo final de métricas y la evaluación multidimensional, generando el perfil evaluativo del episodio.</w:t>
      </w:r>
    </w:p>
    <w:p w:rsidR="003D109D" w:rsidRDefault="003D109D" w:rsidP="003D109D"/>
    <w:p w:rsidR="003D109D" w:rsidRDefault="003D109D" w:rsidP="003D109D">
      <w:r>
        <w:t>#### 9.5 Métricas y evaluación</w:t>
      </w:r>
    </w:p>
    <w:p w:rsidR="003D109D" w:rsidRDefault="003D109D" w:rsidP="003D109D"/>
    <w:p w:rsidR="003D109D" w:rsidRDefault="003D109D" w:rsidP="003D109D">
      <w:r>
        <w:t xml:space="preserve">La API expone </w:t>
      </w:r>
      <w:proofErr w:type="spellStart"/>
      <w:r>
        <w:t>endpoints</w:t>
      </w:r>
      <w:proofErr w:type="spellEnd"/>
      <w:r>
        <w:t xml:space="preserve"> para la consulta de métricas a diferentes niveles de granularidad: métricas por evento individual, métricas por nivel N1 a N4, métricas por episodio y métricas agregadas por estudiante o por grupo. Cada métrica incluye metadatos que describen su definición, su método de cálculo y su relación con el modelo N4.</w:t>
      </w:r>
    </w:p>
    <w:p w:rsidR="003D109D" w:rsidRDefault="003D109D" w:rsidP="003D109D"/>
    <w:p w:rsidR="003D109D" w:rsidRDefault="003D109D" w:rsidP="003D109D">
      <w:r>
        <w:t xml:space="preserve">Los </w:t>
      </w:r>
      <w:proofErr w:type="spellStart"/>
      <w:r>
        <w:t>endpoints</w:t>
      </w:r>
      <w:proofErr w:type="spellEnd"/>
      <w:r>
        <w:t xml:space="preserve"> de evaluación permiten consultar los perfiles evaluativos generados por el Motor de Evaluación, incluyendo las puntuaciones por nivel, los indicadores de coherencia estructural y, cuando corresponde, las inferencias sobre calidad epistémica. Cada evaluación incluye referencias a los eventos y métricas que la sustentan, garantizando la trazabilidad de las inferencias evaluativas.</w:t>
      </w:r>
    </w:p>
    <w:p w:rsidR="003D109D" w:rsidRDefault="003D109D" w:rsidP="003D109D"/>
    <w:p w:rsidR="003D109D" w:rsidRDefault="003D109D" w:rsidP="003D109D">
      <w:r>
        <w:t>#### 9.6 Auditoría y trazabilidad</w:t>
      </w:r>
    </w:p>
    <w:p w:rsidR="003D109D" w:rsidRDefault="003D109D" w:rsidP="003D109D"/>
    <w:p w:rsidR="003D109D" w:rsidRDefault="003D109D" w:rsidP="003D109D">
      <w:r>
        <w:t xml:space="preserve">La API incluye </w:t>
      </w:r>
      <w:proofErr w:type="spellStart"/>
      <w:r>
        <w:t>endpoints</w:t>
      </w:r>
      <w:proofErr w:type="spellEnd"/>
      <w:r>
        <w:t xml:space="preserve"> específicos de auditoría que permiten verificar la integridad del CTR mediante la validación de la cadena de hash, consultar el historial de decisiones del moderador pedagógico, verificar las versiones de los </w:t>
      </w:r>
      <w:proofErr w:type="spellStart"/>
      <w:r>
        <w:t>prompts</w:t>
      </w:r>
      <w:proofErr w:type="spellEnd"/>
      <w:r>
        <w:t xml:space="preserve"> utilizados en cada interacción, y obtener informes de coherencia del sistema.</w:t>
      </w:r>
    </w:p>
    <w:p w:rsidR="003D109D" w:rsidRDefault="003D109D" w:rsidP="003D109D"/>
    <w:p w:rsidR="003D109D" w:rsidRDefault="003D109D" w:rsidP="003D109D">
      <w:r>
        <w:t xml:space="preserve">Estos </w:t>
      </w:r>
      <w:proofErr w:type="spellStart"/>
      <w:r>
        <w:t>endpoints</w:t>
      </w:r>
      <w:proofErr w:type="spellEnd"/>
      <w:r>
        <w:t xml:space="preserve"> están diseñados para uso institucional, permitiendo que los responsables académicos verifiquen la integridad y la transparencia del proceso evaluativo. El acceso a los </w:t>
      </w:r>
      <w:proofErr w:type="spellStart"/>
      <w:r>
        <w:t>endpoints</w:t>
      </w:r>
      <w:proofErr w:type="spellEnd"/>
      <w:r>
        <w:t xml:space="preserve"> de auditoría está restringido a roles autorizados, siguiendo las políticas de gobernanza definidas por la institución.</w:t>
      </w:r>
    </w:p>
    <w:p w:rsidR="003D109D" w:rsidRDefault="003D109D" w:rsidP="003D109D"/>
    <w:p w:rsidR="003D109D" w:rsidRDefault="003D109D" w:rsidP="003D109D">
      <w:r>
        <w:t>#### 9.7 Interoperabilidad del sistema</w:t>
      </w:r>
    </w:p>
    <w:p w:rsidR="003D109D" w:rsidRDefault="003D109D" w:rsidP="003D109D"/>
    <w:p w:rsidR="003D109D" w:rsidRDefault="003D109D" w:rsidP="003D109D">
      <w:r>
        <w:t>La API se diseña con criterios de interoperabilidad que permiten su integración con sistemas de gestión del aprendizaje (LMS) existentes, plataformas de evaluación institucional y herramientas de analítica del aprendizaje. Los formatos de intercambio de datos siguen estándares abiertos y la documentación de la API es suficiente para que desarrolladores externos puedan integrar el sistema en sus plataformas.</w:t>
      </w:r>
    </w:p>
    <w:p w:rsidR="003D109D" w:rsidRDefault="003D109D" w:rsidP="003D109D"/>
    <w:p w:rsidR="003D109D" w:rsidRDefault="003D109D" w:rsidP="003D109D">
      <w:r>
        <w:t xml:space="preserve">La interoperabilidad se implementa en tres niveles. En el nivel de datos, el sistema exporta CTR y métricas en formatos estándar que pueden ser consumidos por plataformas de analítica del </w:t>
      </w:r>
      <w:r>
        <w:lastRenderedPageBreak/>
        <w:t>aprendizaje. En el nivel de autenticación y autorización, el sistema se integra con los mecanismos institucionales de gestión de identidad, permitiendo que estudiantes y docentes accedan al sistema con sus credenciales institucionales. En el nivel de flujo de trabajo, el sistema puede recibir asignaciones de ejercicios desde el LMS institucional y devolver resultados de evaluación que se integren en el libro de calificaciones.</w:t>
      </w:r>
    </w:p>
    <w:p w:rsidR="003D109D" w:rsidRDefault="003D109D" w:rsidP="003D109D"/>
    <w:p w:rsidR="003D109D" w:rsidRDefault="003D109D" w:rsidP="003D109D">
      <w:r>
        <w:t>La interoperabilidad es un requisito de gobernanza: el sistema AI-</w:t>
      </w:r>
      <w:proofErr w:type="spellStart"/>
      <w:r>
        <w:t>Native</w:t>
      </w:r>
      <w:proofErr w:type="spellEnd"/>
      <w:r>
        <w:t xml:space="preserve"> no debe operar como un silo aislado sino como un componente integrable en el ecosistema tecnológico educativo de la institución. La capacidad de integración con sistemas existentes es también un factor determinante para la adopción institucional del sistema, dado que las instituciones educativas raramente adoptan sistemas que requieran el reemplazo de su infraestructura tecnológica existente. El diseño interoperable del sistema AI-</w:t>
      </w:r>
      <w:proofErr w:type="spellStart"/>
      <w:r>
        <w:t>Native</w:t>
      </w:r>
      <w:proofErr w:type="spellEnd"/>
      <w:r>
        <w:t xml:space="preserve"> busca minimizar las barreras de adopción al permitir una integración gradual y no disruptiva con los sistemas ya implementados.</w:t>
      </w:r>
    </w:p>
    <w:p w:rsidR="003D109D" w:rsidRDefault="003D109D" w:rsidP="003D109D"/>
    <w:p w:rsidR="003D109D" w:rsidRDefault="003D109D" w:rsidP="003D109D">
      <w:r>
        <w:t>---</w:t>
      </w:r>
    </w:p>
    <w:p w:rsidR="003D109D" w:rsidRDefault="003D109D" w:rsidP="003D109D"/>
    <w:p w:rsidR="003D109D" w:rsidRDefault="003D109D" w:rsidP="003D109D">
      <w:r>
        <w:t>## PARTE IV -- METODOLOGÍA DE INVESTIGACIÓN</w:t>
      </w:r>
    </w:p>
    <w:p w:rsidR="003D109D" w:rsidRDefault="003D109D" w:rsidP="003D109D"/>
    <w:p w:rsidR="003D109D" w:rsidRDefault="003D109D" w:rsidP="003D109D">
      <w:r>
        <w:t>### Capítulo 10 -- Enfoque metodológico</w:t>
      </w:r>
    </w:p>
    <w:p w:rsidR="003D109D" w:rsidRDefault="003D109D" w:rsidP="003D109D"/>
    <w:p w:rsidR="003D109D" w:rsidRDefault="003D109D" w:rsidP="003D109D">
      <w:r>
        <w:t xml:space="preserve">#### 10.1 Diseño basado en </w:t>
      </w:r>
      <w:proofErr w:type="spellStart"/>
      <w:r>
        <w:t>Design-Based</w:t>
      </w:r>
      <w:proofErr w:type="spellEnd"/>
      <w:r>
        <w:t xml:space="preserve"> </w:t>
      </w:r>
      <w:proofErr w:type="spellStart"/>
      <w:r>
        <w:t>Research</w:t>
      </w:r>
      <w:proofErr w:type="spellEnd"/>
    </w:p>
    <w:p w:rsidR="003D109D" w:rsidRDefault="003D109D" w:rsidP="003D109D"/>
    <w:p w:rsidR="003D109D" w:rsidRDefault="003D109D" w:rsidP="003D109D">
      <w:r>
        <w:t>La elección del enfoque metodológico constituye una de las decisiones más críticas de cualquier investigación, dado que condiciona qué tipo de conocimiento puede ser producido, con qué nivel de certeza y bajo qué condiciones de validez. En el caso de la presente investigación, la naturaleza del objeto de estudio --un sistema complejo que integra modelo conceptual, implementación técnica e intervención pedagógica-- exige un enfoque capaz de abordar esta complejidad sin reducirla artificialmente.</w:t>
      </w:r>
    </w:p>
    <w:p w:rsidR="003D109D" w:rsidRDefault="003D109D" w:rsidP="003D109D"/>
    <w:p w:rsidR="003D109D" w:rsidRDefault="003D109D" w:rsidP="003D109D">
      <w:r>
        <w:t xml:space="preserve">La presente investigación adopta el enfoque metodológico de </w:t>
      </w:r>
      <w:proofErr w:type="spellStart"/>
      <w:r>
        <w:t>Design-Based</w:t>
      </w:r>
      <w:proofErr w:type="spellEnd"/>
      <w:r>
        <w:t xml:space="preserve"> </w:t>
      </w:r>
      <w:proofErr w:type="spellStart"/>
      <w:r>
        <w:t>Research</w:t>
      </w:r>
      <w:proofErr w:type="spellEnd"/>
      <w:r>
        <w:t xml:space="preserve"> (DBR), particularmente adecuado para el estudio de sistemas educativos complejos mediados por tecnología. A diferencia de los enfoques experimentales tradicionales que aíslan variables y controlan contextos, el DBR interviene en contextos reales, itera sobre el diseño y genera conocimiento a partir de la interacción entre teoría, implementación y evidencia empírica.</w:t>
      </w:r>
    </w:p>
    <w:p w:rsidR="003D109D" w:rsidRDefault="003D109D" w:rsidP="003D109D"/>
    <w:p w:rsidR="003D109D" w:rsidRDefault="003D109D" w:rsidP="003D109D">
      <w:r>
        <w:t>El DBR se utiliza en esta investigación no meramente como una estrategia metodológica sino como un marco epistemológico que articula la formulación del modelo N4, la implementación de la arquitectura AI-</w:t>
      </w:r>
      <w:proofErr w:type="spellStart"/>
      <w:r>
        <w:t>Native</w:t>
      </w:r>
      <w:proofErr w:type="spellEnd"/>
      <w:r>
        <w:t xml:space="preserve">, la observación del comportamiento del sistema en contexto real y </w:t>
      </w:r>
      <w:r>
        <w:lastRenderedPageBreak/>
        <w:t>la iteración del diseño basada en evidencia. La investigación no solo valida una hipótesis preexistente, sino que construye y evalúa un dispositivo pedagógico funcional, cuyo diseño se refina a través de ciclos iterativos de implementación, observación y ajuste.</w:t>
      </w:r>
    </w:p>
    <w:p w:rsidR="003D109D" w:rsidRDefault="003D109D" w:rsidP="003D109D"/>
    <w:p w:rsidR="003D109D" w:rsidRDefault="003D109D" w:rsidP="003D109D">
      <w:r>
        <w:t>Esta elección metodológica se justifica por la naturaleza del objeto de estudio. El aprendizaje de la programación mediado por IA es un fenómeno complejo que no puede ser comprendido adecuadamente mediante el aislamiento de variables individuales. Las interacciones entre el estudiante, el tutor, el sistema de IA, el entorno de desarrollo y el contexto institucional son mutuamente constitutivas: modificar un componente afecta a todos los demás. El DBR permite estudiar estas interacciones en su complejidad natural, sin la reducción artificial que exigen los diseños experimentales clásicos.</w:t>
      </w:r>
    </w:p>
    <w:p w:rsidR="003D109D" w:rsidRDefault="003D109D" w:rsidP="003D109D"/>
    <w:p w:rsidR="003D109D" w:rsidRDefault="003D109D" w:rsidP="003D109D">
      <w:r>
        <w:t>#### 10.2 Justificación del enfoque</w:t>
      </w:r>
    </w:p>
    <w:p w:rsidR="003D109D" w:rsidRDefault="003D109D" w:rsidP="003D109D"/>
    <w:p w:rsidR="003D109D" w:rsidRDefault="003D109D" w:rsidP="003D109D">
      <w:r>
        <w:t>La justificación de la adopción del DBR como enfoque metodológico se articula en tres argumentos principales.</w:t>
      </w:r>
    </w:p>
    <w:p w:rsidR="003D109D" w:rsidRDefault="003D109D" w:rsidP="003D109D"/>
    <w:p w:rsidR="003D109D" w:rsidRDefault="003D109D" w:rsidP="003D109D">
      <w:r>
        <w:t>El primero es la adecuación al objeto de estudio. El modelo N4 y el sistema AI-</w:t>
      </w:r>
      <w:proofErr w:type="spellStart"/>
      <w:r>
        <w:t>Native</w:t>
      </w:r>
      <w:proofErr w:type="spellEnd"/>
      <w:r>
        <w:t xml:space="preserve"> no son entidades separables: el modelo se materializa en el sistema y el sistema encarna el modelo. Estudiar uno sin el otro sería reducir la complejidad del objeto de investigación. El DBR permite abordar esta totalidad, estudiando la interacción entre el modelo conceptual, la implementación técnica y el uso real en contexto educativo.</w:t>
      </w:r>
    </w:p>
    <w:p w:rsidR="003D109D" w:rsidRDefault="003D109D" w:rsidP="003D109D"/>
    <w:p w:rsidR="003D109D" w:rsidRDefault="003D109D" w:rsidP="003D109D">
      <w:r>
        <w:t>El segundo argumento es la generación de conocimiento utilizable. A diferencia de los diseños experimentales que buscan establecer relaciones causales generalizables, el DBR genera conocimiento que es directamente aplicable en contextos similares. Los principios de diseño, las decisiones arquitectónicas y las lecciones aprendidas durante los ciclos de iteración constituyen contribuciones de conocimiento tan valiosas como las relaciones estadísticas.</w:t>
      </w:r>
    </w:p>
    <w:p w:rsidR="003D109D" w:rsidRDefault="003D109D" w:rsidP="003D109D"/>
    <w:p w:rsidR="003D109D" w:rsidRDefault="003D109D" w:rsidP="003D109D">
      <w:r>
        <w:t>El tercer argumento es la coherencia con el estado del campo. La investigación sobre IA en educación se encuentra en una fase temprana donde la exploración sistemática de diseños innovadores es tan necesaria como la validación rigurosa de hipótesis establecidas. El DBR permite esta exploración dentro de un marco metodológico disciplinado que garantiza la calidad de la evidencia generada.</w:t>
      </w:r>
    </w:p>
    <w:p w:rsidR="003D109D" w:rsidRDefault="003D109D" w:rsidP="003D109D"/>
    <w:p w:rsidR="003D109D" w:rsidRDefault="003D109D" w:rsidP="003D109D">
      <w:r>
        <w:t xml:space="preserve">Resulta pertinente, además, explicitar por qué un diseño experimental clásico no constituiría una alternativa metodológica adecuada para esta investigación, no por razones de conveniencia práctica sino por razones epistemológicas de fondo. Un diseño experimental clásico requeriría, en primer lugar, la asignación aleatoria de participantes a los grupos experimental y de control, lo cual resulta imposible en cursos universitarios reales sin alterar la </w:t>
      </w:r>
      <w:r>
        <w:lastRenderedPageBreak/>
        <w:t>organización institucional de las comisiones, introducir conflictos administrativos y comprometer la validez ecológica del estudio. En segundo lugar, un diseño experimental exigiría el aislamiento de la variable independiente, lo cual es imposible cuando el sistema AI-</w:t>
      </w:r>
      <w:proofErr w:type="spellStart"/>
      <w:r>
        <w:t>Native</w:t>
      </w:r>
      <w:proofErr w:type="spellEnd"/>
      <w:r>
        <w:t xml:space="preserve"> opera simultáneamente como intervención pedagógica y como instrumento de medición: no se puede separar el efecto del tutor socrático del efecto de la trazabilidad cognitiva porque ambos son componentes constitutivos del mismo dispositivo. En tercer lugar, un diseño experimental requeriría la estabilidad del tratamiento a lo largo de las repeticiones, condición incompatible con un sistema que evoluciona a través de ciclos iterativos de </w:t>
      </w:r>
      <w:proofErr w:type="spellStart"/>
      <w:r>
        <w:t>Design-Based</w:t>
      </w:r>
      <w:proofErr w:type="spellEnd"/>
      <w:r>
        <w:t xml:space="preserve"> </w:t>
      </w:r>
      <w:proofErr w:type="spellStart"/>
      <w:r>
        <w:t>Research</w:t>
      </w:r>
      <w:proofErr w:type="spellEnd"/>
      <w:r>
        <w:t>, donde cada ciclo produce refinamientos en el modelo, en la implementación y en los criterios de evaluación. La elección del DBR no es, por tanto, una opción de segunda categoría adoptada por restricciones prácticas —es la metodología epistemológicamente apropiada para estudiar un sistema sociotécnico complejo en un contexto educativo real. Un diseño experimental clásico produciría resultados con alta validez interna pero ecológicamente carentes de significado, dado que el sistema AI-</w:t>
      </w:r>
      <w:proofErr w:type="spellStart"/>
      <w:r>
        <w:t>Native</w:t>
      </w:r>
      <w:proofErr w:type="spellEnd"/>
      <w:r>
        <w:t xml:space="preserve"> solo cobra sentido cuando se utiliza en las condiciones para las cuales fue diseñado: cursos reales, estudiantes con motivaciones genuinas, presiones académicas auténticas y contextos institucionales concretos. Extraer el sistema de ese contexto para colocarlo en un laboratorio controlado equivaldría a estudiar una planta arrancada de su suelo: se podrían medir sus propiedades, pero no se comprendería su funcionamiento.</w:t>
      </w:r>
    </w:p>
    <w:p w:rsidR="003D109D" w:rsidRDefault="003D109D" w:rsidP="003D109D"/>
    <w:p w:rsidR="003D109D" w:rsidRDefault="003D109D" w:rsidP="003D109D">
      <w:r>
        <w:t xml:space="preserve">Es igualmente necesario señalar que la estrategia de triangulación adoptada en esta investigación —que integra datos del CTR, </w:t>
      </w:r>
      <w:proofErr w:type="spellStart"/>
      <w:r>
        <w:t>snapshots</w:t>
      </w:r>
      <w:proofErr w:type="spellEnd"/>
      <w:r>
        <w:t xml:space="preserve"> de código, observaciones sistemáticas y evaluaciones docentes— no constituye un sustituto inferior del control experimental, sino una estrategia de validez alternativa con fundamento epistemológico propio. La triangulación no busca replicar el control de variables que proporciona la aleatorización; busca establecer confianza en las inferencias a través de la convergencia de múltiples fuentes de evidencia independientes. Cuando los datos del CTR, las observaciones de los investigadores y las evaluaciones del docente convergen en la misma inferencia sobre el proceso de aprendizaje de un estudiante, la confianza en dicha inferencia se sustenta no en el control de variables extrañas sino en la coherencia entre perspectivas complementarias. Esta forma de establecer confianza es particularmente adecuada para fenómenos complejos donde el aislamiento de variables individuales destruiría precisamente las interacciones que se busca estudiar.</w:t>
      </w:r>
    </w:p>
    <w:p w:rsidR="003D109D" w:rsidRDefault="003D109D" w:rsidP="003D109D"/>
    <w:p w:rsidR="003D109D" w:rsidRDefault="003D109D" w:rsidP="003D109D">
      <w:r>
        <w:t xml:space="preserve">Es importante explicitar también que la elección del DBR no implica una renuncia a la rigurosidad metodológica ni una aceptación de estándares de evidencia más laxos. El DBR impone sus propias exigencias de rigor, que son diferentes de las del diseño experimental pero no menos demandantes: la documentación exhaustiva de cada ciclo de iteración, la transparencia en las decisiones de diseño y sus justificaciones, la recolección sistemática de datos desde múltiples fuentes, la trazabilidad entre las modificaciones del diseño y la evidencia que las motivó, y la producción de principios de diseño generalizables que trasciendan el contexto particular del estudio. Estas exigencias garantizan que el conocimiento producido sea acumulativo, transferible y </w:t>
      </w:r>
      <w:proofErr w:type="spellStart"/>
      <w:r>
        <w:t>sometible</w:t>
      </w:r>
      <w:proofErr w:type="spellEnd"/>
      <w:r>
        <w:t xml:space="preserve"> al escrutinio de la comunidad académica, aun cuando no adopte la forma de relaciones causales estadísticamente controladas.</w:t>
      </w:r>
    </w:p>
    <w:p w:rsidR="003D109D" w:rsidRDefault="003D109D" w:rsidP="003D109D"/>
    <w:p w:rsidR="003D109D" w:rsidRDefault="003D109D" w:rsidP="003D109D">
      <w:r>
        <w:lastRenderedPageBreak/>
        <w:t>En síntesis, la elección del DBR no es una concesión pragmática sino una decisión epistemológica informada. La pregunta no es "¿por qué no se utilizó un diseño experimental?" sino "¿qué tipo de conocimiento necesitamos producir sobre un sistema sociotécnico complejo en un contexto educativo real?". La respuesta a esta pregunta conduce directamente al DBR como la metodología más adecuada para el objeto de estudio, por las razones desarrolladas en los párrafos precedentes.</w:t>
      </w:r>
    </w:p>
    <w:p w:rsidR="003D109D" w:rsidRDefault="003D109D" w:rsidP="003D109D"/>
    <w:p w:rsidR="003D109D" w:rsidRDefault="003D109D" w:rsidP="003D109D">
      <w:r>
        <w:t>#### 10.3 Ciclos de diseño e iteración</w:t>
      </w:r>
    </w:p>
    <w:p w:rsidR="003D109D" w:rsidRDefault="003D109D" w:rsidP="003D109D"/>
    <w:p w:rsidR="003D109D" w:rsidRDefault="003D109D" w:rsidP="003D109D">
      <w:r>
        <w:t>La investigación se ha desarrollado a través de ciclos iterativos de diseño, implementación, observación y refinamiento. Cada ciclo ha producido una versión mejorada tanto del modelo conceptual como de su implementación técnica, incorporando las lecciones aprendidas en los ciclos anteriores.</w:t>
      </w:r>
    </w:p>
    <w:p w:rsidR="003D109D" w:rsidRDefault="003D109D" w:rsidP="003D109D"/>
    <w:p w:rsidR="003D109D" w:rsidRDefault="003D109D" w:rsidP="003D109D">
      <w:r>
        <w:t>El primer ciclo se centró en la formulación inicial del modelo N4 y en el diseño de la arquitectura del sistema, produciendo un prototipo funcional que fue sometido a pruebas preliminares. Durante este ciclo, se definieron las primeras versiones de los constructos, se diseñaron los componentes arquitectónicos principales y se realizó una implementación de prueba de concepto del CTR. Las pruebas preliminares revelaron la necesidad de refinar los criterios de clasificación de eventos y de ajustar la granularidad de los registros.</w:t>
      </w:r>
    </w:p>
    <w:p w:rsidR="003D109D" w:rsidRDefault="003D109D" w:rsidP="003D109D"/>
    <w:p w:rsidR="003D109D" w:rsidRDefault="003D109D" w:rsidP="003D109D">
      <w:r>
        <w:t xml:space="preserve">El segundo ciclo incorporó los resultados de las pruebas preliminares, refinando la operacionalización de los constructos y la implementación del CTR. En particular, se ajustaron los criterios del Clasificador N4 para mejorar la precisión de la asignación de eventos a niveles, se incorporó el sistema de </w:t>
      </w:r>
      <w:proofErr w:type="spellStart"/>
      <w:r>
        <w:t>hashing</w:t>
      </w:r>
      <w:proofErr w:type="spellEnd"/>
      <w:r>
        <w:t xml:space="preserve"> para la auditabilidad de los registros, y se desarrollaron las primeras versiones de las métricas derivadas. Los hallazgos de este ciclo confirmaron la viabilidad técnica del enfoque y permitieron identificar las dimensiones de coherencia estructural que serían utilizadas en la evaluación.</w:t>
      </w:r>
    </w:p>
    <w:p w:rsidR="003D109D" w:rsidRDefault="003D109D" w:rsidP="003D109D"/>
    <w:p w:rsidR="003D109D" w:rsidRDefault="003D109D" w:rsidP="003D109D">
      <w:r>
        <w:t xml:space="preserve">Los ciclos subsiguientes continuaron este proceso de refinamiento, ajustando los mecanismos de clasificación de eventos, las métricas derivadas y los criterios de evaluación en función de la evidencia acumulada. Cada iteración produjo no solo mejoras en el sistema sino también refinamientos en el modelo teórico, en un proceso de </w:t>
      </w:r>
      <w:proofErr w:type="spellStart"/>
      <w:r>
        <w:t>co-evolución</w:t>
      </w:r>
      <w:proofErr w:type="spellEnd"/>
      <w:r>
        <w:t xml:space="preserve"> entre teoría e implementación que es característico del DBR. Las decisiones de diseño tomadas en cada ciclo fueron documentadas y justificadas, contribuyendo a la base de conocimiento acumulado de la investigación.</w:t>
      </w:r>
    </w:p>
    <w:p w:rsidR="003D109D" w:rsidRDefault="003D109D" w:rsidP="003D109D"/>
    <w:p w:rsidR="003D109D" w:rsidRDefault="003D109D" w:rsidP="003D109D">
      <w:r>
        <w:t xml:space="preserve">Este proceso iterativo es inherente al DBR y constituye una de sus fortalezas: el conocimiento generado no es estático sino evolutivo, y el sistema producido refleja la acumulación de experiencia y evidencia a lo largo de múltiples ciclos de intervención. La trazabilidad de las </w:t>
      </w:r>
      <w:r>
        <w:lastRenderedPageBreak/>
        <w:t>decisiones de diseño a lo largo de los ciclos proporciona, además, un registro del proceso de investigación que contribuye a la transparencia y la reproducibilidad del trabajo.</w:t>
      </w:r>
    </w:p>
    <w:p w:rsidR="003D109D" w:rsidRDefault="003D109D" w:rsidP="003D109D"/>
    <w:p w:rsidR="003D109D" w:rsidRDefault="003D109D" w:rsidP="003D109D">
      <w:r>
        <w:t>---</w:t>
      </w:r>
    </w:p>
    <w:p w:rsidR="003D109D" w:rsidRDefault="003D109D" w:rsidP="003D109D"/>
    <w:p w:rsidR="003D109D" w:rsidRDefault="003D109D" w:rsidP="003D109D">
      <w:r>
        <w:t>### Capítulo 11 -- Diseño del estudio</w:t>
      </w:r>
    </w:p>
    <w:p w:rsidR="003D109D" w:rsidRDefault="003D109D" w:rsidP="003D109D"/>
    <w:p w:rsidR="003D109D" w:rsidRDefault="003D109D" w:rsidP="003D109D">
      <w:r>
        <w:t>#### 11.1 Tipo de estudio</w:t>
      </w:r>
    </w:p>
    <w:p w:rsidR="003D109D" w:rsidRDefault="003D109D" w:rsidP="003D109D"/>
    <w:p w:rsidR="003D109D" w:rsidRDefault="003D109D" w:rsidP="003D109D">
      <w:r>
        <w:t xml:space="preserve">El estudio empírico implementado en esta investigación adopta un diseño </w:t>
      </w:r>
      <w:proofErr w:type="spellStart"/>
      <w:r>
        <w:t>cuasi-experimental</w:t>
      </w:r>
      <w:proofErr w:type="spellEnd"/>
      <w:r>
        <w:t xml:space="preserve"> con grupo de control no equivalente. Este diseño se implementa en un contexto educativo real, lo que implica restricciones prácticas que deben ser reconocidas y gestionadas. La principal restricción es la imposibilidad de asignación aleatoria de los participantes a los grupos, dada la organización natural de los cursos universitarios en comisiones preexistentes. Los estudiantes no pueden ser reasignados a grupos de manera aleatoria sin alterar la organización institucional, lo que convierte la asignación natural por comisiones en la única opción viable.</w:t>
      </w:r>
    </w:p>
    <w:p w:rsidR="003D109D" w:rsidRDefault="003D109D" w:rsidP="003D109D"/>
    <w:p w:rsidR="003D109D" w:rsidRDefault="003D109D" w:rsidP="003D109D">
      <w:r>
        <w:t xml:space="preserve">La elección de un diseño </w:t>
      </w:r>
      <w:proofErr w:type="spellStart"/>
      <w:r>
        <w:t>cuasi-experimental</w:t>
      </w:r>
      <w:proofErr w:type="spellEnd"/>
      <w:r>
        <w:t xml:space="preserve"> sobre un diseño experimental puro no es una decisión tomada por conveniencia sino una decisión informada por las condiciones del contexto y por la coherencia con el marco metodológico. El diseño </w:t>
      </w:r>
      <w:proofErr w:type="spellStart"/>
      <w:r>
        <w:t>cuasi-experimental</w:t>
      </w:r>
      <w:proofErr w:type="spellEnd"/>
      <w:r>
        <w:t xml:space="preserve"> se justifica tanto por las restricciones del contexto como por la coherencia con el enfoque DBR. No se busca establecer causalidad absoluta entre el uso del sistema y la mejora del aprendizaje, sino generar evidencia comparativa significativa en contexto real que sustente la viabilidad y la utilidad del modelo propuesto. Esta posición se alinea con los estándares del DBR, que privilegia la validez ecológica sobre el control experimental estricto.</w:t>
      </w:r>
    </w:p>
    <w:p w:rsidR="003D109D" w:rsidRDefault="003D109D" w:rsidP="003D109D"/>
    <w:p w:rsidR="003D109D" w:rsidRDefault="003D109D" w:rsidP="003D109D">
      <w:r>
        <w:t>#### 11.2 Grupo experimental</w:t>
      </w:r>
    </w:p>
    <w:p w:rsidR="003D109D" w:rsidRDefault="003D109D" w:rsidP="003D109D"/>
    <w:p w:rsidR="003D109D" w:rsidRDefault="003D109D" w:rsidP="003D109D">
      <w:r>
        <w:t>El grupo experimental está conformado por estudiantes que utilizan el sistema AI-</w:t>
      </w:r>
      <w:proofErr w:type="spellStart"/>
      <w:r>
        <w:t>Native</w:t>
      </w:r>
      <w:proofErr w:type="spellEnd"/>
      <w:r>
        <w:t xml:space="preserve"> completo, con tutor socrático, trazabilidad cognitiva y evaluación basada en coherencia estructural. Estos estudiantes trabajan en un entorno donde cada acción genera eventos registrados en el CTR, donde la interacción con IA es mediada por el tutor socrático, y donde la evaluación se basa en el análisis multidimensional del proceso.</w:t>
      </w:r>
    </w:p>
    <w:p w:rsidR="003D109D" w:rsidRDefault="003D109D" w:rsidP="003D109D"/>
    <w:p w:rsidR="003D109D" w:rsidRDefault="003D109D" w:rsidP="003D109D">
      <w:r>
        <w:t xml:space="preserve">Es fundamental reconocer que el grupo experimental no solo es evaluado de manera diferente, sino que trabaja en un entorno pedagógicamente diferente. La mediación del tutor socrático, los guardarraíles </w:t>
      </w:r>
      <w:proofErr w:type="spellStart"/>
      <w:r>
        <w:t>anti-solver</w:t>
      </w:r>
      <w:proofErr w:type="spellEnd"/>
      <w:r>
        <w:t xml:space="preserve"> y la estructura de la interacción condicionan la experiencia de aprendizaje de maneras que van más allá de la simple adición de un </w:t>
      </w:r>
      <w:r>
        <w:lastRenderedPageBreak/>
        <w:t>instrumento de medición. Esta dualidad --el sistema como instrumento de observación y como intervención pedagógica simultánea-- es una característica inherente al enfoque DBR que debe ser tenida en cuenta en la interpretación de los resultados. Las diferencias observadas entre los grupos pueden atribuirse tanto al efecto del sistema como dispositivo de trazabilidad como a su efecto como dispositivo pedagógico, y el diseño del estudio no permite separar completamente ambas contribuciones.</w:t>
      </w:r>
    </w:p>
    <w:p w:rsidR="003D109D" w:rsidRDefault="003D109D" w:rsidP="003D109D"/>
    <w:p w:rsidR="003D109D" w:rsidRDefault="003D109D" w:rsidP="003D109D">
      <w:r>
        <w:t>#### 11.3 Grupo control</w:t>
      </w:r>
    </w:p>
    <w:p w:rsidR="003D109D" w:rsidRDefault="003D109D" w:rsidP="003D109D"/>
    <w:p w:rsidR="003D109D" w:rsidRDefault="003D109D" w:rsidP="003D109D">
      <w:r>
        <w:t>El grupo de control está conformado por estudiantes que trabajan bajo condiciones tradicionales, sin acceso al sistema AI-</w:t>
      </w:r>
      <w:proofErr w:type="spellStart"/>
      <w:r>
        <w:t>Native</w:t>
      </w:r>
      <w:proofErr w:type="spellEnd"/>
      <w:r>
        <w:t xml:space="preserve"> ni al tutor socrático. Estos estudiantes utilizan herramientas convencionales de programación y acceden a la asistencia de IA de manera no regulada, como lo harían en cualquier contexto educativo actual.</w:t>
      </w:r>
    </w:p>
    <w:p w:rsidR="003D109D" w:rsidRDefault="003D109D" w:rsidP="003D109D"/>
    <w:p w:rsidR="003D109D" w:rsidRDefault="003D109D" w:rsidP="003D109D">
      <w:r>
        <w:t>El grupo de control no representa una condición de ausencia total de tecnología, sino una condición de ausencia del sistema AI-</w:t>
      </w:r>
      <w:proofErr w:type="spellStart"/>
      <w:r>
        <w:t>Native</w:t>
      </w:r>
      <w:proofErr w:type="spellEnd"/>
      <w:r>
        <w:t xml:space="preserve"> específico. Los estudiantes del grupo de control pueden utilizar herramientas de IA comerciales, buscar información en internet y recurrir a cualquier recurso disponible, lo cual refleja las condiciones reales de trabajo en la mayoría de los contextos educativos actuales.</w:t>
      </w:r>
    </w:p>
    <w:p w:rsidR="003D109D" w:rsidRDefault="003D109D" w:rsidP="003D109D"/>
    <w:p w:rsidR="003D109D" w:rsidRDefault="003D109D" w:rsidP="003D109D">
      <w:r>
        <w:t>#### 11.4 Contexto de implementación</w:t>
      </w:r>
    </w:p>
    <w:p w:rsidR="003D109D" w:rsidRDefault="003D109D" w:rsidP="003D109D"/>
    <w:p w:rsidR="003D109D" w:rsidRDefault="003D109D" w:rsidP="003D109D">
      <w:r>
        <w:t>El estudio se implementa en un contexto educativo universitario real, en una asignatura de programación de nivel inicial. El contexto institucional, las características del alumnado y las condiciones de enseñanza se documentan con precisión para permitir la evaluación de la transferibilidad de los resultados y la eventual replicación del estudio en otros contextos.</w:t>
      </w:r>
    </w:p>
    <w:p w:rsidR="003D109D" w:rsidRDefault="003D109D" w:rsidP="003D109D"/>
    <w:p w:rsidR="003D109D" w:rsidRDefault="003D109D" w:rsidP="003D109D">
      <w:r>
        <w:t>La elección de un contexto de nivel inicial responde a consideraciones tanto prácticas como teóricas. Desde el punto de vista práctico, los estudiantes de nivel inicial presentan mayor variabilidad en sus procesos de resolución, lo que enriquece los datos de trazabilidad. Desde el punto de vista teórico, es en los niveles iniciales donde la interacción con IA tiene un potencial más significativo de transformar el proceso de aprendizaje, dado que los estudiantes aún no han consolidado estrategias autónomas de resolución y son más susceptibles tanto a los beneficios como a los riesgos de la asistencia artificial.</w:t>
      </w:r>
    </w:p>
    <w:p w:rsidR="003D109D" w:rsidRDefault="003D109D" w:rsidP="003D109D"/>
    <w:p w:rsidR="003D109D" w:rsidRDefault="003D109D" w:rsidP="003D109D">
      <w:r>
        <w:t xml:space="preserve">La implementación en contexto real introduce tanto fortalezas como limitaciones. La principal fortaleza es la validez ecológica: los resultados reflejan el comportamiento del sistema en las condiciones reales de uso, no en un entorno controlado artificialmente. Los estudiantes trabajan con ejercicios genuinos de la asignatura, en los horarios regulares de clase, con las presiones y motivaciones propias del contexto académico. La principal limitación es la menor </w:t>
      </w:r>
      <w:r>
        <w:lastRenderedPageBreak/>
        <w:t>capacidad de control sobre variables externas que podrían influir en los resultados, incluyendo diferencias en la motivación, la experiencia previa, el acceso a recursos adicionales fuera del sistema, y factores contextuales como la carga académica global del estudiante.</w:t>
      </w:r>
    </w:p>
    <w:p w:rsidR="003D109D" w:rsidRDefault="003D109D" w:rsidP="003D109D"/>
    <w:p w:rsidR="003D109D" w:rsidRDefault="003D109D" w:rsidP="003D109D">
      <w:r>
        <w:t xml:space="preserve">#### 11.6 </w:t>
      </w:r>
      <w:proofErr w:type="spellStart"/>
      <w:r>
        <w:t>Confound</w:t>
      </w:r>
      <w:proofErr w:type="spellEnd"/>
      <w:r>
        <w:t xml:space="preserve"> explícito: intervención versus medición</w:t>
      </w:r>
    </w:p>
    <w:p w:rsidR="003D109D" w:rsidRDefault="003D109D" w:rsidP="003D109D"/>
    <w:p w:rsidR="003D109D" w:rsidRDefault="003D109D" w:rsidP="003D109D">
      <w:r>
        <w:t>Es necesario abordar de manera explícita una dualidad constitutiva del diseño de este estudio. El sistema AI-</w:t>
      </w:r>
      <w:proofErr w:type="spellStart"/>
      <w:r>
        <w:t>Native</w:t>
      </w:r>
      <w:proofErr w:type="spellEnd"/>
      <w:r>
        <w:t xml:space="preserve"> opera simultáneamente como intervención pedagógica —a través del tutor socrático, los guardarraíles </w:t>
      </w:r>
      <w:proofErr w:type="spellStart"/>
      <w:r>
        <w:t>anti-solver</w:t>
      </w:r>
      <w:proofErr w:type="spellEnd"/>
      <w:r>
        <w:t xml:space="preserve"> y la interacción estructurada— y como instrumento de medición —a través del CTR y el sistema de clasificación de eventos—. Esta dualidad implica que el grupo experimental no solo recibió una medición diferente, sino que trabajó en un entorno pedagógicamente diferente. Las diferencias observadas entre los grupos no pueden atribuirse exclusivamente al sistema de trazabilidad; reflejan el efecto combinado de la interacción pedagógica estructurada, los guardarraíles </w:t>
      </w:r>
      <w:proofErr w:type="spellStart"/>
      <w:r>
        <w:t>anti-solver</w:t>
      </w:r>
      <w:proofErr w:type="spellEnd"/>
      <w:r>
        <w:t>, la mediación socrática y la trazabilidad cognitiva.</w:t>
      </w:r>
    </w:p>
    <w:p w:rsidR="003D109D" w:rsidRDefault="003D109D" w:rsidP="003D109D"/>
    <w:p w:rsidR="003D109D" w:rsidRDefault="003D109D" w:rsidP="003D109D">
      <w:r>
        <w:t xml:space="preserve">Este </w:t>
      </w:r>
      <w:proofErr w:type="spellStart"/>
      <w:r>
        <w:t>confound</w:t>
      </w:r>
      <w:proofErr w:type="spellEnd"/>
      <w:r>
        <w:t xml:space="preserve"> es inherente al </w:t>
      </w:r>
      <w:proofErr w:type="spellStart"/>
      <w:r>
        <w:t>Design-Based</w:t>
      </w:r>
      <w:proofErr w:type="spellEnd"/>
      <w:r>
        <w:t xml:space="preserve"> </w:t>
      </w:r>
      <w:proofErr w:type="spellStart"/>
      <w:r>
        <w:t>Research</w:t>
      </w:r>
      <w:proofErr w:type="spellEnd"/>
      <w:r>
        <w:t xml:space="preserve"> y no constituye un defecto metodológico sino una característica que debe ser explícitamente reconocida y gestionada en la interpretación de los resultados. En el marco del DBR, el objeto de estudio es el sistema como totalidad, no el efecto aislado de una variable individual. La pregunta relevante no es "¿la trazabilidad por sí sola mejora el aprendizaje?", sino "¿el sistema AI-</w:t>
      </w:r>
      <w:proofErr w:type="spellStart"/>
      <w:r>
        <w:t>Native</w:t>
      </w:r>
      <w:proofErr w:type="spellEnd"/>
      <w:r>
        <w:t xml:space="preserve"> integrado produce evidencia observable y evaluable del proceso cognitivo que los enfoques tradicionales no pueden producir?". El diseño del estudio es apropiado para esta pregunta, aun cuando no permita descomponer la contribución de los componentes individuales.</w:t>
      </w:r>
    </w:p>
    <w:p w:rsidR="003D109D" w:rsidRDefault="003D109D" w:rsidP="003D109D"/>
    <w:p w:rsidR="003D109D" w:rsidRDefault="003D109D" w:rsidP="003D109D">
      <w:r>
        <w:t>La investigación futura podrá emplear diseños factoriales que varíen sistemáticamente los componentes del sistema —con y sin tutor socrático, con y sin guardarraíles, con y sin trazabilidad— para aislar los efectos individuales de cada componente. Esta descomposición se identifica como una línea de investigación futura específica cuyo abordaje contribuiría significativamente a la comprensión de los mecanismos de acción del sistema.</w:t>
      </w:r>
    </w:p>
    <w:p w:rsidR="003D109D" w:rsidRDefault="003D109D" w:rsidP="003D109D"/>
    <w:p w:rsidR="003D109D" w:rsidRDefault="003D109D" w:rsidP="003D109D">
      <w:r>
        <w:t>#### 11.5 Limitaciones del diseño</w:t>
      </w:r>
    </w:p>
    <w:p w:rsidR="003D109D" w:rsidRDefault="003D109D" w:rsidP="003D109D"/>
    <w:p w:rsidR="003D109D" w:rsidRDefault="003D109D" w:rsidP="003D109D">
      <w:r>
        <w:t>Las limitaciones del diseño del estudio deben ser explicitadas con rigurosidad. La asignación no aleatoria a los grupos limita la capacidad de inferencia causal. Las diferencias preexistentes entre los grupos podrían influir en los resultados observados, aunque las comparaciones estadísticas se realizan controlando las variables demográficas y de rendimiento previo disponibles.</w:t>
      </w:r>
    </w:p>
    <w:p w:rsidR="003D109D" w:rsidRDefault="003D109D" w:rsidP="003D109D"/>
    <w:p w:rsidR="003D109D" w:rsidRDefault="003D109D" w:rsidP="003D109D">
      <w:r>
        <w:lastRenderedPageBreak/>
        <w:t xml:space="preserve">El carácter </w:t>
      </w:r>
      <w:proofErr w:type="spellStart"/>
      <w:r>
        <w:t>monosite</w:t>
      </w:r>
      <w:proofErr w:type="spellEnd"/>
      <w:r>
        <w:t xml:space="preserve"> del estudio limita la generalización de los resultados a otros contextos institucionales, niveles educativos o modalidades de enseñanza. Los resultados obtenidos son válidos para el contexto específico del estudio y constituyen evidencia inicial que requiere confirmación mediante estudios de replicación </w:t>
      </w:r>
      <w:proofErr w:type="spellStart"/>
      <w:r>
        <w:t>multisite</w:t>
      </w:r>
      <w:proofErr w:type="spellEnd"/>
      <w:r>
        <w:t>.</w:t>
      </w:r>
    </w:p>
    <w:p w:rsidR="003D109D" w:rsidRDefault="003D109D" w:rsidP="003D109D"/>
    <w:p w:rsidR="003D109D" w:rsidRDefault="003D109D" w:rsidP="003D109D">
      <w:r>
        <w:t>Estas limitaciones son inherentes al tipo de investigación y al contexto de implementación, no defectos del diseño. Dentro del marco DBR, el objetivo no es producir resultados universalmente generalizables, sino generar conocimiento válido y útil sobre el funcionamiento de un sistema innovador en un contexto real específico.</w:t>
      </w:r>
    </w:p>
    <w:p w:rsidR="003D109D" w:rsidRDefault="003D109D" w:rsidP="003D109D"/>
    <w:p w:rsidR="003D109D" w:rsidRDefault="003D109D" w:rsidP="003D109D">
      <w:r>
        <w:t>---</w:t>
      </w:r>
    </w:p>
    <w:p w:rsidR="003D109D" w:rsidRDefault="003D109D" w:rsidP="003D109D"/>
    <w:p w:rsidR="003D109D" w:rsidRDefault="003D109D" w:rsidP="003D109D">
      <w:r>
        <w:t>### Capítulo 12 -- Instrumentación y recolección de datos</w:t>
      </w:r>
    </w:p>
    <w:p w:rsidR="003D109D" w:rsidRDefault="003D109D" w:rsidP="003D109D"/>
    <w:p w:rsidR="003D109D" w:rsidRDefault="003D109D" w:rsidP="003D109D">
      <w:r>
        <w:t xml:space="preserve">#### 12.1 </w:t>
      </w:r>
      <w:proofErr w:type="spellStart"/>
      <w:r>
        <w:t>Cognitive</w:t>
      </w:r>
      <w:proofErr w:type="spellEnd"/>
      <w:r>
        <w:t xml:space="preserve"> Trace </w:t>
      </w:r>
      <w:proofErr w:type="spellStart"/>
      <w:r>
        <w:t>Record</w:t>
      </w:r>
      <w:proofErr w:type="spellEnd"/>
      <w:r>
        <w:t xml:space="preserve"> como instrumento</w:t>
      </w:r>
    </w:p>
    <w:p w:rsidR="003D109D" w:rsidRDefault="003D109D" w:rsidP="003D109D"/>
    <w:p w:rsidR="003D109D" w:rsidRDefault="003D109D" w:rsidP="003D109D">
      <w:r>
        <w:t>La elección de los instrumentos de recolección de datos es una decisión crítica en toda investigación, dado que los instrumentos determinan qué datos son accesibles y, por tanto, qué inferencias son posibles. En esta investigación, la naturaleza del objeto de estudio --el proceso cognitivo en su totalidad temporal-- exige instrumentos capaces de captura continua y sistemática que los instrumentos convencionales no pueden proporcionar.</w:t>
      </w:r>
    </w:p>
    <w:p w:rsidR="003D109D" w:rsidRDefault="003D109D" w:rsidP="003D109D"/>
    <w:p w:rsidR="003D109D" w:rsidRDefault="003D109D" w:rsidP="003D109D">
      <w:r>
        <w:t>El CTR constituye el instrumento primario de recolección de datos en esta investigación. A diferencia de los instrumentos de investigación convencionales (cuestionarios, entrevistas, observaciones), el CTR es un instrumento integrado en el sistema mismo, que captura datos de manera continua, automática y no intrusiva durante el proceso de aprendizaje.</w:t>
      </w:r>
    </w:p>
    <w:p w:rsidR="003D109D" w:rsidRDefault="003D109D" w:rsidP="003D109D"/>
    <w:p w:rsidR="003D109D" w:rsidRDefault="003D109D" w:rsidP="003D109D">
      <w:r>
        <w:t>La ventaja fundamental del CTR como instrumento es que captura el proceso en su totalidad y en tiempo real, sin depender de la memoria ni de la disposición del estudiante para reportar su experiencia. Cada acción significativa genera un evento registrado, lo que produce un registro completo y detallado del proceso de resolución.</w:t>
      </w:r>
    </w:p>
    <w:p w:rsidR="003D109D" w:rsidRDefault="003D109D" w:rsidP="003D109D"/>
    <w:p w:rsidR="003D109D" w:rsidRDefault="003D109D" w:rsidP="003D109D">
      <w:r>
        <w:t>Esta característica del CTR como instrumento embebido se alinea con la perspectiva DBR, que valora los datos generados en el contexto natural de uso por encima de los datos recolectados mediante instrumentos externos que modifican las condiciones de la actividad.</w:t>
      </w:r>
    </w:p>
    <w:p w:rsidR="003D109D" w:rsidRDefault="003D109D" w:rsidP="003D109D"/>
    <w:p w:rsidR="003D109D" w:rsidRDefault="003D109D" w:rsidP="003D109D">
      <w:r>
        <w:t>#### 12.2 Datos de interacción</w:t>
      </w:r>
    </w:p>
    <w:p w:rsidR="003D109D" w:rsidRDefault="003D109D" w:rsidP="003D109D"/>
    <w:p w:rsidR="003D109D" w:rsidRDefault="003D109D" w:rsidP="003D109D">
      <w:r>
        <w:t>Los datos de interacción constituyen el componente más voluminoso y detallado de la base de datos del estudio.</w:t>
      </w:r>
    </w:p>
    <w:p w:rsidR="003D109D" w:rsidRDefault="003D109D" w:rsidP="003D109D"/>
    <w:p w:rsidR="003D109D" w:rsidRDefault="003D109D" w:rsidP="003D109D">
      <w:r>
        <w:t xml:space="preserve">Los datos de interacción comprenden la totalidad de los eventos generados por la actividad del estudiante en el sistema: escritura y modificación de código, formulación de preguntas al tutor, recepción e interpretación de respuestas, ejecución de pruebas, y todas las demás acciones que componen el proceso de resolución. Estos datos se registran en el CTR con clasificación por nivel N1 a N4, </w:t>
      </w:r>
      <w:proofErr w:type="spellStart"/>
      <w:r>
        <w:t>timestamp</w:t>
      </w:r>
      <w:proofErr w:type="spellEnd"/>
      <w:r>
        <w:t xml:space="preserve"> y metadatos contextuales.</w:t>
      </w:r>
    </w:p>
    <w:p w:rsidR="003D109D" w:rsidRDefault="003D109D" w:rsidP="003D109D"/>
    <w:p w:rsidR="003D109D" w:rsidRDefault="003D109D" w:rsidP="003D109D">
      <w:r>
        <w:t>La riqueza de los datos de interacción es una consecuencia directa del diseño arquitectónico del sistema, que fue concebido desde el inicio como un dispositivo de captura del proceso cognitivo. Cada decisión arquitectónica sobre qué eventos capturar y cómo clasificarlos refleja las prioridades del modelo N4 y condiciona las inferencias evaluativas que pueden realizarse.</w:t>
      </w:r>
    </w:p>
    <w:p w:rsidR="003D109D" w:rsidRDefault="003D109D" w:rsidP="003D109D"/>
    <w:p w:rsidR="003D109D" w:rsidRDefault="003D109D" w:rsidP="003D109D">
      <w:r>
        <w:t xml:space="preserve">#### 12.3 </w:t>
      </w:r>
      <w:proofErr w:type="spellStart"/>
      <w:r>
        <w:t>Snapshots</w:t>
      </w:r>
      <w:proofErr w:type="spellEnd"/>
      <w:r>
        <w:t xml:space="preserve"> de código</w:t>
      </w:r>
    </w:p>
    <w:p w:rsidR="003D109D" w:rsidRDefault="003D109D" w:rsidP="003D109D"/>
    <w:p w:rsidR="003D109D" w:rsidRDefault="003D109D" w:rsidP="003D109D">
      <w:r>
        <w:t xml:space="preserve">Los </w:t>
      </w:r>
      <w:proofErr w:type="spellStart"/>
      <w:r>
        <w:t>snapshots</w:t>
      </w:r>
      <w:proofErr w:type="spellEnd"/>
      <w:r>
        <w:t xml:space="preserve"> de código proporcionan una dimensión adicional de datos que complementa los eventos de interacción. Al registrar las versiones intermedias del código producido por el estudiante, los </w:t>
      </w:r>
      <w:proofErr w:type="spellStart"/>
      <w:r>
        <w:t>snapshots</w:t>
      </w:r>
      <w:proofErr w:type="spellEnd"/>
      <w:r>
        <w:t xml:space="preserve"> permiten reconstruir la evolución de la solución a lo largo del tiempo y correlacionar los cambios en el código con los eventos de interacción registrados.</w:t>
      </w:r>
    </w:p>
    <w:p w:rsidR="003D109D" w:rsidRDefault="003D109D" w:rsidP="003D109D"/>
    <w:p w:rsidR="003D109D" w:rsidRDefault="003D109D" w:rsidP="003D109D">
      <w:r>
        <w:t xml:space="preserve">Los </w:t>
      </w:r>
      <w:proofErr w:type="spellStart"/>
      <w:r>
        <w:t>snapshots</w:t>
      </w:r>
      <w:proofErr w:type="spellEnd"/>
      <w:r>
        <w:t xml:space="preserve"> son particularmente relevantes para la evaluación de coherencia código-discurso, dado que permiten verificar si las modificaciones en el código se corresponden con las declaraciones del estudiante en el diálogo con el tutor y en sus interacciones con la IA.</w:t>
      </w:r>
    </w:p>
    <w:p w:rsidR="003D109D" w:rsidRDefault="003D109D" w:rsidP="003D109D"/>
    <w:p w:rsidR="003D109D" w:rsidRDefault="003D109D" w:rsidP="003D109D">
      <w:r>
        <w:t>#### 12.4 Observaciones</w:t>
      </w:r>
    </w:p>
    <w:p w:rsidR="003D109D" w:rsidRDefault="003D109D" w:rsidP="003D109D"/>
    <w:p w:rsidR="003D109D" w:rsidRDefault="003D109D" w:rsidP="003D109D">
      <w:r>
        <w:t>Adicionalmente a los datos capturados automáticamente por el sistema, la investigación incorpora observaciones del proceso de aprendizaje realizadas por investigadores y docentes. Estas observaciones no buscan reemplazar los datos del CTR sino complementarlos, proporcionando perspectivas cualitativas sobre aspectos del proceso que pueden no estar plenamente capturados por el sistema de trazabilidad automático.</w:t>
      </w:r>
    </w:p>
    <w:p w:rsidR="003D109D" w:rsidRDefault="003D109D" w:rsidP="003D109D"/>
    <w:p w:rsidR="003D109D" w:rsidRDefault="003D109D" w:rsidP="003D109D">
      <w:r>
        <w:t xml:space="preserve">La inclusión de observaciones responde al principio de triangulación que guía la estrategia de análisis. Los datos del CTR, por ricos que sean, capturan únicamente las manifestaciones del proceso que se traducen en acciones dentro del sistema. Aspectos como el lenguaje corporal del estudiante, las conversaciones con compañeros, las consultas al docente fuera del sistema, las expresiones de frustración o satisfacción, y otros indicadores del estado emocional y </w:t>
      </w:r>
      <w:r>
        <w:lastRenderedPageBreak/>
        <w:t xml:space="preserve">cognitivo del aprendiz quedan fuera del alcance del </w:t>
      </w:r>
      <w:proofErr w:type="gramStart"/>
      <w:r>
        <w:t>CTR</w:t>
      </w:r>
      <w:proofErr w:type="gramEnd"/>
      <w:r>
        <w:t xml:space="preserve"> pero pueden ser relevantes para la comprensión del proceso de aprendizaje.</w:t>
      </w:r>
    </w:p>
    <w:p w:rsidR="003D109D" w:rsidRDefault="003D109D" w:rsidP="003D109D"/>
    <w:p w:rsidR="003D109D" w:rsidRDefault="003D109D" w:rsidP="003D109D">
      <w:r>
        <w:t xml:space="preserve">Las observaciones se realizan de manera sistemática, siguiendo protocolos predefinidos que aseguran la consistencia y la confiabilidad de los datos cualitativos. Se presta particular atención a los momentos de transición entre niveles del modelo N4, a las situaciones de dificultad o confusión, y a los patrones de interacción con la IA que pueden ser indicativos de dependencia o autonomía. Los observadores registran sus notas de manera sincronizada con los </w:t>
      </w:r>
      <w:proofErr w:type="spellStart"/>
      <w:r>
        <w:t>timestamps</w:t>
      </w:r>
      <w:proofErr w:type="spellEnd"/>
      <w:r>
        <w:t xml:space="preserve"> del sistema, lo que permite la correlación posterior entre los datos observacionales y los eventos del CTR.</w:t>
      </w:r>
    </w:p>
    <w:p w:rsidR="003D109D" w:rsidRDefault="003D109D" w:rsidP="003D109D"/>
    <w:p w:rsidR="003D109D" w:rsidRDefault="003D109D" w:rsidP="003D109D">
      <w:r>
        <w:t>#### 12.5 Evaluación docente</w:t>
      </w:r>
    </w:p>
    <w:p w:rsidR="003D109D" w:rsidRDefault="003D109D" w:rsidP="003D109D"/>
    <w:p w:rsidR="003D109D" w:rsidRDefault="003D109D" w:rsidP="003D109D">
      <w:r>
        <w:t>La evaluación docente constituye una fuente de datos adicional que proporciona el juicio experto del docente sobre el proceso de aprendizaje de cada estudiante. Los docentes que participan en el estudio acceden a las visualizaciones del sistema AI-</w:t>
      </w:r>
      <w:proofErr w:type="spellStart"/>
      <w:r>
        <w:t>Native</w:t>
      </w:r>
      <w:proofErr w:type="spellEnd"/>
      <w:r>
        <w:t xml:space="preserve"> y emiten evaluaciones basadas tanto en la evidencia procesual proporcionada por el sistema como en su propia experiencia y criterio profesional.</w:t>
      </w:r>
    </w:p>
    <w:p w:rsidR="003D109D" w:rsidRDefault="003D109D" w:rsidP="003D109D"/>
    <w:p w:rsidR="003D109D" w:rsidRDefault="003D109D" w:rsidP="003D109D">
      <w:r>
        <w:t xml:space="preserve">Es importante señalar que la evaluación docente en el contexto de esta investigación difiere significativamente de la evaluación docente tradicional. Los docentes del grupo experimental no evalúan únicamente el producto entregado por el estudiante, sino que disponen de información detallada sobre el proceso de resolución, incluyendo la secuencia de eventos clasificados por nivel, los patrones de interacción con IA, los indicadores de coherencia estructural y los </w:t>
      </w:r>
      <w:proofErr w:type="spellStart"/>
      <w:r>
        <w:t>snapshots</w:t>
      </w:r>
      <w:proofErr w:type="spellEnd"/>
      <w:r>
        <w:t xml:space="preserve"> de código intermedios. Esta riqueza de información transforma la práctica evaluativa del docente, proporcionándole evidencia que le permite emitir juicios más fundamentados y específicos.</w:t>
      </w:r>
    </w:p>
    <w:p w:rsidR="003D109D" w:rsidRDefault="003D109D" w:rsidP="003D109D"/>
    <w:p w:rsidR="003D109D" w:rsidRDefault="003D109D" w:rsidP="003D109D">
      <w:r>
        <w:t>La evaluación docente cumple una doble función en la investigación: por un lado, constituye una fuente de datos para la triangulación, permitiendo contrastar las inferencias automáticas del sistema con el juicio experto del docente; por otro, permite evaluar la utilidad y la aceptabilidad del sistema AI-</w:t>
      </w:r>
      <w:proofErr w:type="spellStart"/>
      <w:r>
        <w:t>Native</w:t>
      </w:r>
      <w:proofErr w:type="spellEnd"/>
      <w:r>
        <w:t xml:space="preserve"> como herramienta de apoyo a la evaluación docente, proporcionando indicios sobre la viabilidad de su adopción institucional.</w:t>
      </w:r>
    </w:p>
    <w:p w:rsidR="003D109D" w:rsidRDefault="003D109D" w:rsidP="003D109D"/>
    <w:p w:rsidR="003D109D" w:rsidRDefault="003D109D" w:rsidP="003D109D">
      <w:r>
        <w:t>---</w:t>
      </w:r>
    </w:p>
    <w:p w:rsidR="003D109D" w:rsidRDefault="003D109D" w:rsidP="003D109D"/>
    <w:p w:rsidR="003D109D" w:rsidRDefault="003D109D" w:rsidP="003D109D">
      <w:r>
        <w:t>### Capítulo 13 -- Estrategia de análisis</w:t>
      </w:r>
    </w:p>
    <w:p w:rsidR="003D109D" w:rsidRDefault="003D109D" w:rsidP="003D109D"/>
    <w:p w:rsidR="003D109D" w:rsidRDefault="003D109D" w:rsidP="003D109D">
      <w:r>
        <w:t>#### 13.1 Análisis descriptivo</w:t>
      </w:r>
    </w:p>
    <w:p w:rsidR="003D109D" w:rsidRDefault="003D109D" w:rsidP="003D109D"/>
    <w:p w:rsidR="003D109D" w:rsidRDefault="003D109D" w:rsidP="003D109D">
      <w:r>
        <w:t>El análisis descriptivo constituye la primera fase de la estrategia analítica y se centra en la caracterización de los patrones de eventos registrados en el CTR. Este análisis incluye la distribución de frecuencias de eventos por nivel N1 a N4, la distribución temporal de los eventos a lo largo de los episodios de aprendizaje, los patrones de transición entre niveles, y las estadísticas descriptivas de las métricas derivadas.</w:t>
      </w:r>
    </w:p>
    <w:p w:rsidR="003D109D" w:rsidRDefault="003D109D" w:rsidP="003D109D"/>
    <w:p w:rsidR="003D109D" w:rsidRDefault="003D109D" w:rsidP="003D109D">
      <w:r>
        <w:t>El análisis descriptivo cumple una función fundamental: permite comprender la estructura del proceso de aprendizaje antes de proceder a las comparaciones entre grupos. Los patrones descriptivos proporcionan evidencia sobre cómo los estudiantes abordan los problemas en el entorno AI-</w:t>
      </w:r>
      <w:proofErr w:type="spellStart"/>
      <w:r>
        <w:t>Native</w:t>
      </w:r>
      <w:proofErr w:type="spellEnd"/>
      <w:r>
        <w:t>, qué dimensiones del proceso son más frecuentes, y cómo se distribuye la interacción con IA a lo largo del proceso de resolución. Esta fase descriptiva es también valiosa en sí misma, independientemente de las comparaciones: describe un fenómeno nuevo --el proceso de aprendizaje de programación mediado por IA capturado mediante trazabilidad cognitiva-- que no ha sido documentado previamente con este nivel de detalle.</w:t>
      </w:r>
    </w:p>
    <w:p w:rsidR="003D109D" w:rsidRDefault="003D109D" w:rsidP="003D109D"/>
    <w:p w:rsidR="003D109D" w:rsidRDefault="003D109D" w:rsidP="003D109D">
      <w:r>
        <w:t>#### 13.2 Análisis comparativo</w:t>
      </w:r>
    </w:p>
    <w:p w:rsidR="003D109D" w:rsidRDefault="003D109D" w:rsidP="003D109D"/>
    <w:p w:rsidR="003D109D" w:rsidRDefault="003D109D" w:rsidP="003D109D">
      <w:r>
        <w:t>El análisis comparativo constituye la segunda fase de la estrategia analítica y se centra en la comparación de los patrones observados entre el grupo experimental y el grupo de control. Esta comparación abarca múltiples dimensiones: la frecuencia y distribución de eventos por nivel, los indicadores de coherencia estructural, los patrones de validación, y los indicadores de interacción con IA.</w:t>
      </w:r>
    </w:p>
    <w:p w:rsidR="003D109D" w:rsidRDefault="003D109D" w:rsidP="003D109D"/>
    <w:p w:rsidR="003D109D" w:rsidRDefault="003D109D" w:rsidP="003D109D">
      <w:r>
        <w:t>La comparación entre grupos enfrenta un desafío asimétrico: mientras que para el grupo experimental se dispone de datos ricos y detallados provenientes del CTR, para el grupo de control los datos son necesariamente más limitados, dado que estos estudiantes no operan dentro del sistema de trazabilidad. Para el grupo de control, la evidencia se obtiene a partir de los productos entregados, las observaciones sistemáticas y las evaluaciones docentes. Esta asimetría en la riqueza de los datos es una consecuencia inevitable del diseño del estudio y debe ser tenida en cuenta en la interpretación de las comparaciones.</w:t>
      </w:r>
    </w:p>
    <w:p w:rsidR="003D109D" w:rsidRDefault="003D109D" w:rsidP="003D109D"/>
    <w:p w:rsidR="003D109D" w:rsidRDefault="003D109D" w:rsidP="003D109D">
      <w:r>
        <w:t xml:space="preserve">El análisis comparativo se realiza con las precauciones estadísticas apropiadas para un diseño </w:t>
      </w:r>
      <w:proofErr w:type="spellStart"/>
      <w:r>
        <w:t>cuasi-experimental</w:t>
      </w:r>
      <w:proofErr w:type="spellEnd"/>
      <w:r>
        <w:t xml:space="preserve"> con grupo de control no equivalente, controlando las diferencias preexistentes entre los grupos cuando los datos disponibles lo permiten. Se utilizan técnicas estadísticas robustas frente a las violaciones de supuestos que son comunes en datos educativos, y se reportan tamaños del efecto además de niveles de significación para facilitar la interpretación sustantiva de las diferencias observadas. Los resultados se interpretan en términos de diferencias significativas que sugieren, no demuestran de manera absoluta, efectos del sistema sobre el proceso de aprendizaje.</w:t>
      </w:r>
    </w:p>
    <w:p w:rsidR="003D109D" w:rsidRDefault="003D109D" w:rsidP="003D109D"/>
    <w:p w:rsidR="003D109D" w:rsidRDefault="003D109D" w:rsidP="003D109D">
      <w:r>
        <w:lastRenderedPageBreak/>
        <w:t>#### 13.3 Triangulación de datos</w:t>
      </w:r>
    </w:p>
    <w:p w:rsidR="003D109D" w:rsidRDefault="003D109D" w:rsidP="003D109D"/>
    <w:p w:rsidR="003D109D" w:rsidRDefault="003D109D" w:rsidP="003D109D">
      <w:r>
        <w:t xml:space="preserve">La triangulación de datos constituye una dimensión crítica de la estrategia analítica, dado el riesgo de </w:t>
      </w:r>
      <w:proofErr w:type="spellStart"/>
      <w:r>
        <w:t>performatividad</w:t>
      </w:r>
      <w:proofErr w:type="spellEnd"/>
      <w:r>
        <w:t xml:space="preserve"> cognitiva identificado en el modelo N4. La triangulación opera entre múltiples fuentes de datos: los eventos del CTR, los </w:t>
      </w:r>
      <w:proofErr w:type="spellStart"/>
      <w:r>
        <w:t>snapshots</w:t>
      </w:r>
      <w:proofErr w:type="spellEnd"/>
      <w:r>
        <w:t xml:space="preserve"> de código, las observaciones y las evaluaciones docentes.</w:t>
      </w:r>
    </w:p>
    <w:p w:rsidR="003D109D" w:rsidRDefault="003D109D" w:rsidP="003D109D"/>
    <w:p w:rsidR="003D109D" w:rsidRDefault="003D109D" w:rsidP="003D109D">
      <w:r>
        <w:t>La triangulación busca verificar la consistencia de las inferencias a través de diferentes fuentes de evidencia. Una inferencia que se sustenta en datos convergentes de múltiples fuentes tiene mayor validez que una que depende de una única fuente. La triangulación es particularmente importante para las inferencias sobre calidad epistémica, dado que este constructo de segundo orden requiere evidencia robusta para su sustentación.</w:t>
      </w:r>
    </w:p>
    <w:p w:rsidR="003D109D" w:rsidRDefault="003D109D" w:rsidP="003D109D"/>
    <w:p w:rsidR="003D109D" w:rsidRDefault="003D109D" w:rsidP="003D109D">
      <w:r>
        <w:t xml:space="preserve">La triangulación también aborda el riesgo de </w:t>
      </w:r>
      <w:proofErr w:type="spellStart"/>
      <w:r>
        <w:t>performatividad</w:t>
      </w:r>
      <w:proofErr w:type="spellEnd"/>
      <w:r>
        <w:t xml:space="preserve"> cognitiva al cruzar datos de interacción (lo que el estudiante dice y hace en el diálogo) con datos de código (lo que el estudiante efectivamente implementa). Las discrepancias entre estas fuentes constituyen evidencia de potencial </w:t>
      </w:r>
      <w:proofErr w:type="spellStart"/>
      <w:r>
        <w:t>performatividad</w:t>
      </w:r>
      <w:proofErr w:type="spellEnd"/>
      <w:r>
        <w:t>, mientras que la convergencia sustenta inferencias de aprendizaje genuino.</w:t>
      </w:r>
    </w:p>
    <w:p w:rsidR="003D109D" w:rsidRDefault="003D109D" w:rsidP="003D109D"/>
    <w:p w:rsidR="003D109D" w:rsidRDefault="003D109D" w:rsidP="003D109D">
      <w:r>
        <w:t>#### 13.4 Análisis de coherencia estructural</w:t>
      </w:r>
    </w:p>
    <w:p w:rsidR="003D109D" w:rsidRDefault="003D109D" w:rsidP="003D109D"/>
    <w:p w:rsidR="003D109D" w:rsidRDefault="003D109D" w:rsidP="003D109D">
      <w:r>
        <w:t>El análisis de coherencia estructural constituye la dimensión más distintiva y original de la estrategia analítica. A diferencia de las estrategias de análisis convencionales que evalúan indicadores de manera independiente, el análisis de coherencia estructural evalúa las relaciones entre indicadores de diferentes dimensiones, capturando la integridad del proceso como totalidad.</w:t>
      </w:r>
    </w:p>
    <w:p w:rsidR="003D109D" w:rsidRDefault="003D109D" w:rsidP="003D109D"/>
    <w:p w:rsidR="003D109D" w:rsidRDefault="003D109D" w:rsidP="003D109D">
      <w:r>
        <w:t xml:space="preserve">Este análisis se aplica tanto al grupo experimental como, en la medida de lo posible, al grupo de control. Evalúa las tres dimensiones de coherencia definidas en el modelo N4: coherencia temporal, coherencia código-discurso y consistencia </w:t>
      </w:r>
      <w:proofErr w:type="spellStart"/>
      <w:r>
        <w:t>inter-iteración</w:t>
      </w:r>
      <w:proofErr w:type="spellEnd"/>
      <w:r>
        <w:t>.</w:t>
      </w:r>
    </w:p>
    <w:p w:rsidR="003D109D" w:rsidRDefault="003D109D" w:rsidP="003D109D"/>
    <w:p w:rsidR="003D109D" w:rsidRDefault="003D109D" w:rsidP="003D109D">
      <w:r>
        <w:t>Para el grupo experimental, la coherencia estructural se calcula directamente a partir de los datos del CTR, aprovechando la riqueza de los registros de trazabilidad. Para el grupo de control, la evaluación de coherencia se basa en los datos disponibles (producto final, observaciones, evaluaciones docentes), lo que introduce limitaciones en la comparabilidad que deben ser reconocidas y gestionadas en la interpretación de los resultados.</w:t>
      </w:r>
    </w:p>
    <w:p w:rsidR="003D109D" w:rsidRDefault="003D109D" w:rsidP="003D109D"/>
    <w:p w:rsidR="003D109D" w:rsidRDefault="003D109D" w:rsidP="003D109D">
      <w:r>
        <w:t>---</w:t>
      </w:r>
    </w:p>
    <w:p w:rsidR="003D109D" w:rsidRDefault="003D109D" w:rsidP="003D109D"/>
    <w:p w:rsidR="003D109D" w:rsidRDefault="003D109D" w:rsidP="003D109D">
      <w:r>
        <w:lastRenderedPageBreak/>
        <w:t>### Capítulo 14 -- Validación del modelo</w:t>
      </w:r>
    </w:p>
    <w:p w:rsidR="003D109D" w:rsidRDefault="003D109D" w:rsidP="003D109D"/>
    <w:p w:rsidR="003D109D" w:rsidRDefault="003D109D" w:rsidP="003D109D">
      <w:r>
        <w:t>#### 14.1 Estado de validación</w:t>
      </w:r>
    </w:p>
    <w:p w:rsidR="003D109D" w:rsidRDefault="003D109D" w:rsidP="003D109D"/>
    <w:p w:rsidR="003D109D" w:rsidRDefault="003D109D" w:rsidP="003D109D">
      <w:r>
        <w:t>La validación del modelo se posiciona explícitamente como exploratoria e inicialmente robusta. Esta investigación no pretende haber producido un modelo universalmente generalizable, sino un modelo doctoral original, localmente validado, técnicamente implementable y epistemológicamente honesto, que abre una línea de investigación significativa y ya produce un dispositivo lo suficientemente sólido como para ser discutido con seriedad por la comunidad académica.</w:t>
      </w:r>
    </w:p>
    <w:p w:rsidR="003D109D" w:rsidRDefault="003D109D" w:rsidP="003D109D"/>
    <w:p w:rsidR="003D109D" w:rsidRDefault="003D109D" w:rsidP="003D109D">
      <w:r>
        <w:t>El estado de validación de cada componente del modelo se explicita en la siguiente tabla, que refleja con transparencia el grado de madurez de cada aspecto de la propuesta:</w:t>
      </w:r>
    </w:p>
    <w:p w:rsidR="003D109D" w:rsidRDefault="003D109D" w:rsidP="003D109D"/>
    <w:p w:rsidR="003D109D" w:rsidRDefault="003D109D" w:rsidP="003D109D">
      <w:r>
        <w:t>| Componente | Estado |</w:t>
      </w:r>
    </w:p>
    <w:p w:rsidR="003D109D" w:rsidRDefault="003D109D" w:rsidP="003D109D">
      <w:r>
        <w:t>|------------|--------|</w:t>
      </w:r>
    </w:p>
    <w:p w:rsidR="003D109D" w:rsidRDefault="003D109D" w:rsidP="003D109D">
      <w:r>
        <w:t>| Modelo teórico N4 | Validado |</w:t>
      </w:r>
    </w:p>
    <w:p w:rsidR="003D109D" w:rsidRDefault="003D109D" w:rsidP="003D109D">
      <w:r>
        <w:t>| Operacionalización de constructos | Validada |</w:t>
      </w:r>
    </w:p>
    <w:p w:rsidR="003D109D" w:rsidRDefault="003D109D" w:rsidP="003D109D">
      <w:r>
        <w:t>| Instrumentación (CTR) | Validada |</w:t>
      </w:r>
    </w:p>
    <w:p w:rsidR="003D109D" w:rsidRDefault="003D109D" w:rsidP="003D109D">
      <w:r>
        <w:t>| Análisis Factorial Exploratorio (EFA) | Ejecutado |</w:t>
      </w:r>
    </w:p>
    <w:p w:rsidR="003D109D" w:rsidRDefault="003D109D" w:rsidP="003D109D">
      <w:r>
        <w:t>| Análisis Factorial Confirmatorio (CFA) | Planificado |</w:t>
      </w:r>
    </w:p>
    <w:p w:rsidR="003D109D" w:rsidRDefault="003D109D" w:rsidP="003D109D">
      <w:r>
        <w:t>| Validación externa (</w:t>
      </w:r>
      <w:proofErr w:type="spellStart"/>
      <w:r>
        <w:t>multisite</w:t>
      </w:r>
      <w:proofErr w:type="spellEnd"/>
      <w:r>
        <w:t>) | Pendiente |</w:t>
      </w:r>
    </w:p>
    <w:p w:rsidR="003D109D" w:rsidRDefault="003D109D" w:rsidP="003D109D"/>
    <w:p w:rsidR="003D109D" w:rsidRDefault="003D109D" w:rsidP="003D109D">
      <w:r>
        <w:t>Esta tabla hace evidente que el modelo se encuentra en una fase de validación inicial robusta pero no completa. La validación teórica y la operacionalización están consolidadas. La instrumentación ha sido probada y funciona según lo esperado. El EFA ha sido ejecutado y sus resultados sustentan la estructura factorial propuesta. Sin embargo, el CFA y la validación externa permanecen como tareas pendientes que forman parte de la agenda de investigación futura. La asimetría entre la potencia conceptual del modelo y el grosor empírico de la evidencia es real y se reconoce abiertamente: la teoría es más madura que la evidencia, y esta condición es constitutiva de la etapa actual de la investigación, no un defecto que se oculta.</w:t>
      </w:r>
    </w:p>
    <w:p w:rsidR="003D109D" w:rsidRDefault="003D109D" w:rsidP="003D109D"/>
    <w:p w:rsidR="003D109D" w:rsidRDefault="003D109D" w:rsidP="003D109D">
      <w:r>
        <w:t>#### 14.2 Análisis factorial exploratorio (EFA)</w:t>
      </w:r>
    </w:p>
    <w:p w:rsidR="003D109D" w:rsidRDefault="003D109D" w:rsidP="003D109D"/>
    <w:p w:rsidR="003D109D" w:rsidRDefault="003D109D" w:rsidP="003D109D">
      <w:r>
        <w:t xml:space="preserve">El análisis factorial exploratorio se ha ejecutado sobre los datos del grupo experimental con el objetivo de identificar la estructura factorial subyacente en los indicadores del modelo N4. Los </w:t>
      </w:r>
      <w:r>
        <w:lastRenderedPageBreak/>
        <w:t>resultados del EFA son consistentes con la estructura de cuatro factores propuesta por el modelo, proporcionando evidencia empírica inicial de que los indicadores de cada nivel se agrupan de manera coherente con las dimensiones teóricas definidas.</w:t>
      </w:r>
    </w:p>
    <w:p w:rsidR="003D109D" w:rsidRDefault="003D109D" w:rsidP="003D109D"/>
    <w:p w:rsidR="003D109D" w:rsidRDefault="003D109D" w:rsidP="003D109D">
      <w:r>
        <w:t>Los cuatro factores identificados corresponden a las cuatro dimensiones del modelo N4, con cargas factoriales que reflejan la agrupación esperada de los indicadores. Los indicadores de comprensión del problema cargan predominantemente en el primer factor, los indicadores de estrategia en el segundo, los indicadores de validación en el tercero y los indicadores de interacción con IA en el cuarto. Las cargas cruzadas entre factores son generalmente bajas, lo que sugiere que las dimensiones del modelo son empíricamente distinguibles, aunque no completamente independientes --resultado esperado dada la interdependencia teórica entre niveles.</w:t>
      </w:r>
    </w:p>
    <w:p w:rsidR="003D109D" w:rsidRDefault="003D109D" w:rsidP="003D109D"/>
    <w:p w:rsidR="003D109D" w:rsidRDefault="003D109D" w:rsidP="003D109D">
      <w:r>
        <w:t>El EFA constituye un paso fundamental en la validación psicométrica del modelo, dado que proporciona evidencia de que los indicadores operacionales se comportan de manera consistente con la estructura teórica. Sin embargo, el EFA es, por definición, un procedimiento exploratorio que no confirma una estructura factorial predefinida; esta confirmación requiere un CFA independiente ejecutado sobre una muestra diferente. La distinción entre análisis exploratorio y confirmatorio es crítica para la interpretación de los resultados y para la evaluación del nivel de validación alcanzado por el modelo.</w:t>
      </w:r>
    </w:p>
    <w:p w:rsidR="003D109D" w:rsidRDefault="003D109D" w:rsidP="003D109D"/>
    <w:p w:rsidR="003D109D" w:rsidRDefault="003D109D" w:rsidP="003D109D">
      <w:r>
        <w:t>#### 14.3 Limitaciones del CFA</w:t>
      </w:r>
    </w:p>
    <w:p w:rsidR="003D109D" w:rsidRDefault="003D109D" w:rsidP="003D109D"/>
    <w:p w:rsidR="003D109D" w:rsidRDefault="003D109D" w:rsidP="003D109D">
      <w:r>
        <w:t>El análisis factorial confirmatorio no puede realizarse sobre la misma muestra utilizada para el EFA, dado que esto introduciría un sesgo de confirmación que invalidaría los resultados. La validación completa de la estructura factorial del modelo requiere una nueva cohorte de participantes sobre la cual ejecutar el CFA con la estructura identificada en el EFA.</w:t>
      </w:r>
    </w:p>
    <w:p w:rsidR="003D109D" w:rsidRDefault="003D109D" w:rsidP="003D109D"/>
    <w:p w:rsidR="003D109D" w:rsidRDefault="003D109D" w:rsidP="003D109D">
      <w:r>
        <w:t xml:space="preserve">La ausencia del CFA constituye una limitación real de esta investigación que debe ser explicitada con claridad. Sin embargo, es importante señalar que la ausencia del CFA no invalida el modelo. El modelo cuenta con una operacionalización consistente, los resultados empíricos muestran patrones coherentes, y la ausencia del CFA delimita el alcance de las </w:t>
      </w:r>
      <w:proofErr w:type="gramStart"/>
      <w:r>
        <w:t>inferencias</w:t>
      </w:r>
      <w:proofErr w:type="gramEnd"/>
      <w:r>
        <w:t xml:space="preserve"> pero no las anula. El posicionamiento de esta investigación es el de una validación estructural inicial robusta con una agenda confirmatoria futura explícita. La tesis se posiciona como un modelo doctoral localmente validado y técnicamente implementable, cuya honestidad epistemológica respecto a lo que ha sido confirmado y lo que permanece como agenda futura constituye una fortaleza, no una debilidad.</w:t>
      </w:r>
    </w:p>
    <w:p w:rsidR="003D109D" w:rsidRDefault="003D109D" w:rsidP="003D109D"/>
    <w:p w:rsidR="003D109D" w:rsidRDefault="003D109D" w:rsidP="003D109D">
      <w:r>
        <w:t>#### 14.4 Validez interna</w:t>
      </w:r>
    </w:p>
    <w:p w:rsidR="003D109D" w:rsidRDefault="003D109D" w:rsidP="003D109D"/>
    <w:p w:rsidR="003D109D" w:rsidRDefault="003D109D" w:rsidP="003D109D">
      <w:r>
        <w:lastRenderedPageBreak/>
        <w:t xml:space="preserve">La validez interna refiere al grado en que los resultados del estudio pueden ser atribuidos a la intervención investigada y no a factores extraños. En el contexto de un diseño </w:t>
      </w:r>
      <w:proofErr w:type="spellStart"/>
      <w:r>
        <w:t>cuasi-experimental</w:t>
      </w:r>
      <w:proofErr w:type="spellEnd"/>
      <w:r>
        <w:t>, la validez interna es inherentemente más limitada que en un diseño experimental puro, pero puede ser sustentada mediante múltiples estrategias complementarias.</w:t>
      </w:r>
    </w:p>
    <w:p w:rsidR="003D109D" w:rsidRDefault="003D109D" w:rsidP="003D109D"/>
    <w:p w:rsidR="003D109D" w:rsidRDefault="003D109D" w:rsidP="003D109D">
      <w:r>
        <w:t>La validez interna de la investigación se sustenta en cuatro pilares: la consistencia interna del modelo N4, la alineación entre teoría e instrumentación, la triangulación de fuentes de datos, y la comparación entre grupos. Cada uno de estos pilares contribuye a garantizar que los resultados observados pueden ser atribuidos, con las reservas apropiadas, al funcionamiento del sistema AI-</w:t>
      </w:r>
      <w:proofErr w:type="spellStart"/>
      <w:r>
        <w:t>Native</w:t>
      </w:r>
      <w:proofErr w:type="spellEnd"/>
      <w:r>
        <w:t xml:space="preserve"> y no a factores extraños.</w:t>
      </w:r>
    </w:p>
    <w:p w:rsidR="003D109D" w:rsidRDefault="003D109D" w:rsidP="003D109D"/>
    <w:p w:rsidR="003D109D" w:rsidRDefault="003D109D" w:rsidP="003D109D">
      <w:r>
        <w:t>La consistencia del modelo N4, evidenciada por la coherencia entre sus definiciones conceptuales, sus indicadores operacionales y los resultados del EFA, proporciona una base teórica sólida para la interpretación de los datos. La alineación entre teoría e instrumentación garantiza que los datos capturados son relevantes para las preguntas de investigación. La triangulación reduce la dependencia de una única fuente de evidencia. Y la comparación entre grupos permite identificar diferencias atribuibles al uso del sistema.</w:t>
      </w:r>
    </w:p>
    <w:p w:rsidR="003D109D" w:rsidRDefault="003D109D" w:rsidP="003D109D"/>
    <w:p w:rsidR="003D109D" w:rsidRDefault="003D109D" w:rsidP="003D109D">
      <w:r>
        <w:t xml:space="preserve">El diseño </w:t>
      </w:r>
      <w:proofErr w:type="spellStart"/>
      <w:r>
        <w:t>cuasi-experimental</w:t>
      </w:r>
      <w:proofErr w:type="spellEnd"/>
      <w:r>
        <w:t xml:space="preserve"> no permite establecer causalidad absoluta, pero permite identificar diferencias de comportamiento significativas entre los grupos, que constituyen evidencia sustantiva dentro del marco DBR.</w:t>
      </w:r>
    </w:p>
    <w:p w:rsidR="003D109D" w:rsidRDefault="003D109D" w:rsidP="003D109D"/>
    <w:p w:rsidR="003D109D" w:rsidRDefault="003D109D" w:rsidP="003D109D">
      <w:r>
        <w:t>#### 14.5 Validez externa</w:t>
      </w:r>
    </w:p>
    <w:p w:rsidR="003D109D" w:rsidRDefault="003D109D" w:rsidP="003D109D"/>
    <w:p w:rsidR="003D109D" w:rsidRDefault="003D109D" w:rsidP="003D109D">
      <w:r>
        <w:t>La validez externa refiere al grado en que los resultados del estudio pueden ser generalizados a otros contextos, poblaciones y condiciones. En investigación educativa, la validez externa es frecuentemente una de las dimensiones más desafiantes, dado que los contextos educativos son inherentemente diversos y las condiciones locales pueden influir significativamente en los resultados.</w:t>
      </w:r>
    </w:p>
    <w:p w:rsidR="003D109D" w:rsidRDefault="003D109D" w:rsidP="003D109D"/>
    <w:p w:rsidR="003D109D" w:rsidRDefault="003D109D" w:rsidP="003D109D">
      <w:r>
        <w:t xml:space="preserve">La validez externa de la investigación está limitada por el carácter </w:t>
      </w:r>
      <w:proofErr w:type="spellStart"/>
      <w:r>
        <w:t>monosite</w:t>
      </w:r>
      <w:proofErr w:type="spellEnd"/>
      <w:r>
        <w:t xml:space="preserve"> del estudio. Los resultados obtenidos son válidos para el contexto específico de </w:t>
      </w:r>
      <w:proofErr w:type="gramStart"/>
      <w:r>
        <w:t>implementación</w:t>
      </w:r>
      <w:proofErr w:type="gramEnd"/>
      <w:r>
        <w:t xml:space="preserve"> pero no pueden generalizarse directamente a otros contextos sin estudios de replicación adicionales. Esta limitación es reconocida con transparencia y se aborda de manera constructiva.</w:t>
      </w:r>
    </w:p>
    <w:p w:rsidR="003D109D" w:rsidRDefault="003D109D" w:rsidP="003D109D"/>
    <w:p w:rsidR="003D109D" w:rsidRDefault="003D109D" w:rsidP="003D109D">
      <w:r>
        <w:t xml:space="preserve">Para abordar esta limitación de manera proactiva, la investigación incluye un protocolo de replicación </w:t>
      </w:r>
      <w:proofErr w:type="spellStart"/>
      <w:r>
        <w:t>multisite</w:t>
      </w:r>
      <w:proofErr w:type="spellEnd"/>
      <w:r>
        <w:t xml:space="preserve"> que define las condiciones bajo las cuales el estudio podría replicarse en otros contextos:</w:t>
      </w:r>
    </w:p>
    <w:p w:rsidR="003D109D" w:rsidRDefault="003D109D" w:rsidP="003D109D"/>
    <w:p w:rsidR="003D109D" w:rsidRDefault="003D109D" w:rsidP="003D109D">
      <w:r>
        <w:lastRenderedPageBreak/>
        <w:t>| Dimensión | Control (contexto original) | Variación (replicaciones futuras) |</w:t>
      </w:r>
    </w:p>
    <w:p w:rsidR="003D109D" w:rsidRDefault="003D109D" w:rsidP="003D109D">
      <w:r>
        <w:t>|-----------|----------------------------|-----------------------------------|</w:t>
      </w:r>
    </w:p>
    <w:p w:rsidR="003D109D" w:rsidRDefault="003D109D" w:rsidP="003D109D">
      <w:r>
        <w:t>| Institución | UTN-FRM | Otras instituciones |</w:t>
      </w:r>
    </w:p>
    <w:p w:rsidR="003D109D" w:rsidRDefault="003D109D" w:rsidP="003D109D">
      <w:r>
        <w:t>| Perfil del estudiante | Inicial | Intermedio / avanzado |</w:t>
      </w:r>
    </w:p>
    <w:p w:rsidR="003D109D" w:rsidRDefault="003D109D" w:rsidP="003D109D">
      <w:r>
        <w:t>| Modalidad | Presencial | Virtual / híbrida |</w:t>
      </w:r>
    </w:p>
    <w:p w:rsidR="003D109D" w:rsidRDefault="003D109D" w:rsidP="003D109D"/>
    <w:p w:rsidR="003D109D" w:rsidRDefault="003D109D" w:rsidP="003D109D">
      <w:r>
        <w:t>Este protocolo no resuelve la limitación de validez externa del estudio actual, pero proporciona una hoja de ruta clara para las investigaciones futuras orientadas a la generalización del modelo.</w:t>
      </w:r>
    </w:p>
    <w:p w:rsidR="003D109D" w:rsidRDefault="003D109D" w:rsidP="003D109D"/>
    <w:p w:rsidR="003D109D" w:rsidRDefault="003D109D" w:rsidP="003D109D">
      <w:r>
        <w:t xml:space="preserve">#### 14.6 Protocolo de replicación </w:t>
      </w:r>
      <w:proofErr w:type="spellStart"/>
      <w:r>
        <w:t>multisite</w:t>
      </w:r>
      <w:proofErr w:type="spellEnd"/>
    </w:p>
    <w:p w:rsidR="003D109D" w:rsidRDefault="003D109D" w:rsidP="003D109D"/>
    <w:p w:rsidR="003D109D" w:rsidRDefault="003D109D" w:rsidP="003D109D">
      <w:r>
        <w:t xml:space="preserve">El protocolo de replicación </w:t>
      </w:r>
      <w:proofErr w:type="spellStart"/>
      <w:r>
        <w:t>multisite</w:t>
      </w:r>
      <w:proofErr w:type="spellEnd"/>
      <w:r>
        <w:t xml:space="preserve"> define los requisitos mínimos que debe cumplir un estudio de replicación para que sus resultados sean comparables con los del estudio original. Estos requisitos incluyen: la implementación completa del sistema AI-</w:t>
      </w:r>
      <w:proofErr w:type="spellStart"/>
      <w:r>
        <w:t>Native</w:t>
      </w:r>
      <w:proofErr w:type="spellEnd"/>
      <w:r>
        <w:t xml:space="preserve"> con todas sus componentes, la utilización de los mismos criterios de definición de CTR mínimo válido, la aplicación de las mismas métricas e indicadores, y la documentación detallada del contexto de implementación.</w:t>
      </w:r>
    </w:p>
    <w:p w:rsidR="003D109D" w:rsidRDefault="003D109D" w:rsidP="003D109D"/>
    <w:p w:rsidR="003D109D" w:rsidRDefault="003D109D" w:rsidP="003D109D">
      <w:r>
        <w:t>El protocolo también define las dimensiones de variación que se espera explorar en las replicaciones: tipo de institución, nivel educativo, perfil del alumnado, modalidad de enseñanza y contenido específico de los ejercicios. Cada replicación contribuiría a comprender las condiciones bajo las cuales el modelo N4 mantiene su validez y utilidad.</w:t>
      </w:r>
    </w:p>
    <w:p w:rsidR="003D109D" w:rsidRDefault="003D109D" w:rsidP="003D109D"/>
    <w:p w:rsidR="003D109D" w:rsidRDefault="003D109D" w:rsidP="003D109D">
      <w:r>
        <w:t>---</w:t>
      </w:r>
    </w:p>
    <w:p w:rsidR="003D109D" w:rsidRDefault="003D109D" w:rsidP="003D109D"/>
    <w:p w:rsidR="003D109D" w:rsidRDefault="003D109D" w:rsidP="003D109D">
      <w:r>
        <w:t>## PARTE V -- EVALUACIÓN Y RESULTADOS</w:t>
      </w:r>
    </w:p>
    <w:p w:rsidR="003D109D" w:rsidRDefault="003D109D" w:rsidP="003D109D"/>
    <w:p w:rsidR="003D109D" w:rsidRDefault="003D109D" w:rsidP="003D109D">
      <w:r>
        <w:t>### Capítulo 15 -- Modelo evaluativo</w:t>
      </w:r>
    </w:p>
    <w:p w:rsidR="003D109D" w:rsidRDefault="003D109D" w:rsidP="003D109D"/>
    <w:p w:rsidR="003D109D" w:rsidRDefault="003D109D" w:rsidP="003D109D">
      <w:r>
        <w:t>#### 15.1 Fundamentos de la evaluación</w:t>
      </w:r>
    </w:p>
    <w:p w:rsidR="003D109D" w:rsidRDefault="003D109D" w:rsidP="003D109D"/>
    <w:p w:rsidR="003D109D" w:rsidRDefault="003D109D" w:rsidP="003D109D">
      <w:r>
        <w:t>El presente capítulo desarrolla el modelo evaluativo que emerge de la articulación entre el modelo N4 de trazabilidad cognitiva, la arquitectura del sistema AI-</w:t>
      </w:r>
      <w:proofErr w:type="spellStart"/>
      <w:r>
        <w:t>Native</w:t>
      </w:r>
      <w:proofErr w:type="spellEnd"/>
      <w:r>
        <w:t xml:space="preserve"> y la instrumentación proporcionada por el CTR. El modelo evaluativo no es un componente aislado sino la culminación de la cadena conceptual-técnica-empírica que constituye el núcleo de esta tesis.</w:t>
      </w:r>
    </w:p>
    <w:p w:rsidR="003D109D" w:rsidRDefault="003D109D" w:rsidP="003D109D"/>
    <w:p w:rsidR="003D109D" w:rsidRDefault="003D109D" w:rsidP="003D109D">
      <w:r>
        <w:t xml:space="preserve">El problema evaluativo que aborda esta tesis se configura a partir de un desplazamiento fundamental: la evaluación no puede seguir operando sobre el resultado </w:t>
      </w:r>
      <w:proofErr w:type="gramStart"/>
      <w:r>
        <w:t>final</w:t>
      </w:r>
      <w:proofErr w:type="gramEnd"/>
      <w:r>
        <w:t xml:space="preserve"> sino que debe reconstruir el proceso que conduce a dicho resultado. En entornos mediados por inteligencia artificial, la equivalencia resultado-aprendizaje se ha roto, y la unidad evaluativa deja de ser el producto para convertirse en la coherencia estructural del proceso de resolución.</w:t>
      </w:r>
    </w:p>
    <w:p w:rsidR="003D109D" w:rsidRDefault="003D109D" w:rsidP="003D109D"/>
    <w:p w:rsidR="003D109D" w:rsidRDefault="003D109D" w:rsidP="003D109D">
      <w:r>
        <w:t>Este desplazamiento no es meramente una preferencia metodológica sino una necesidad epistemológica. Si el resultado puede ser producido por un agente externo al estudiante, entonces el resultado carece de valor como evidencia de aprendizaje. Solo el proceso --las decisiones, las estrategias, las validaciones, las interacciones con IA-- puede proporcionar evidencia válida sobre lo que el estudiante ha comprendido, planificado, verificado e integrado.</w:t>
      </w:r>
    </w:p>
    <w:p w:rsidR="003D109D" w:rsidRDefault="003D109D" w:rsidP="003D109D"/>
    <w:p w:rsidR="003D109D" w:rsidRDefault="003D109D" w:rsidP="003D109D">
      <w:r>
        <w:t>El modelo evaluativo propuesto se construye a partir de la traducción de los eventos del CTR en indicadores observables alineados con los niveles N1 a N4. Cada nivel se evalúa mediante criterios específicos que permiten puntuaciones parciales basadas en evidencia trazable. La evaluación opera sobre secuencias de eventos, analizando la dinámica del proceso y no solo su resultado.</w:t>
      </w:r>
    </w:p>
    <w:p w:rsidR="003D109D" w:rsidRDefault="003D109D" w:rsidP="003D109D"/>
    <w:p w:rsidR="003D109D" w:rsidRDefault="003D109D" w:rsidP="003D109D">
      <w:r>
        <w:t>#### 15.2 Evaluación por niveles N1--N4</w:t>
      </w:r>
    </w:p>
    <w:p w:rsidR="003D109D" w:rsidRDefault="003D109D" w:rsidP="003D109D"/>
    <w:p w:rsidR="003D109D" w:rsidRDefault="003D109D" w:rsidP="003D109D">
      <w:r>
        <w:t>La evaluación del nivel N1 (comprensión del problema) se centra en la reformulación del problema, la identificación de variables relevantes y el reconocimiento de restricciones. El criterio evaluativo fundamental es la coherencia y alineación de la representación construida por el estudiante con el problema enunciado. No se penaliza una representación incompleta si esta evidencia un proceso genuino de interpretación; se penaliza la ausencia de todo proceso de comprensión.</w:t>
      </w:r>
    </w:p>
    <w:p w:rsidR="003D109D" w:rsidRDefault="003D109D" w:rsidP="003D109D"/>
    <w:p w:rsidR="003D109D" w:rsidRDefault="003D109D" w:rsidP="003D109D">
      <w:r>
        <w:t>La evaluación del nivel N2 (estrategia de resolución) se centra en la selección de algoritmos, la planificación de pasos y la consistencia del enfoque adoptado. El criterio evaluativo es la pertinencia y la coherencia de la estrategia con la comprensión demostrada del problema en N1. Una estrategia que contradice la comprensión del problema sugiere una desconexión cognitiva que debe ser señalada.</w:t>
      </w:r>
    </w:p>
    <w:p w:rsidR="003D109D" w:rsidRDefault="003D109D" w:rsidP="003D109D"/>
    <w:p w:rsidR="003D109D" w:rsidRDefault="003D109D" w:rsidP="003D109D">
      <w:r>
        <w:t>La evaluación del nivel N3 (validación de la solución) constituye un nivel de particular importancia para distinguir entre comprensión efectiva y simple reproducción. La ejecución de pruebas pertinentes, la detección y diagnóstico de errores, y la corrección iterativa basada en evidencia son indicadores fuertes de comprensión genuina que no pueden ser fácilmente simulados mediante delegación a la IA.</w:t>
      </w:r>
    </w:p>
    <w:p w:rsidR="003D109D" w:rsidRDefault="003D109D" w:rsidP="003D109D"/>
    <w:p w:rsidR="003D109D" w:rsidRDefault="003D109D" w:rsidP="003D109D">
      <w:r>
        <w:t xml:space="preserve">La evaluación del nivel N4 (interacción con IA) no penaliza el uso de inteligencia </w:t>
      </w:r>
      <w:proofErr w:type="gramStart"/>
      <w:r>
        <w:t>artificial</w:t>
      </w:r>
      <w:proofErr w:type="gramEnd"/>
      <w:r>
        <w:t xml:space="preserve"> sino que evalúa la calidad de la integración de la IA en el proceso cognitivo. Los tipos de </w:t>
      </w:r>
      <w:proofErr w:type="spellStart"/>
      <w:r>
        <w:t>prompts</w:t>
      </w:r>
      <w:proofErr w:type="spellEnd"/>
      <w:r>
        <w:t xml:space="preserve"> utilizados, el nivel de dependencia respecto a las respuestas de la IA, la capacidad de interpretación crítica de las sugerencias y la integración selectiva de las propuestas son indicadores que permiten distinguir entre un uso crítico y reflexivo de la IA y un uso dependiente y acrítico.</w:t>
      </w:r>
    </w:p>
    <w:p w:rsidR="003D109D" w:rsidRDefault="003D109D" w:rsidP="003D109D"/>
    <w:p w:rsidR="003D109D" w:rsidRDefault="003D109D" w:rsidP="003D109D">
      <w:r>
        <w:t>#### 15.3 Evaluación basada en procesos</w:t>
      </w:r>
    </w:p>
    <w:p w:rsidR="003D109D" w:rsidRDefault="003D109D" w:rsidP="003D109D"/>
    <w:p w:rsidR="003D109D" w:rsidRDefault="003D109D" w:rsidP="003D109D">
      <w:r>
        <w:t>La evaluación basada en procesos opera sobre la totalidad de la secuencia de eventos registrada en el CTR, analizando la dinámica del proceso de resolución en sus múltiples dimensiones. A diferencia de la evaluación por niveles, que analiza cada dimensión de manera relativamente independiente, la evaluación basada en procesos se centra en las relaciones entre los eventos de diferentes niveles y en la evolución del proceso a lo largo del tiempo.</w:t>
      </w:r>
    </w:p>
    <w:p w:rsidR="003D109D" w:rsidRDefault="003D109D" w:rsidP="003D109D"/>
    <w:p w:rsidR="003D109D" w:rsidRDefault="003D109D" w:rsidP="003D109D">
      <w:r>
        <w:t>Esta perspectiva procesual se fundamenta en la premisa de que el aprendizaje no se manifiesta únicamente en la calidad de cada dimensión individual, sino en la coherencia con que dichas dimensiones se articulan en un proceso orgánico de resolución. Un estudiante puede exhibir indicadores aceptables en cada nivel individual y, sin embargo, presentar un proceso desarticulado donde la comprensión no conecta con la estrategia, la estrategia no se refleja en la validación, y la interacción con IA opera como recurso aislado en lugar de integrarse en el flujo cognitivo.</w:t>
      </w:r>
    </w:p>
    <w:p w:rsidR="003D109D" w:rsidRDefault="003D109D" w:rsidP="003D109D"/>
    <w:p w:rsidR="003D109D" w:rsidRDefault="003D109D" w:rsidP="003D109D">
      <w:r>
        <w:t>Esta perspectiva procesual permite capturar fenómenos que la evaluación por niveles individuales no puede detectar: la transición fluida o abrupta entre comprensión y estrategia, la integración o desconexión entre estrategia y validación, el efecto de la interacción con IA sobre las otras dimensiones del proceso, y la evolución global del episodio de aprendizaje desde el inicio hasta la conclusión. La evaluación procesual no reemplaza a la evaluación por niveles; la complementa y la enriquece, proporcionando una capa de análisis que captura la dimensión relacional y dinámica del aprendizaje.</w:t>
      </w:r>
    </w:p>
    <w:p w:rsidR="003D109D" w:rsidRDefault="003D109D" w:rsidP="003D109D"/>
    <w:p w:rsidR="003D109D" w:rsidRDefault="003D109D" w:rsidP="003D109D">
      <w:r>
        <w:t>#### 15.4 Coherencia estructural</w:t>
      </w:r>
    </w:p>
    <w:p w:rsidR="003D109D" w:rsidRDefault="003D109D" w:rsidP="003D109D"/>
    <w:p w:rsidR="003D109D" w:rsidRDefault="003D109D" w:rsidP="003D109D">
      <w:r>
        <w:t xml:space="preserve">La coherencia estructural constituye el criterio evaluativo más integrador del modelo, operando simultáneamente sobre las tres dimensiones definidas: coherencia temporal, coherencia código-discurso y consistencia </w:t>
      </w:r>
      <w:proofErr w:type="spellStart"/>
      <w:r>
        <w:t>inter-iteración</w:t>
      </w:r>
      <w:proofErr w:type="spellEnd"/>
      <w:r>
        <w:t>.</w:t>
      </w:r>
    </w:p>
    <w:p w:rsidR="003D109D" w:rsidRDefault="003D109D" w:rsidP="003D109D"/>
    <w:p w:rsidR="003D109D" w:rsidRDefault="003D109D" w:rsidP="003D109D">
      <w:r>
        <w:t xml:space="preserve">La coherencia temporal evalúa la secuencia de eventos en busca de patrones que indiquen un proceso orgánico de resolución versus un proceso fragmentado o artificialmente reconstruido. </w:t>
      </w:r>
      <w:r>
        <w:lastRenderedPageBreak/>
        <w:t>Una secuencia donde la comprensión precede a la estrategia, la estrategia precede a la implementación y la validación se distribuye a lo largo del proceso evidencia coherencia temporal. Una secuencia donde el código aparece antes de cualquier evento de comprensión o estrategia sugiere delegación completa a la IA.</w:t>
      </w:r>
    </w:p>
    <w:p w:rsidR="003D109D" w:rsidRDefault="003D109D" w:rsidP="003D109D"/>
    <w:p w:rsidR="003D109D" w:rsidRDefault="003D109D" w:rsidP="003D109D">
      <w:r>
        <w:t xml:space="preserve">La coherencia código-discurso evalúa la correspondencia entre las declaraciones del estudiante en el diálogo y las modificaciones efectivas en el código. Esta dimensión es particularmente crítica para la detección de </w:t>
      </w:r>
      <w:proofErr w:type="spellStart"/>
      <w:r>
        <w:t>performatividad</w:t>
      </w:r>
      <w:proofErr w:type="spellEnd"/>
      <w:r>
        <w:t xml:space="preserve"> cognitiva y constituye la implementación operacional de la salvaguarda descrita en el Capítulo 8.</w:t>
      </w:r>
    </w:p>
    <w:p w:rsidR="003D109D" w:rsidRDefault="003D109D" w:rsidP="003D109D"/>
    <w:p w:rsidR="003D109D" w:rsidRDefault="003D109D" w:rsidP="003D109D">
      <w:r>
        <w:t xml:space="preserve">La consistencia </w:t>
      </w:r>
      <w:proofErr w:type="spellStart"/>
      <w:r>
        <w:t>inter-iteración</w:t>
      </w:r>
      <w:proofErr w:type="spellEnd"/>
      <w:r>
        <w:t xml:space="preserve"> evalúa la evolución lógica de la solución a través de las sucesivas versiones capturadas en los </w:t>
      </w:r>
      <w:proofErr w:type="spellStart"/>
      <w:r>
        <w:t>snapshots</w:t>
      </w:r>
      <w:proofErr w:type="spellEnd"/>
      <w:r>
        <w:t xml:space="preserve"> de código. Una evolución gradual y coherente, donde cada versión incorpora correcciones derivadas de la validación y de la interacción con IA, evidencia un proceso de aprendizaje genuino. Una evolución abrupta, donde el código cambia radicalmente sin eventos intermedios que expliquen el cambio, sugiere una intervención externa no mediada cognitivamente.</w:t>
      </w:r>
    </w:p>
    <w:p w:rsidR="003D109D" w:rsidRDefault="003D109D" w:rsidP="003D109D"/>
    <w:p w:rsidR="003D109D" w:rsidRDefault="003D109D" w:rsidP="003D109D">
      <w:r>
        <w:t>El principio rector de la evaluación por coherencia estructural es el siguiente: la evaluación no busca inferir estados internos, sino analizar la consistencia comportamental observable. Este modelo no pretende medir cuánto sabe un estudiante a partir de lo que entrega, sino reconstruir cómo piensa a partir de lo que hace. En esta perspectiva, la calidad epistémica funciona como un marco interpretativo integrador que permite al docente leer los indicadores de manera articulada, reconociendo que su estatus como constructo de segundo orden en validación inicial implica que debe ser utilizada con la prudencia correspondiente a su nivel de madurez empírica.</w:t>
      </w:r>
    </w:p>
    <w:p w:rsidR="003D109D" w:rsidRDefault="003D109D" w:rsidP="003D109D"/>
    <w:p w:rsidR="003D109D" w:rsidRDefault="003D109D" w:rsidP="003D109D">
      <w:r>
        <w:t>---</w:t>
      </w:r>
    </w:p>
    <w:p w:rsidR="003D109D" w:rsidRDefault="003D109D" w:rsidP="003D109D"/>
    <w:p w:rsidR="003D109D" w:rsidRDefault="003D109D" w:rsidP="003D109D">
      <w:r>
        <w:t>### Capítulo 16 -- Métricas del sistema</w:t>
      </w:r>
    </w:p>
    <w:p w:rsidR="003D109D" w:rsidRDefault="003D109D" w:rsidP="003D109D"/>
    <w:p w:rsidR="003D109D" w:rsidRDefault="003D109D" w:rsidP="003D109D">
      <w:r>
        <w:t>#### 16.1 Definición de métricas</w:t>
      </w:r>
    </w:p>
    <w:p w:rsidR="003D109D" w:rsidRDefault="003D109D" w:rsidP="003D109D"/>
    <w:p w:rsidR="003D109D" w:rsidRDefault="003D109D" w:rsidP="003D109D">
      <w:r>
        <w:t>Las métricas del sistema se derivan directamente de los eventos del CTR y se organizan en correspondencia con los niveles del modelo N4. Cada métrica tiene una definición conceptual anclada en el modelo teórico, una definición operacional que especifica su método de cálculo, y una justificación que explica su relevancia evaluativa. La trazabilidad entre la definición conceptual y la definición operacional de cada métrica es fundamental para la validez del sistema evaluativo: permite verificar que las métricas calculadas son efectivamente medidas de los constructos que pretenden capturar.</w:t>
      </w:r>
    </w:p>
    <w:p w:rsidR="003D109D" w:rsidRDefault="003D109D" w:rsidP="003D109D"/>
    <w:p w:rsidR="003D109D" w:rsidRDefault="003D109D" w:rsidP="003D109D">
      <w:r>
        <w:lastRenderedPageBreak/>
        <w:t>Las métricas no se definen de manera arbitraria ni se seleccionan post hoc en función de los resultados obtenidos. Emergen de la estructura del modelo N4 y se definen a priori, antes de la recolección de datos. Esta disciplina metodológica es fundamental para la credibilidad de los resultados y para la replicabilidad del estudio. La definición a priori de las métricas evita el sesgo de selección que ocurre cuando se eligen indicadores que favorecen los resultados deseados después de observar los datos.</w:t>
      </w:r>
    </w:p>
    <w:p w:rsidR="003D109D" w:rsidRDefault="003D109D" w:rsidP="003D109D"/>
    <w:p w:rsidR="003D109D" w:rsidRDefault="003D109D" w:rsidP="003D109D">
      <w:r>
        <w:t>#### 16.2 Métricas por nivel</w:t>
      </w:r>
    </w:p>
    <w:p w:rsidR="003D109D" w:rsidRDefault="003D109D" w:rsidP="003D109D"/>
    <w:p w:rsidR="003D109D" w:rsidRDefault="003D109D" w:rsidP="003D109D">
      <w:r>
        <w:t>Las métricas del nivel N1 incluyen: la frecuencia de eventos de comprensión, la diversidad de tipos de eventos de comprensión (reformulación, identificación de variables, reconocimiento de restricciones, casos límite), y la distribución temporal de los eventos N1 dentro del episodio.</w:t>
      </w:r>
    </w:p>
    <w:p w:rsidR="003D109D" w:rsidRDefault="003D109D" w:rsidP="003D109D"/>
    <w:p w:rsidR="003D109D" w:rsidRDefault="003D109D" w:rsidP="003D109D">
      <w:r>
        <w:t>Las métricas del nivel N2 incluyen: la frecuencia de eventos de estrategia, la coherencia entre los eventos de estrategia y los eventos de comprensión precedentes, y la presencia de eventos de evaluación de alternativas.</w:t>
      </w:r>
    </w:p>
    <w:p w:rsidR="003D109D" w:rsidRDefault="003D109D" w:rsidP="003D109D"/>
    <w:p w:rsidR="003D109D" w:rsidRDefault="003D109D" w:rsidP="003D109D">
      <w:r>
        <w:t>Las métricas del nivel N3 incluyen: la frecuencia de ejecuciones de pruebas, la cobertura de los casos de prueba, la frecuencia de detección y corrección de errores, y la persistencia en la iteración.</w:t>
      </w:r>
    </w:p>
    <w:p w:rsidR="003D109D" w:rsidRDefault="003D109D" w:rsidP="003D109D"/>
    <w:p w:rsidR="003D109D" w:rsidRDefault="003D109D" w:rsidP="003D109D">
      <w:r>
        <w:t xml:space="preserve">Las métricas del nivel N4 incluyen: la frecuencia de interacciones con IA, la distribución de tipos de </w:t>
      </w:r>
      <w:proofErr w:type="spellStart"/>
      <w:r>
        <w:t>prompts</w:t>
      </w:r>
      <w:proofErr w:type="spellEnd"/>
      <w:r>
        <w:t xml:space="preserve"> (exploratorios, verificadores, generativos), el índice de dependencia (proporción de sugerencias aceptadas sin modificación), y la frecuencia de rechazo o modificación de sugerencias.</w:t>
      </w:r>
    </w:p>
    <w:p w:rsidR="003D109D" w:rsidRDefault="003D109D" w:rsidP="003D109D"/>
    <w:p w:rsidR="003D109D" w:rsidRDefault="003D109D" w:rsidP="003D109D">
      <w:r>
        <w:t>#### 16.3 Métricas de interacción con IA</w:t>
      </w:r>
    </w:p>
    <w:p w:rsidR="003D109D" w:rsidRDefault="003D109D" w:rsidP="003D109D"/>
    <w:p w:rsidR="003D109D" w:rsidRDefault="003D109D" w:rsidP="003D109D">
      <w:r>
        <w:t xml:space="preserve">Las métricas de interacción con IA merecen un tratamiento específico dado su carácter novedoso y su importancia para el modelo N4. Estas métricas incluyen: el patrón de uso de IA a lo largo del episodio (inicial, distribuido, terminal), la complejidad de los </w:t>
      </w:r>
      <w:proofErr w:type="spellStart"/>
      <w:r>
        <w:t>prompts</w:t>
      </w:r>
      <w:proofErr w:type="spellEnd"/>
      <w:r>
        <w:t xml:space="preserve"> formulados, la relación entre los </w:t>
      </w:r>
      <w:proofErr w:type="spellStart"/>
      <w:r>
        <w:t>prompts</w:t>
      </w:r>
      <w:proofErr w:type="spellEnd"/>
      <w:r>
        <w:t xml:space="preserve"> y el estado actual del código, la evolución del nivel de dependencia a lo largo del episodio, y la correlación entre las interacciones con IA y los cambios en el código.</w:t>
      </w:r>
    </w:p>
    <w:p w:rsidR="003D109D" w:rsidRDefault="003D109D" w:rsidP="003D109D"/>
    <w:p w:rsidR="003D109D" w:rsidRDefault="003D109D" w:rsidP="003D109D">
      <w:r>
        <w:t>Estas métricas permiten construir un perfil de la interacción del estudiante con la IA que va más allá de la simple cuantificación del uso. El perfil de interacción captura la calidad, la oportunidad y la integración de la asistencia artificial en el proceso cognitivo del estudiante.</w:t>
      </w:r>
    </w:p>
    <w:p w:rsidR="003D109D" w:rsidRDefault="003D109D" w:rsidP="003D109D"/>
    <w:p w:rsidR="003D109D" w:rsidRDefault="003D109D" w:rsidP="003D109D">
      <w:r>
        <w:t>#### 16.4 Integración de métricas</w:t>
      </w:r>
    </w:p>
    <w:p w:rsidR="003D109D" w:rsidRDefault="003D109D" w:rsidP="003D109D"/>
    <w:p w:rsidR="003D109D" w:rsidRDefault="003D109D" w:rsidP="003D109D">
      <w:r>
        <w:t>La integración de métricas se realiza a través de los indicadores de coherencia estructural, que combinan información de los cuatro niveles del modelo N4 en una evaluación sintética del proceso. Adicionalmente, la calidad epistémica como constructo de segundo orden proporciona un marco interpretativo integrador para la lectura conjunta de métricas, aunque su utilización se realiza con las precauciones derivadas de su estatus de validación provisional. La calidad epistémica no opera como indicador de medición directa sino como herramienta interpretativa que permite al evaluador articular los patrones observados en una narrativa coherente sobre el proceso de aprendizaje, reconociendo que su consolidación como indicador robusto requiere estudios confirmatorios adicionales.</w:t>
      </w:r>
    </w:p>
    <w:p w:rsidR="003D109D" w:rsidRDefault="003D109D" w:rsidP="003D109D"/>
    <w:p w:rsidR="003D109D" w:rsidRDefault="003D109D" w:rsidP="003D109D">
      <w:r>
        <w:t xml:space="preserve">La integración de métricas responde a un principio fundamental del modelo N4: el todo es más que la suma de las partes. Un estudiante con indicadores moderados en cada nivel </w:t>
      </w:r>
      <w:proofErr w:type="gramStart"/>
      <w:r>
        <w:t>individual</w:t>
      </w:r>
      <w:proofErr w:type="gramEnd"/>
      <w:r>
        <w:t xml:space="preserve"> pero con alta coherencia estructural entre niveles evidencia un proceso de aprendizaje potencialmente más valioso que un estudiante con indicadores altos en algunos niveles pero baja coherencia entre ellos. Esta perspectiva holística es lo que distingue la integración de métricas del modelo N4 de las aproximaciones convencionales que simplemente promedian indicadores independientes.</w:t>
      </w:r>
    </w:p>
    <w:p w:rsidR="003D109D" w:rsidRDefault="003D109D" w:rsidP="003D109D"/>
    <w:p w:rsidR="003D109D" w:rsidRDefault="003D109D" w:rsidP="003D109D">
      <w:r>
        <w:t>La integración de métricas no produce un puntaje único sino un perfil multidimensional que captura la riqueza del proceso de aprendizaje. Este perfil incluye las puntuaciones por nivel, los indicadores de coherencia entre niveles, los patrones de interacción con IA y, cuando corresponde, la inferencia de calidad epistémica. Este perfil es la unidad de evaluación que el docente recibe y sobre la cual emite su juicio evaluativo, complementando la evaluación automática del sistema con su criterio profesional. La decisión deliberada de no reducir el perfil a un puntaje único refleja la convicción de que la evaluación del aprendizaje es inherentemente multidimensional y que cualquier reducción a una única cifra implica una pérdida de información que compromete la utilidad de la evaluación.</w:t>
      </w:r>
    </w:p>
    <w:p w:rsidR="003D109D" w:rsidRDefault="003D109D" w:rsidP="003D109D"/>
    <w:p w:rsidR="003D109D" w:rsidRDefault="003D109D" w:rsidP="003D109D">
      <w:r>
        <w:t>---</w:t>
      </w:r>
    </w:p>
    <w:p w:rsidR="003D109D" w:rsidRDefault="003D109D" w:rsidP="003D109D"/>
    <w:p w:rsidR="003D109D" w:rsidRDefault="003D109D" w:rsidP="003D109D">
      <w:r>
        <w:t>### Capítulo 17 -- Resultados</w:t>
      </w:r>
    </w:p>
    <w:p w:rsidR="003D109D" w:rsidRDefault="003D109D" w:rsidP="003D109D"/>
    <w:p w:rsidR="003D109D" w:rsidRDefault="003D109D" w:rsidP="003D109D">
      <w:r>
        <w:t>#### 17.1 Resultados descriptivos</w:t>
      </w:r>
    </w:p>
    <w:p w:rsidR="003D109D" w:rsidRDefault="003D109D" w:rsidP="003D109D"/>
    <w:p w:rsidR="003D109D" w:rsidRDefault="003D109D" w:rsidP="003D109D">
      <w:r>
        <w:t xml:space="preserve">Los resultados descriptivos del estudio constituyen la primera capa de análisis y proporcionan la base sobre la cual se construyen las comparaciones y las interpretaciones subsiguientes. Su </w:t>
      </w:r>
      <w:r>
        <w:lastRenderedPageBreak/>
        <w:t>presentación detallada es fundamental tanto para la transparencia del estudio como para la replicabilidad de los análisis.</w:t>
      </w:r>
    </w:p>
    <w:p w:rsidR="003D109D" w:rsidRDefault="003D109D" w:rsidP="003D109D"/>
    <w:p w:rsidR="003D109D" w:rsidRDefault="003D109D" w:rsidP="003D109D">
      <w:r>
        <w:t>Los resultados descriptivos del estudio revelan patrones significativos en la distribución de eventos por nivel del modelo N4 en el grupo experimental. El análisis de los CTR generados durante los episodios de aprendizaje muestra una distribución de eventos que evidencia la activación de las cuatro dimensiones del modelo durante el proceso de resolución de problemas.</w:t>
      </w:r>
    </w:p>
    <w:p w:rsidR="003D109D" w:rsidRDefault="003D109D" w:rsidP="003D109D"/>
    <w:p w:rsidR="003D109D" w:rsidRDefault="003D109D" w:rsidP="003D109D">
      <w:r>
        <w:t>Los eventos de comprensión (N1) se concentran predominantemente en la fase inicial del episodio, consistente con la expectativa teórica de que la comprensión del problema precede a la estrategia y la implementación. Los eventos de estrategia (N2) presentan una distribución más extendida en el tiempo, reflejando la naturaleza iterativa del proceso de planificación. Los eventos de validación (N3) se distribuyen a lo largo de todo el episodio, con picos de frecuencia asociados a la ejecución de pruebas y la corrección de errores. Los eventos de interacción con IA (N4) se distribuyen de manera variable, reflejando diferentes estilos de interacción entre los estudiantes.</w:t>
      </w:r>
    </w:p>
    <w:p w:rsidR="003D109D" w:rsidRDefault="003D109D" w:rsidP="003D109D"/>
    <w:p w:rsidR="003D109D" w:rsidRDefault="003D109D" w:rsidP="003D109D">
      <w:r>
        <w:t>#### 17.2 Comparación entre grupos</w:t>
      </w:r>
    </w:p>
    <w:p w:rsidR="003D109D" w:rsidRDefault="003D109D" w:rsidP="003D109D"/>
    <w:p w:rsidR="003D109D" w:rsidRDefault="003D109D" w:rsidP="003D109D">
      <w:r>
        <w:t>El análisis comparativo entre el grupo experimental y el grupo de control constituye el núcleo de la evidencia empírica de esta tesis. Es importante recordar que la comparación opera en condiciones de asimetría informacional: para el grupo experimental se dispone de datos ricos provenientes del CTR, mientras que para el grupo de control los datos son necesariamente más limitados. Esta asimetría se gestiona mediante la triangulación con datos de observación y evaluación docente que son comparables entre ambos grupos.</w:t>
      </w:r>
    </w:p>
    <w:p w:rsidR="003D109D" w:rsidRDefault="003D109D" w:rsidP="003D109D"/>
    <w:p w:rsidR="003D109D" w:rsidRDefault="003D109D" w:rsidP="003D109D">
      <w:r>
        <w:t>El grupo experimental estuvo conformado por n = [pendiente] estudiantes y el grupo de control por n = [pendiente] estudiantes, correspondientes a dos comisiones de la asignatura [pendiente] del primer año de la carrera de Ingeniería en Sistemas de Información de la UTN-FRM, durante el período académico [pendiente].</w:t>
      </w:r>
    </w:p>
    <w:p w:rsidR="003D109D" w:rsidRDefault="003D109D" w:rsidP="003D109D"/>
    <w:p w:rsidR="003D109D" w:rsidRDefault="003D109D" w:rsidP="003D109D">
      <w:r>
        <w:t xml:space="preserve">El análisis comparativo empleó pruebas no paramétricas (Mann-Whitney U) dadas las características de la muestra (tamaño reducido, asignación no aleatoria, normalidad no garantizada). Para cada dimensión comparada entre los grupos experimental y de control, el análisis reporta: el estadístico U de Mann-Whitney, el valor p correspondiente (con alfa = 0,05), el tamaño del efecto calculado mediante el coeficiente de correlación de rango </w:t>
      </w:r>
      <w:proofErr w:type="spellStart"/>
      <w:r>
        <w:t>biserial</w:t>
      </w:r>
      <w:proofErr w:type="spellEnd"/>
      <w:r>
        <w:t xml:space="preserve"> r, y el intervalo de confianza del 95% cuando resulta aplicable. En consonancia con el posicionamiento metodológico de esta investigación como validación inicial, estos estadísticos se interpretan como indicadores de tendencia antes que como prueba definitiva de efecto.</w:t>
      </w:r>
    </w:p>
    <w:p w:rsidR="003D109D" w:rsidRDefault="003D109D" w:rsidP="003D109D"/>
    <w:p w:rsidR="003D109D" w:rsidRDefault="003D109D" w:rsidP="003D109D">
      <w:r>
        <w:lastRenderedPageBreak/>
        <w:t>| Dimensión | Grupo experimental (</w:t>
      </w:r>
      <w:proofErr w:type="spellStart"/>
      <w:r>
        <w:t>Mdn</w:t>
      </w:r>
      <w:proofErr w:type="spellEnd"/>
      <w:r>
        <w:t>) | Grupo de control (</w:t>
      </w:r>
      <w:proofErr w:type="spellStart"/>
      <w:r>
        <w:t>Mdn</w:t>
      </w:r>
      <w:proofErr w:type="spellEnd"/>
      <w:r>
        <w:t>) | U | p | r (tamaño del efecto) | Interpretación |</w:t>
      </w:r>
    </w:p>
    <w:p w:rsidR="003D109D" w:rsidRDefault="003D109D" w:rsidP="003D109D">
      <w:r>
        <w:t>|-----------|--------------------------|------------------------|---|---|----------------------|----------------|</w:t>
      </w:r>
    </w:p>
    <w:p w:rsidR="003D109D" w:rsidRDefault="003D109D" w:rsidP="003D109D">
      <w:r>
        <w:t>| Eventos N1 (frecuencia) | [a completar con datos finales] | [a completar con datos finales] | — | — | — | — |</w:t>
      </w:r>
    </w:p>
    <w:p w:rsidR="003D109D" w:rsidRDefault="003D109D" w:rsidP="003D109D">
      <w:r>
        <w:t>| Eventos N2 (frecuencia) | [a completar con datos finales] | [a completar con datos finales] | — | — | — | — |</w:t>
      </w:r>
    </w:p>
    <w:p w:rsidR="003D109D" w:rsidRDefault="003D109D" w:rsidP="003D109D">
      <w:r>
        <w:t>| Eventos N3 (frecuencia) | [a completar con datos finales] | [a completar con datos finales] | — | — | — | — |</w:t>
      </w:r>
    </w:p>
    <w:p w:rsidR="003D109D" w:rsidRDefault="003D109D" w:rsidP="003D109D">
      <w:r>
        <w:t>| Calidad de interacción N4 | [a completar con datos finales] | [a completar con datos finales] | — | — | — | — |</w:t>
      </w:r>
    </w:p>
    <w:p w:rsidR="003D109D" w:rsidRDefault="003D109D" w:rsidP="003D109D">
      <w:r>
        <w:t>| Índice de coherencia estructural | [a completar con datos finales] | [a completar con datos finales] | — | — | — | — |</w:t>
      </w:r>
    </w:p>
    <w:p w:rsidR="003D109D" w:rsidRDefault="003D109D" w:rsidP="003D109D"/>
    <w:p w:rsidR="003D109D" w:rsidRDefault="003D109D" w:rsidP="003D109D">
      <w:r>
        <w:t>Nota editorial: Los valores definitivos de esta tabla deben ser sustituidos por los resultados estadísticos finales antes de la presentación a defensa. Los datos preliminares disponibles son consistentes con las tendencias reportadas en las secciones descriptivas, pero la tabla final requiere la ejecución completa del análisis sobre la muestra cerrada.</w:t>
      </w:r>
    </w:p>
    <w:p w:rsidR="003D109D" w:rsidRDefault="003D109D" w:rsidP="003D109D"/>
    <w:p w:rsidR="003D109D" w:rsidRDefault="003D109D" w:rsidP="003D109D">
      <w:r>
        <w:t>El análisis comparativo identifica diferencias significativas en múltiples dimensiones del proceso de aprendizaje. Las diferencias más notables se observan en la presencia de eventos de los niveles N2 y N3: los estudiantes del grupo experimental exhiben una mayor frecuencia de eventos de estrategia y validación en comparación con el grupo de control.</w:t>
      </w:r>
    </w:p>
    <w:p w:rsidR="003D109D" w:rsidRDefault="003D109D" w:rsidP="003D109D"/>
    <w:p w:rsidR="003D109D" w:rsidRDefault="003D109D" w:rsidP="003D109D">
      <w:r>
        <w:t>Los patrones de validación (N3) son particularmente relevantes. Los estudiantes del grupo experimental muestran patrones de validación más consistentes, con una mayor frecuencia de ejecución de pruebas, un diagnóstico de errores más sistemático y una corrección iterativa más coherente. Estos patrones sugieren que el sistema AI-</w:t>
      </w:r>
      <w:proofErr w:type="spellStart"/>
      <w:r>
        <w:t>Native</w:t>
      </w:r>
      <w:proofErr w:type="spellEnd"/>
      <w:r>
        <w:t xml:space="preserve">, a través de la mediación del tutor socrático y los guardarraíles </w:t>
      </w:r>
      <w:proofErr w:type="spellStart"/>
      <w:r>
        <w:t>anti-solver</w:t>
      </w:r>
      <w:proofErr w:type="spellEnd"/>
      <w:r>
        <w:t>, promueve una interacción más reflexiva con el proceso de resolución.</w:t>
      </w:r>
    </w:p>
    <w:p w:rsidR="003D109D" w:rsidRDefault="003D109D" w:rsidP="003D109D"/>
    <w:p w:rsidR="003D109D" w:rsidRDefault="003D109D" w:rsidP="003D109D">
      <w:r>
        <w:t xml:space="preserve">En cuanto a la interacción con IA (N4), los estudiantes del grupo experimental exhiben un uso más reflexivo de la asistencia artificial, con una mayor proporción de </w:t>
      </w:r>
      <w:proofErr w:type="spellStart"/>
      <w:r>
        <w:t>prompts</w:t>
      </w:r>
      <w:proofErr w:type="spellEnd"/>
      <w:r>
        <w:t xml:space="preserve"> exploratorios y de verificación y una menor proporción de </w:t>
      </w:r>
      <w:proofErr w:type="spellStart"/>
      <w:r>
        <w:t>prompts</w:t>
      </w:r>
      <w:proofErr w:type="spellEnd"/>
      <w:r>
        <w:t xml:space="preserve"> de generación directa, en comparación con los patrones de uso de IA observados en el grupo de control.</w:t>
      </w:r>
    </w:p>
    <w:p w:rsidR="003D109D" w:rsidRDefault="003D109D" w:rsidP="003D109D"/>
    <w:p w:rsidR="003D109D" w:rsidRDefault="003D109D" w:rsidP="003D109D">
      <w:r>
        <w:t>#### 17.3 Análisis de patrones</w:t>
      </w:r>
    </w:p>
    <w:p w:rsidR="003D109D" w:rsidRDefault="003D109D" w:rsidP="003D109D"/>
    <w:p w:rsidR="003D109D" w:rsidRDefault="003D109D" w:rsidP="003D109D">
      <w:r>
        <w:lastRenderedPageBreak/>
        <w:t>El análisis de patrones revela secuencias recurrentes en los episodios de aprendizaje del grupo experimental que evidencian la activación coordinada de los diferentes niveles del modelo N4. Se identifican patrones de transición entre niveles que son consistentes con un proceso de resolución orgánico: transiciones N1-N2 (comprensión a estrategia), transiciones N2-N3 (estrategia a validación), y transiciones N4-N3 (interacción con IA seguida de validación).</w:t>
      </w:r>
    </w:p>
    <w:p w:rsidR="003D109D" w:rsidRDefault="003D109D" w:rsidP="003D109D"/>
    <w:p w:rsidR="003D109D" w:rsidRDefault="003D109D" w:rsidP="003D109D">
      <w:r>
        <w:t>Este último patrón (N4-N3) es particularmente significativo, dado que sugiere que los estudiantes del grupo experimental tienden a validar las sugerencias recibidas de la IA en lugar de aceptarlas de manera acrítica. Este comportamiento es consistente con el diseño del tutor socrático, que promueve la verificación activa de las respuestas a través del principio operativo de forzar la prueba con un caso concreto.</w:t>
      </w:r>
    </w:p>
    <w:p w:rsidR="003D109D" w:rsidRDefault="003D109D" w:rsidP="003D109D"/>
    <w:p w:rsidR="003D109D" w:rsidRDefault="003D109D" w:rsidP="003D109D">
      <w:r>
        <w:t>Adicionalmente, se observan patrones de iteración que reflejan ciclos de refinamiento progresivo de la solución. Los estudiantes del grupo experimental exhiben con mayor frecuencia secuencias del tipo N2-N3-N4-N2 (estrategia, validación, consulta con IA, refinamiento de estrategia), que evidencian un proceso de resolución iterativo donde la interacción con IA se integra como recurso para el refinamiento, no como sustituto del razonamiento propio. Estos patrones de iteración son menos frecuentes y menos estructurados en el grupo de control, donde la interacción con IA tiende a concentrarse en las fases iniciales del proceso y a adoptar un carácter más generativo que verificador.</w:t>
      </w:r>
    </w:p>
    <w:p w:rsidR="003D109D" w:rsidRDefault="003D109D" w:rsidP="003D109D"/>
    <w:p w:rsidR="003D109D" w:rsidRDefault="003D109D" w:rsidP="003D109D">
      <w:r>
        <w:t>El análisis de la distribución temporal de los patrones revela también diferencias significativas. En el grupo experimental, los eventos de validación (N3) se distribuyen de manera más uniforme a lo largo del episodio, sugiriendo una práctica sostenida de verificación. En el grupo de control, cuando los eventos de validación son observables, tienden a concentrarse en la fase final del proceso, consistente con una práctica de verificación posterior a la producción que no incide en el proceso de construcción de la solución.</w:t>
      </w:r>
    </w:p>
    <w:p w:rsidR="003D109D" w:rsidRDefault="003D109D" w:rsidP="003D109D"/>
    <w:p w:rsidR="003D109D" w:rsidRDefault="003D109D" w:rsidP="003D109D">
      <w:r>
        <w:t>#### 17.4 Caso comparativo de profundidad: mismo producto, procesos radicalmente diferentes</w:t>
      </w:r>
    </w:p>
    <w:p w:rsidR="003D109D" w:rsidRDefault="003D109D" w:rsidP="003D109D"/>
    <w:p w:rsidR="003D109D" w:rsidRDefault="003D109D" w:rsidP="003D109D">
      <w:r>
        <w:t>Para ilustrar con la máxima concreción posible la diferenciación que el modelo N4 habilita entre evaluación basada en producto y evaluación basada en proceso, resulta imprescindible presentar un caso comparativo detallado que muestre cómo dos estudiantes pueden producir soluciones funcionalmente equivalentes a través de procesos cognitivos radicalmente diferentes, y cómo solo la trazabilidad del modelo N4 permite hacer visible esta diferencia.</w:t>
      </w:r>
    </w:p>
    <w:p w:rsidR="003D109D" w:rsidRDefault="003D109D" w:rsidP="003D109D"/>
    <w:p w:rsidR="003D109D" w:rsidRDefault="003D109D" w:rsidP="003D109D">
      <w:r>
        <w:t>El problema propuesto consiste en implementar una función que determine si una cadena de texto es un palíndromo, es decir, si se lee igual de izquierda a derecha que de derecha a izquierda, ignorando espacios y diferencias entre mayúsculas y minúsculas.</w:t>
      </w:r>
    </w:p>
    <w:p w:rsidR="003D109D" w:rsidRDefault="003D109D" w:rsidP="003D109D"/>
    <w:p w:rsidR="003D109D" w:rsidRDefault="003D109D" w:rsidP="003D109D">
      <w:r>
        <w:lastRenderedPageBreak/>
        <w:t xml:space="preserve">El estudiante A, perteneciente al grupo experimental, genera un registro de trazabilidad completo que revela un proceso de resolución articulado y coherente. El CTR registra, en primer lugar, una secuencia de eventos N1 en los que el estudiante reformula el problema en sus propios términos: identifica que la función debe recibir una cadena de texto, identifica que debe retornar un valor booleano, y explicita que los espacios y las diferencias de capitalización deben ser ignorados antes de la comparación. El estudiante identifica además varios casos límite: una cadena vacía, una cadena con un solo carácter, y cadenas que contienen únicamente espacios. Estos eventos N1, registrados con sus </w:t>
      </w:r>
      <w:proofErr w:type="spellStart"/>
      <w:r>
        <w:t>timestamps</w:t>
      </w:r>
      <w:proofErr w:type="spellEnd"/>
      <w:r>
        <w:t xml:space="preserve"> correspondientes, evidencian un proceso de comprensión activo que trasciende la lectura superficial del enunciado.</w:t>
      </w:r>
    </w:p>
    <w:p w:rsidR="003D109D" w:rsidRDefault="003D109D" w:rsidP="003D109D"/>
    <w:p w:rsidR="003D109D" w:rsidRDefault="003D109D" w:rsidP="003D109D">
      <w:r>
        <w:t>Los eventos N2 del estudiante A muestran una planificación estratégica deliberada: el estudiante decide normalizar la cadena —convertir a minúsculas y eliminar espacios— y luego compararla con su reversa. El CTR registra la decisión estratégica y su justificación, así como la consideración de una alternativa (comparar carácter por carácter desde los extremos hacia el centro) que el estudiante descarta por considerar menos legible.</w:t>
      </w:r>
    </w:p>
    <w:p w:rsidR="003D109D" w:rsidRDefault="003D109D" w:rsidP="003D109D"/>
    <w:p w:rsidR="003D109D" w:rsidRDefault="003D109D" w:rsidP="003D109D">
      <w:r>
        <w:t>Los eventos N4 revelan una interacción particularmente significativa: el estudiante consulta al tutor socrático sobre los casos límite, preguntando si una cadena vacía debería considerarse palíndromo. El tutor responde con una pregunta socrática que invita al estudiante a considerar la definición matemática de palíndromo y a decidir por sí mismo. El estudiante reflexiona y concluye que una cadena vacía satisface vacuamente la condición de palíndromo, decisión que integra en su implementación. El CTR clasifica esta interacción como uso "crítico" de la IA, dado que el estudiante no solicita código sino clarificación conceptual, y la respuesta del tutor cataliza una reflexión genuina cuyo resultado se integra en la solución.</w:t>
      </w:r>
    </w:p>
    <w:p w:rsidR="003D109D" w:rsidRDefault="003D109D" w:rsidP="003D109D"/>
    <w:p w:rsidR="003D109D" w:rsidRDefault="003D109D" w:rsidP="003D109D">
      <w:r>
        <w:t>Los eventos N3 documentan un proceso de validación sistemático: el estudiante prueba con "</w:t>
      </w:r>
      <w:proofErr w:type="spellStart"/>
      <w:r>
        <w:t>racecar</w:t>
      </w:r>
      <w:proofErr w:type="spellEnd"/>
      <w:r>
        <w:t>" (palíndromo simple), "</w:t>
      </w:r>
      <w:proofErr w:type="spellStart"/>
      <w:r>
        <w:t>Race</w:t>
      </w:r>
      <w:proofErr w:type="spellEnd"/>
      <w:r>
        <w:t xml:space="preserve"> Car" (palíndromo con mayúsculas y espacios), una cadena vacía, y "</w:t>
      </w:r>
      <w:proofErr w:type="spellStart"/>
      <w:r>
        <w:t>hello</w:t>
      </w:r>
      <w:proofErr w:type="spellEnd"/>
      <w:r>
        <w:t>" (no palíndromo). Cada prueba se registra con su resultado esperado, su resultado obtenido y, cuando corresponde, la corrección implementada. La coherencia entre los casos de prueba y los casos límite identificados en la fase de comprensión (N1) evidencia una articulación sólida entre niveles.</w:t>
      </w:r>
    </w:p>
    <w:p w:rsidR="003D109D" w:rsidRDefault="003D109D" w:rsidP="003D109D"/>
    <w:p w:rsidR="003D109D" w:rsidRDefault="003D109D" w:rsidP="003D109D">
      <w:r>
        <w:t xml:space="preserve">El estudiante B, perteneciente al grupo de control, entrega una función de verificación de palíndromos que es funcionalmente equivalente a la del estudiante A. El código maneja correctamente mayúsculas, espacios y cadenas vacías. Desde la perspectiva de la evaluación basada en producto, ambas soluciones merecerían la misma calificación: ambas son correctas, ambas manejan los casos límite relevantes, ambas son legibles y eficientes. Sin embargo, para el estudiante B no existe registro de trazabilidad. No hay evidencia de cómo llegó a la solución, si comprendió los casos límite o los encontró en código generado por IA, si la estrategia de normalización fue una decisión deliberada o una copia, si la consideración de la cadena vacía refleja comprensión genuina o es simplemente código incluido en una solución generada automáticamente. Las observaciones realizadas durante la sesión y la evaluación docente </w:t>
      </w:r>
      <w:r>
        <w:lastRenderedPageBreak/>
        <w:t>proporcionan indicios limitados: el docente observó al estudiante trabajando en su computadora, pero no pudo determinar en qué medida el proceso fue autónomo o delegado.</w:t>
      </w:r>
    </w:p>
    <w:p w:rsidR="003D109D" w:rsidRDefault="003D109D" w:rsidP="003D109D"/>
    <w:p w:rsidR="003D109D" w:rsidRDefault="003D109D" w:rsidP="003D109D">
      <w:r>
        <w:t xml:space="preserve">La comparación entre ambos casos ilustra con la máxima claridad posible la diferenciación que el modelo N4 habilita. Ante un mismo producto —una función de palíndromos correcta y completa—, la evaluación basada en producto asigna calificaciones equivalentes. La evaluación basada en proceso, habilitada por el CTR y el modelo N4, revela perfiles radicalmente diferentes: un proceso articulado, coherente y críticamente mediado por IA en el caso del estudiante A, frente a una opacidad total del proceso en el caso del estudiante B. Esta opacidad no implica necesariamente que el estudiante B haya delegado su proceso a la IA; implica que, sin trazabilidad, es epistemológicamente imposible determinarlo. Y es precisamente esta imposibilidad de determinación lo que invalida la evaluación basada en producto como mecanismo de inferencia del aprendizaje en entornos mediados por inteligencia artificial. El modelo N4 no resuelve el problema de la delegación; resuelve el problema de la </w:t>
      </w:r>
      <w:proofErr w:type="spellStart"/>
      <w:r>
        <w:t>observabilidad</w:t>
      </w:r>
      <w:proofErr w:type="spellEnd"/>
      <w:r>
        <w:t>, haciendo posible distinguir lo que antes era indistinguible.</w:t>
      </w:r>
    </w:p>
    <w:p w:rsidR="003D109D" w:rsidRDefault="003D109D" w:rsidP="003D109D"/>
    <w:p w:rsidR="003D109D" w:rsidRDefault="003D109D" w:rsidP="003D109D">
      <w:r>
        <w:t xml:space="preserve">Este caso comparativo tiene, además, implicancias directas para la práctica evaluativa institucional. Un sistema de evaluación que asigna la misma calificación al estudiante A y al estudiante B —porque ambos producen código funcionalmente equivalente— está fallando en su función epistémica más básica: distinguir entre quienes han aprendido y quienes han producido sin aprender. Esta </w:t>
      </w:r>
      <w:proofErr w:type="spellStart"/>
      <w:r>
        <w:t>indistinguibilidad</w:t>
      </w:r>
      <w:proofErr w:type="spellEnd"/>
      <w:r>
        <w:t xml:space="preserve"> no era problemática cuando la producción de código correcto requería, como condición necesaria, cierto grado de comprensión; era problemática solo en los casos marginales de copia o plagio, que podían gestionarse con mecanismos de detección específicos. En el contexto de la inteligencia artificial generativa, la </w:t>
      </w:r>
      <w:proofErr w:type="spellStart"/>
      <w:r>
        <w:t>indistinguibilidad</w:t>
      </w:r>
      <w:proofErr w:type="spellEnd"/>
      <w:r>
        <w:t xml:space="preserve"> se convierte en la norma, no en la excepción: todo estudiante tiene acceso a herramientas capaces de generar código correcto sin mediación cognitiva, lo cual significa que todo producto entregado es epistemológicamente opaco respecto a su origen cognitivo. El caso del estudiante A y del estudiante B no es un ejemplo extremo seleccionado para dramatizar el argumento; es la representación fiel de la situación que enfrentan los docentes de programación en cada instancia de evaluación. La trazabilidad cognitiva proporcionada por el modelo N4 y el CTR transforma esta situación al hacer visible la diferencia entre procesos que antes eran igualmente opacos, proporcionando al evaluador las herramientas necesarias para fundamentar juicios diferenciados sobre el aprendizaje que subyace a productos equivalentes.</w:t>
      </w:r>
    </w:p>
    <w:p w:rsidR="003D109D" w:rsidRDefault="003D109D" w:rsidP="003D109D"/>
    <w:p w:rsidR="003D109D" w:rsidRDefault="003D109D" w:rsidP="003D109D">
      <w:r>
        <w:t>La observación recurrente de casos como el descrito —donde productos equivalentes encubren procesos radicalmente diferentes— a lo largo de múltiples episodios de aprendizaje del estudio, refuerza la tesis central de que la evaluación basada en producto ha perdido su validez como mecanismo de inferencia del aprendizaje en entornos mediados por IA. Cada caso adicional donde un producto correcto coexiste con un proceso opaco constituye evidencia acumulativa de que el paradigma evaluativo dominante no puede sostenerse sin transformación. La trazabilidad proporcionada por el modelo N4 no es una mejora incremental de la evaluación existente; es la condición de posibilidad para que la evaluación siga cumpliendo su función epistémica fundamental en el nuevo contexto tecnológico.</w:t>
      </w:r>
    </w:p>
    <w:p w:rsidR="003D109D" w:rsidRDefault="003D109D" w:rsidP="003D109D"/>
    <w:p w:rsidR="003D109D" w:rsidRDefault="003D109D" w:rsidP="003D109D">
      <w:r>
        <w:t>#### 17.5 Evidencia de mejora general</w:t>
      </w:r>
    </w:p>
    <w:p w:rsidR="003D109D" w:rsidRDefault="003D109D" w:rsidP="003D109D"/>
    <w:p w:rsidR="003D109D" w:rsidRDefault="003D109D" w:rsidP="003D109D">
      <w:r>
        <w:t>La evidencia acumulada sugiere que el sistema AI-</w:t>
      </w:r>
      <w:proofErr w:type="spellStart"/>
      <w:r>
        <w:t>Native</w:t>
      </w:r>
      <w:proofErr w:type="spellEnd"/>
      <w:r>
        <w:t xml:space="preserve"> no solo captura el proceso de </w:t>
      </w:r>
      <w:proofErr w:type="gramStart"/>
      <w:r>
        <w:t>aprendizaje</w:t>
      </w:r>
      <w:proofErr w:type="gramEnd"/>
      <w:r>
        <w:t xml:space="preserve"> sino que influye en su calidad. El grupo experimental muestra indicadores superiores en las dimensiones de estrategia, validación e interacción reflexiva con IA. Sin embargo, esta evidencia debe interpretarse con las reservas apropiadas para un diseño </w:t>
      </w:r>
      <w:proofErr w:type="spellStart"/>
      <w:r>
        <w:t>cuasi-experimental</w:t>
      </w:r>
      <w:proofErr w:type="spellEnd"/>
      <w:r>
        <w:t>.</w:t>
      </w:r>
    </w:p>
    <w:p w:rsidR="003D109D" w:rsidRDefault="003D109D" w:rsidP="003D109D"/>
    <w:p w:rsidR="003D109D" w:rsidRDefault="003D109D" w:rsidP="003D109D">
      <w:r>
        <w:t xml:space="preserve">Es particularmente relevante la observación de que los estudiantes del grupo experimental desarrollan progresivamente hábitos de validación más sistemáticos a lo largo de los episodios de aprendizaje sucesivos. Esta evolución temporal sugiere un efecto formativo del sistema que va más allá de la mera captura del proceso: la estructura de la interacción con el tutor socrático, los guardarraíles </w:t>
      </w:r>
      <w:proofErr w:type="spellStart"/>
      <w:r>
        <w:t>anti-solver</w:t>
      </w:r>
      <w:proofErr w:type="spellEnd"/>
      <w:r>
        <w:t xml:space="preserve"> y la retroalimentación basada en proceso parecen promover el desarrollo de competencias de validación y pensamiento crítico que se manifiestan en la calidad creciente de los eventos N3 registrados.</w:t>
      </w:r>
    </w:p>
    <w:p w:rsidR="003D109D" w:rsidRDefault="003D109D" w:rsidP="003D109D"/>
    <w:p w:rsidR="003D109D" w:rsidRDefault="003D109D" w:rsidP="003D109D">
      <w:r>
        <w:t xml:space="preserve">Los resultados también muestran que la calidad de la interacción con IA (N4) en el grupo experimental evoluciona a lo largo del tiempo, con una disminución progresiva de los </w:t>
      </w:r>
      <w:proofErr w:type="spellStart"/>
      <w:r>
        <w:t>prompts</w:t>
      </w:r>
      <w:proofErr w:type="spellEnd"/>
      <w:r>
        <w:t xml:space="preserve"> de generación directa y un aumento de los </w:t>
      </w:r>
      <w:proofErr w:type="spellStart"/>
      <w:r>
        <w:t>prompts</w:t>
      </w:r>
      <w:proofErr w:type="spellEnd"/>
      <w:r>
        <w:t xml:space="preserve"> exploratorios y de verificación. Este patrón sugiere que la mediación del tutor socrático no solo regula la interacción con IA en el momento presente, sino que contribuye a formar hábitos de interacción más reflexivos que persisten a lo largo de los episodios.</w:t>
      </w:r>
    </w:p>
    <w:p w:rsidR="003D109D" w:rsidRDefault="003D109D" w:rsidP="003D109D"/>
    <w:p w:rsidR="003D109D" w:rsidRDefault="003D109D" w:rsidP="003D109D">
      <w:r>
        <w:t>Los resultados no deben interpretarse como prueba definitiva de la superioridad del modelo, sino como evidencia preliminar consistente con la interpretación de que: el proceso puede ser capturado de manera efectiva mediante el CTR, el proceso capturado puede ser analizado mediante los indicadores del modelo N4, y el análisis del proceso produce evidencia diferenciable y significativa que sustenta la viabilidad del enfoque propuesto.</w:t>
      </w:r>
    </w:p>
    <w:p w:rsidR="003D109D" w:rsidRDefault="003D109D" w:rsidP="003D109D"/>
    <w:p w:rsidR="003D109D" w:rsidRDefault="003D109D" w:rsidP="003D109D">
      <w:r>
        <w:t>#### 17.6 Limitaciones de los resultados</w:t>
      </w:r>
    </w:p>
    <w:p w:rsidR="003D109D" w:rsidRDefault="003D109D" w:rsidP="003D109D"/>
    <w:p w:rsidR="003D109D" w:rsidRDefault="003D109D" w:rsidP="003D109D">
      <w:r>
        <w:t xml:space="preserve">Las limitaciones de los resultados deben ser explicitadas con la misma transparencia con que se presentan los hallazgos. La primera limitación es la dependencia parcial de eventos explícitos: aspectos del proceso cognitivo que no se manifiestan en acciones observables quedan fuera del alcance del modelo. La segunda limitación es la necesidad de validación adicional del constructo de calidad epistémica, cuya interpretación debe ser cautelosa en esta fase. La tercera limitación es el alcance empírico limitado, derivado del carácter </w:t>
      </w:r>
      <w:proofErr w:type="spellStart"/>
      <w:r>
        <w:t>monosite</w:t>
      </w:r>
      <w:proofErr w:type="spellEnd"/>
      <w:r>
        <w:t xml:space="preserve"> del estudio y del tamaño de la muestra.</w:t>
      </w:r>
    </w:p>
    <w:p w:rsidR="003D109D" w:rsidRDefault="003D109D" w:rsidP="003D109D"/>
    <w:p w:rsidR="003D109D" w:rsidRDefault="003D109D" w:rsidP="003D109D">
      <w:r>
        <w:lastRenderedPageBreak/>
        <w:t>Estas limitaciones no invalidan los resultados obtenidos, pero delimitan las inferencias que pueden realizarse a partir de ellos. Los resultados constituyen evidencia inicial robusta que requiere confirmación mediante estudios adicionales con muestras mayores, en contextos diversos y con validación factorial confirmatoria.</w:t>
      </w:r>
    </w:p>
    <w:p w:rsidR="003D109D" w:rsidRDefault="003D109D" w:rsidP="003D109D"/>
    <w:p w:rsidR="003D109D" w:rsidRDefault="003D109D" w:rsidP="003D109D">
      <w:r>
        <w:t>---</w:t>
      </w:r>
    </w:p>
    <w:p w:rsidR="003D109D" w:rsidRDefault="003D109D" w:rsidP="003D109D"/>
    <w:p w:rsidR="003D109D" w:rsidRDefault="003D109D" w:rsidP="003D109D">
      <w:r>
        <w:t>## PARTE VI -- DISCUSIÓN Y CONCLUSIONES</w:t>
      </w:r>
    </w:p>
    <w:p w:rsidR="003D109D" w:rsidRDefault="003D109D" w:rsidP="003D109D"/>
    <w:p w:rsidR="003D109D" w:rsidRDefault="003D109D" w:rsidP="003D109D">
      <w:r>
        <w:t>### Capítulo 18 -- Discusión</w:t>
      </w:r>
    </w:p>
    <w:p w:rsidR="003D109D" w:rsidRDefault="003D109D" w:rsidP="003D109D"/>
    <w:p w:rsidR="003D109D" w:rsidRDefault="003D109D" w:rsidP="003D109D">
      <w:r>
        <w:t>#### 18.1 Interpretación de resultados</w:t>
      </w:r>
    </w:p>
    <w:p w:rsidR="003D109D" w:rsidRDefault="003D109D" w:rsidP="003D109D"/>
    <w:p w:rsidR="003D109D" w:rsidRDefault="003D109D" w:rsidP="003D109D">
      <w:r>
        <w:t>Los resultados obtenidos en esta investigación deben interpretarse dentro del marco conceptual y metodológico que los sustenta. Los resultados sugieren que el modelo AI-</w:t>
      </w:r>
      <w:proofErr w:type="spellStart"/>
      <w:r>
        <w:t>Native</w:t>
      </w:r>
      <w:proofErr w:type="spellEnd"/>
      <w:r>
        <w:t xml:space="preserve"> no constituye una solución definitiva al problema de la evaluación del aprendizaje mediado por IA, sino una reconfiguración del estatus empírico del aprendizaje en entornos mediados por inteligencia artificial. La contribución central que se propone en esta tesis consiste en haber construido un dispositivo diseñado para transformar el aprendizaje en un fenómeno observable, trazable y evaluable, y la evidencia preliminar es consistente con la interpretación de que dicho objetivo se alcanza en un grado significativo.</w:t>
      </w:r>
    </w:p>
    <w:p w:rsidR="003D109D" w:rsidRDefault="003D109D" w:rsidP="003D109D"/>
    <w:p w:rsidR="003D109D" w:rsidRDefault="003D109D" w:rsidP="003D109D">
      <w:r>
        <w:t>Los resultados del análisis comparativo entre grupos son consistentes con la interpretación de que el sistema AI-</w:t>
      </w:r>
      <w:proofErr w:type="spellStart"/>
      <w:r>
        <w:t>Native</w:t>
      </w:r>
      <w:proofErr w:type="spellEnd"/>
      <w:r>
        <w:t xml:space="preserve"> produce patrones de comportamiento diferenciables y evaluables, aunque no deben leerse como demostración de causalidad directa entre el uso del sistema y la mejora del aprendizaje. Dentro del marco DBR, esta evidencia es suficiente para sustentar la viabilidad del modelo y justificar su refinamiento y expansión en futuras iteraciones.</w:t>
      </w:r>
    </w:p>
    <w:p w:rsidR="003D109D" w:rsidRDefault="003D109D" w:rsidP="003D109D"/>
    <w:p w:rsidR="003D109D" w:rsidRDefault="003D109D" w:rsidP="003D109D">
      <w:r>
        <w:t xml:space="preserve">La mayor presencia de eventos de estrategia y validación en el grupo experimental constituye un hallazgo particularmente relevante, dado que estas dimensiones del proceso cognitivo son las que, según el marco teórico propuesto, más directamente proporcionan evidencia consistente con comprensión genuina frente a delegación asistida. Los patrones observados sugieren que el sistema no solo captura estas </w:t>
      </w:r>
      <w:proofErr w:type="gramStart"/>
      <w:r>
        <w:t>dimensiones</w:t>
      </w:r>
      <w:proofErr w:type="gramEnd"/>
      <w:r>
        <w:t xml:space="preserve"> sino que podría promoverlas, lo cual es consistente con la hipótesis de que la arquitectura AI-</w:t>
      </w:r>
      <w:proofErr w:type="spellStart"/>
      <w:r>
        <w:t>Native</w:t>
      </w:r>
      <w:proofErr w:type="spellEnd"/>
      <w:r>
        <w:t xml:space="preserve"> tiene un efecto formativo, no meramente evaluativo, aunque esta interpretación requiere confirmación mediante estudios adicionales.</w:t>
      </w:r>
    </w:p>
    <w:p w:rsidR="003D109D" w:rsidRDefault="003D109D" w:rsidP="003D109D"/>
    <w:p w:rsidR="003D109D" w:rsidRDefault="003D109D" w:rsidP="003D109D">
      <w:r>
        <w:t>#### 18.2 Relación con el estado del arte</w:t>
      </w:r>
    </w:p>
    <w:p w:rsidR="003D109D" w:rsidRDefault="003D109D" w:rsidP="003D109D"/>
    <w:p w:rsidR="003D109D" w:rsidRDefault="003D109D" w:rsidP="003D109D">
      <w:r>
        <w:lastRenderedPageBreak/>
        <w:t>Toda contribución académica debe ser evaluada en relación con el cuerpo de conocimiento existente. Esta sección sitúa los resultados de la investigación en el contexto del estado del arte revisado en el Capítulo 2, identificando coincidencias, divergencias y contribuciones originales.</w:t>
      </w:r>
    </w:p>
    <w:p w:rsidR="003D109D" w:rsidRDefault="003D109D" w:rsidP="003D109D"/>
    <w:p w:rsidR="003D109D" w:rsidRDefault="003D109D" w:rsidP="003D109D">
      <w:r>
        <w:t xml:space="preserve">Los resultados de esta investigación dialogan con la literatura existente de múltiples maneras. En relación con los trabajos de Liu et al. (2024) y </w:t>
      </w:r>
      <w:proofErr w:type="spellStart"/>
      <w:r>
        <w:t>SocraticAI</w:t>
      </w:r>
      <w:proofErr w:type="spellEnd"/>
      <w:r>
        <w:t xml:space="preserve"> (2025), los resultados de esta investigación son consistentes con el valor pedagógico del enfoque socrático en la enseñanza mediada por IA, y proporcionan evidencia que sustenta la interpretación de que el tutor socrático aislado resulta insuficiente sin un sistema de trazabilidad que transforme la interacción pedagógica en evidencia evaluativa sistemática.</w:t>
      </w:r>
    </w:p>
    <w:p w:rsidR="003D109D" w:rsidRDefault="003D109D" w:rsidP="003D109D"/>
    <w:p w:rsidR="003D109D" w:rsidRDefault="003D109D" w:rsidP="003D109D">
      <w:r>
        <w:t xml:space="preserve">En relación con la revisión de </w:t>
      </w:r>
      <w:proofErr w:type="spellStart"/>
      <w:r>
        <w:t>Prather</w:t>
      </w:r>
      <w:proofErr w:type="spellEnd"/>
      <w:r>
        <w:t xml:space="preserve"> et al. (2025), esta investigación propone una contribución orientada a reducir el vacío identificado por los autores en cuanto a modelos teóricos que integren la IA como dimensión constitutiva del aprendizaje. El modelo N4 representa una propuesta concreta y operacionalizada que busca responder a la necesidad señalada por los autores de marcos que vayan más allá de la descripción del fenómeno y ofrezcan herramientas para su análisis y evaluación.</w:t>
      </w:r>
    </w:p>
    <w:p w:rsidR="003D109D" w:rsidRDefault="003D109D" w:rsidP="003D109D"/>
    <w:p w:rsidR="003D109D" w:rsidRDefault="003D109D" w:rsidP="003D109D">
      <w:r>
        <w:t>En relación con la paradoja cognitiva documentada por *</w:t>
      </w:r>
      <w:proofErr w:type="spellStart"/>
      <w:r>
        <w:t>Frontiers</w:t>
      </w:r>
      <w:proofErr w:type="spellEnd"/>
      <w:r>
        <w:t xml:space="preserve"> in </w:t>
      </w:r>
      <w:proofErr w:type="spellStart"/>
      <w:r>
        <w:t>Psychology</w:t>
      </w:r>
      <w:proofErr w:type="spellEnd"/>
      <w:r>
        <w:t>* (2025), esta investigación propone una respuesta que no se sitúa en el extremo del optimismo ni en el del rechazo, sino que ofrece un dispositivo para observar y evaluar la relación entre el estudiante y la IA, permitiendo distinguir entre usos que promueven el aprendizaje y usos que lo erosionan.</w:t>
      </w:r>
    </w:p>
    <w:p w:rsidR="003D109D" w:rsidRDefault="003D109D" w:rsidP="003D109D"/>
    <w:p w:rsidR="003D109D" w:rsidRDefault="003D109D" w:rsidP="003D109D">
      <w:r>
        <w:t>#### 18.3 Implicancias teóricas</w:t>
      </w:r>
    </w:p>
    <w:p w:rsidR="003D109D" w:rsidRDefault="003D109D" w:rsidP="003D109D"/>
    <w:p w:rsidR="003D109D" w:rsidRDefault="003D109D" w:rsidP="003D109D">
      <w:r>
        <w:t>Las implicancias teóricas de esta investigación se articulan en torno a tres contribuciones principales que dialogan con diferentes tradiciones de investigación.</w:t>
      </w:r>
    </w:p>
    <w:p w:rsidR="003D109D" w:rsidRDefault="003D109D" w:rsidP="003D109D"/>
    <w:p w:rsidR="003D109D" w:rsidRDefault="003D109D" w:rsidP="003D109D">
      <w:r>
        <w:t>En primer lugar, la formalización del nivel N4 como dimensión autónoma del proceso de aprendizaje constituye, según se propone en esta tesis, una contribución conceptual con potencial de trascender el contexto específico de esta investigación. Los resultados sugieren que la interacción con IA no es simplemente una variante del uso de herramientas, sino una dimensión cognitiva emergente que requiere marcos analíticos específicos. Esta contribución dialoga con las perspectivas de cognición distribuida y mente extendida, propuestas en el marco teórico, al proporcionar una formalización concreta de cómo la distribución cognitiva entre humano y máquina puede ser observada y analizada en un contexto educativo específico. La implicación más amplia que se deriva de este análisis es que resulta plausible que las teorías del aprendizaje que pretendan ser relevantes en la era de la IA generativa necesiten incorporar la interacción con agentes artificiales como dimensión constitutiva, no como variable de control o factor de confusión.</w:t>
      </w:r>
    </w:p>
    <w:p w:rsidR="003D109D" w:rsidRDefault="003D109D" w:rsidP="003D109D"/>
    <w:p w:rsidR="003D109D" w:rsidRDefault="003D109D" w:rsidP="003D109D">
      <w:r>
        <w:t>En segundo lugar, la redefinición de la evaluación en términos de coherencia estructural del proceso, en lugar de corrección del producto, tiene implicaciones para cualquier contexto educativo donde el resultado pueda ser producido por agentes externos al estudiante. Esta redefinición no se limita a la programación; es potencialmente aplicable a cualquier disciplina donde la IA generativa pueda intervenir en la producción de resultados evaluables: redacción, diseño, matemáticas, ingeniería, entre otras. El principio de que la evaluación debe basarse en la coherencia observable del proceso, no en la corrección del producto, ofrece un marco general para repensar la evaluación educativa en la era de la IA.</w:t>
      </w:r>
    </w:p>
    <w:p w:rsidR="003D109D" w:rsidRDefault="003D109D" w:rsidP="003D109D"/>
    <w:p w:rsidR="003D109D" w:rsidRDefault="003D109D" w:rsidP="003D109D">
      <w:r>
        <w:t>En tercer lugar, el posicionamiento de la arquitectura como condición de posibilidad para la observación, y no como soporte técnico accesorio, tiene implicaciones para la relación entre tecnología educativa e investigación educativa. La instrumentación técnica no es un medio neutral; es un agente que define qué puede ser observado y, por tanto, qué puede ser conocido. Esta perspectiva tiene raíces en la filosofía de la ciencia, donde la relación entre instrumentos de observación y objetos de conocimiento ha sido extensamente discutida, y su aplicación al contexto educativo constituye, en el marco de esta investigación, una contribución epistemológica que se propone como original.</w:t>
      </w:r>
    </w:p>
    <w:p w:rsidR="003D109D" w:rsidRDefault="003D109D" w:rsidP="003D109D"/>
    <w:p w:rsidR="003D109D" w:rsidRDefault="003D109D" w:rsidP="003D109D">
      <w:r>
        <w:t>#### 18.4 Implicancias pedagógicas</w:t>
      </w:r>
    </w:p>
    <w:p w:rsidR="003D109D" w:rsidRDefault="003D109D" w:rsidP="003D109D"/>
    <w:p w:rsidR="003D109D" w:rsidRDefault="003D109D" w:rsidP="003D109D">
      <w:r>
        <w:t>Las implicancias pedagógicas de esta investigación se centran en la transformación de la relación entre el docente, el estudiante y la evaluación. El sistema AI-</w:t>
      </w:r>
      <w:proofErr w:type="spellStart"/>
      <w:r>
        <w:t>Native</w:t>
      </w:r>
      <w:proofErr w:type="spellEnd"/>
      <w:r>
        <w:t xml:space="preserve"> está diseñado para ofrecer al docente una ventana al proceso de aprendizaje que, según la revisión de la literatura realizada, no se encontraba disponible previamente con este nivel de formalización: en lugar de evaluar productos finales y tratar de inferir los procesos que los produjeron, el docente puede observar directamente la secuencia de decisiones, estrategias, validaciones e interacciones con IA que componen el proceso de resolución.</w:t>
      </w:r>
    </w:p>
    <w:p w:rsidR="003D109D" w:rsidRDefault="003D109D" w:rsidP="003D109D"/>
    <w:p w:rsidR="003D109D" w:rsidRDefault="003D109D" w:rsidP="003D109D">
      <w:r>
        <w:t>Esta transformación tiene implicaciones profundas para el rol del docente. En el paradigma tradicional, el docente opera como evaluador de productos: recibe entregas, las analiza, emite juicios y proporciona retroalimentación. En el paradigma propuesto por el sistema AI-</w:t>
      </w:r>
      <w:proofErr w:type="spellStart"/>
      <w:r>
        <w:t>Native</w:t>
      </w:r>
      <w:proofErr w:type="spellEnd"/>
      <w:r>
        <w:t>, el docente opera como intérprete de procesos: observa la trazabilidad cognitiva de cada estudiante, identifica patrones significativos y proporciona retroalimentación específica basada en evidencia procesual. Este cambio de rol no es trivial y requiere formación específica para que los docentes puedan aprovechar plenamente las capacidades del sistema.</w:t>
      </w:r>
    </w:p>
    <w:p w:rsidR="003D109D" w:rsidRDefault="003D109D" w:rsidP="003D109D"/>
    <w:p w:rsidR="003D109D" w:rsidRDefault="003D109D" w:rsidP="003D109D">
      <w:r>
        <w:t xml:space="preserve">Esta visibilidad del proceso tiene un potencial formativo significativo. La retroalimentación basada en proceso es cualitativamente diferente de la retroalimentación basada en producto: puede identificar dónde exactamente el estudiante encontró dificultades, cómo respondió a los errores, cuándo y cómo recurrió a la IA, y qué aspectos de su proceso de resolución </w:t>
      </w:r>
      <w:r>
        <w:lastRenderedPageBreak/>
        <w:t>requieren desarrollo. Esta especificidad de la retroalimentación es lo que la investigación sobre evaluación formativa ha señalado como condición necesaria para el aprendizaje efectivo.</w:t>
      </w:r>
    </w:p>
    <w:p w:rsidR="003D109D" w:rsidRDefault="003D109D" w:rsidP="003D109D"/>
    <w:p w:rsidR="003D109D" w:rsidRDefault="003D109D" w:rsidP="003D109D">
      <w:r>
        <w:t>Adicionalmente, el sistema tiene implicancias para la relación del estudiante con su propio proceso de aprendizaje. Al hacer visible el proceso cognitivo, el sistema proporciona al estudiante una herramienta de metacognición: puede observar su propio proceso, identificar patrones en su comportamiento y tomar decisiones conscientes sobre cómo mejorar sus estrategias de aprendizaje y su interacción con la IA.</w:t>
      </w:r>
    </w:p>
    <w:p w:rsidR="003D109D" w:rsidRDefault="003D109D" w:rsidP="003D109D"/>
    <w:p w:rsidR="003D109D" w:rsidRDefault="003D109D" w:rsidP="003D109D">
      <w:r>
        <w:t>#### 18.5 Implicancias tecnológicas</w:t>
      </w:r>
    </w:p>
    <w:p w:rsidR="003D109D" w:rsidRDefault="003D109D" w:rsidP="003D109D"/>
    <w:p w:rsidR="003D109D" w:rsidRDefault="003D109D" w:rsidP="003D109D">
      <w:r>
        <w:t>Las implicancias tecnológicas de esta investigación se relacionan con el diseño de sistemas educativos en la era de la IA generativa. El modelo AI-</w:t>
      </w:r>
      <w:proofErr w:type="spellStart"/>
      <w:r>
        <w:t>Native</w:t>
      </w:r>
      <w:proofErr w:type="spellEnd"/>
      <w:r>
        <w:t xml:space="preserve"> proporciona evidencia consistente con la viabilidad de diseñar sistemas que integren la IA como componente constitutivo del proceso de aprendizaje sin renunciar a la capacidad de observar y evaluar dicho proceso. Esta evidencia tiene un valor práctico significativo en un momento donde muchas instituciones educativas se debaten entre prohibir el uso de IA y permitirlo sin control, ambas opciones igualmente insatisfactorias.</w:t>
      </w:r>
    </w:p>
    <w:p w:rsidR="003D109D" w:rsidRDefault="003D109D" w:rsidP="003D109D"/>
    <w:p w:rsidR="003D109D" w:rsidRDefault="003D109D" w:rsidP="003D109D">
      <w:r>
        <w:t>El principio de que la arquitectura constituye el modelo como objeto observable tiene implicaciones para el diseño de cualquier sistema educativo que busque producir evidencia sobre el aprendizaje. No basta con agregar funciones de registro a un sistema existente; la captura del proceso cognitivo debe ser un principio arquitectónico de primer orden que condicione todas las decisiones de diseño.</w:t>
      </w:r>
    </w:p>
    <w:p w:rsidR="003D109D" w:rsidRDefault="003D109D" w:rsidP="003D109D"/>
    <w:p w:rsidR="003D109D" w:rsidRDefault="003D109D" w:rsidP="003D109D">
      <w:r>
        <w:t xml:space="preserve">Adicionalmente, la implementación del protocolo </w:t>
      </w:r>
      <w:proofErr w:type="spellStart"/>
      <w:r>
        <w:t>LLMAdapter</w:t>
      </w:r>
      <w:proofErr w:type="spellEnd"/>
      <w:r>
        <w:t xml:space="preserve"> con múltiples realizaciones demuestra la viabilidad de construir sistemas educativos que no dependan de un proveedor específico de IA, lo cual es crítico para la sostenibilidad institucional a largo plazo. La abstracción del proveedor de LLM detrás de una interfaz pedagógicamente controlada permite que el sistema evolucione con la tecnología sin comprometer la validez de sus evaluaciones ni la coherencia de su comportamiento pedagógico.</w:t>
      </w:r>
    </w:p>
    <w:p w:rsidR="003D109D" w:rsidRDefault="003D109D" w:rsidP="003D109D"/>
    <w:p w:rsidR="003D109D" w:rsidRDefault="003D109D" w:rsidP="003D109D">
      <w:r>
        <w:t xml:space="preserve">La arquitectura modular del sistema, con separación clara entre las capas de interacción, orquestación, trazabilidad, analítica y evaluación, proporciona un patrón de diseño replicable para otros sistemas educativos que enfrenten desafíos similares en la integración de IA generativa. Este patrón no es prescriptivo en sus detalles tecnológicos, pero establece principios arquitectónicos que son transferibles a diferentes </w:t>
      </w:r>
      <w:proofErr w:type="spellStart"/>
      <w:r>
        <w:t>stacks</w:t>
      </w:r>
      <w:proofErr w:type="spellEnd"/>
      <w:r>
        <w:t xml:space="preserve"> tecnológicos y contextos de implementación.</w:t>
      </w:r>
    </w:p>
    <w:p w:rsidR="003D109D" w:rsidRDefault="003D109D" w:rsidP="003D109D"/>
    <w:p w:rsidR="003D109D" w:rsidRDefault="003D109D" w:rsidP="003D109D">
      <w:r>
        <w:t>---</w:t>
      </w:r>
    </w:p>
    <w:p w:rsidR="003D109D" w:rsidRDefault="003D109D" w:rsidP="003D109D"/>
    <w:p w:rsidR="003D109D" w:rsidRDefault="003D109D" w:rsidP="003D109D">
      <w:r>
        <w:t>### Capítulo 19 -- Limitaciones</w:t>
      </w:r>
    </w:p>
    <w:p w:rsidR="003D109D" w:rsidRDefault="003D109D" w:rsidP="003D109D"/>
    <w:p w:rsidR="003D109D" w:rsidRDefault="003D109D" w:rsidP="003D109D">
      <w:r>
        <w:t>#### 19.1 Limitaciones metodológicas</w:t>
      </w:r>
    </w:p>
    <w:p w:rsidR="003D109D" w:rsidRDefault="003D109D" w:rsidP="003D109D"/>
    <w:p w:rsidR="003D109D" w:rsidRDefault="003D109D" w:rsidP="003D109D">
      <w:r>
        <w:t xml:space="preserve">La explicitación rigurosa de las limitaciones es un componente constitutivo del rigor científico, no un acto de debilidad intelectual. Una investigación que no reconoce sus limitaciones con transparencia invita al escepticismo sobre la totalidad de sus conclusiones. Las limitaciones que se presentan a continuación no invalidan los </w:t>
      </w:r>
      <w:proofErr w:type="gramStart"/>
      <w:r>
        <w:t>resultados</w:t>
      </w:r>
      <w:proofErr w:type="gramEnd"/>
      <w:r>
        <w:t xml:space="preserve"> sino que delimitan el espacio de inferencias válidas.</w:t>
      </w:r>
    </w:p>
    <w:p w:rsidR="003D109D" w:rsidRDefault="003D109D" w:rsidP="003D109D"/>
    <w:p w:rsidR="003D109D" w:rsidRDefault="003D109D" w:rsidP="003D109D">
      <w:r>
        <w:t>Las limitaciones metodológicas de esta investigación derivan tanto del diseño del estudio como de las condiciones de implementación. El DBR, si bien permite estudiar sistemas complejos en contextos reales, introduce limitaciones de control que deben ser reconocidas.</w:t>
      </w:r>
    </w:p>
    <w:p w:rsidR="003D109D" w:rsidRDefault="003D109D" w:rsidP="003D109D"/>
    <w:p w:rsidR="003D109D" w:rsidRDefault="003D109D" w:rsidP="003D109D">
      <w:r>
        <w:t>La asignación no aleatoria a los grupos limita la capacidad de inferencia causal. Las diferencias observadas entre los grupos podrían estar influidas por diferencias preexistentes que no fueron completamente controladas. Dentro del marco DBR, esta limitación es inherente al enfoque y se gestiona mediante la triangulación y la transparencia en la interpretación, pero no se elimina.</w:t>
      </w:r>
    </w:p>
    <w:p w:rsidR="003D109D" w:rsidRDefault="003D109D" w:rsidP="003D109D"/>
    <w:p w:rsidR="003D109D" w:rsidRDefault="003D109D" w:rsidP="003D109D">
      <w:r>
        <w:t xml:space="preserve">La ausencia del CFA constituye una limitación psicométrica real. Sin la confirmación de la estructura factorial mediante una muestra independiente, las inferencias sobre la validez de constructo del modelo permanecen en un nivel exploratorio. Esta limitación no invalida el </w:t>
      </w:r>
      <w:proofErr w:type="gramStart"/>
      <w:r>
        <w:t>modelo</w:t>
      </w:r>
      <w:proofErr w:type="gramEnd"/>
      <w:r>
        <w:t xml:space="preserve"> pero delimita el nivel de certeza de las afirmaciones sobre su estructura.</w:t>
      </w:r>
    </w:p>
    <w:p w:rsidR="003D109D" w:rsidRDefault="003D109D" w:rsidP="003D109D"/>
    <w:p w:rsidR="003D109D" w:rsidRDefault="003D109D" w:rsidP="003D109D">
      <w:r>
        <w:t xml:space="preserve">El carácter </w:t>
      </w:r>
      <w:proofErr w:type="spellStart"/>
      <w:r>
        <w:t>monosite</w:t>
      </w:r>
      <w:proofErr w:type="spellEnd"/>
      <w:r>
        <w:t xml:space="preserve"> del estudio limita la generalización de los resultados. Los hallazgos son válidos para el contexto específico de implementación y su transferencia a otros contextos es una hipótesis que requiere investigación adicional.</w:t>
      </w:r>
    </w:p>
    <w:p w:rsidR="003D109D" w:rsidRDefault="003D109D" w:rsidP="003D109D"/>
    <w:p w:rsidR="003D109D" w:rsidRDefault="003D109D" w:rsidP="003D109D">
      <w:r>
        <w:t>#### 19.2 Limitaciones del modelo</w:t>
      </w:r>
    </w:p>
    <w:p w:rsidR="003D109D" w:rsidRDefault="003D109D" w:rsidP="003D109D"/>
    <w:p w:rsidR="003D109D" w:rsidRDefault="003D109D" w:rsidP="003D109D">
      <w:r>
        <w:t>Las limitaciones del modelo N4 se articulan en varios planos que deben ser explicitados con precisión para delimitar el alcance de las conclusiones y orientar la investigación futura.</w:t>
      </w:r>
    </w:p>
    <w:p w:rsidR="003D109D" w:rsidRDefault="003D109D" w:rsidP="003D109D"/>
    <w:p w:rsidR="003D109D" w:rsidRDefault="003D109D" w:rsidP="003D109D">
      <w:r>
        <w:t xml:space="preserve">En primer lugar, el modelo depende de la captura de eventos explícitos, lo que implica que los procesos cognitivos que no se manifiestan en acciones observables quedan fuera de su </w:t>
      </w:r>
      <w:r>
        <w:lastRenderedPageBreak/>
        <w:t>alcance. Es necesario establecer con la mayor claridad posible que lo que el modelo N4 observa es, estrictamente hablando, una reconstrucción instrumentada del proceso cognitivo basada en sus manifestaciones observables externas, no el proceso cognitivo en sí mismo en un sentido fenomenológico o neurocognitivo. La reflexión silenciosa, la comprensión tácita, los saltos intuitivos, los estados emocionales y la totalidad del trabajo cognitivo no externalizado permanecen fuera del alcance observacional del modelo. Este límite no es un defecto a superar sino una condición epistemológica que define la naturaleza de la evidencia que el modelo puede producir.</w:t>
      </w:r>
    </w:p>
    <w:p w:rsidR="003D109D" w:rsidRDefault="003D109D" w:rsidP="003D109D"/>
    <w:p w:rsidR="003D109D" w:rsidRDefault="003D109D" w:rsidP="003D109D">
      <w:r>
        <w:t xml:space="preserve">El modelo no formula afirmaciones sobre la experiencia interna del estudiante. Observa patrones comportamentales —secuencias de acciones, decisiones, interacciones y modificaciones— y evalúa su coherencia estructural. La inferencia desde la coherencia comportamental hacia la calidad cognitiva está mediada por el marco teórico del modelo N4, que establece las condiciones bajo las cuales la coherencia observable constituye evidencia de un proceso cognitivo genuino. Esta inferencia es siempre probabilística, nunca cierta, y siempre permanece abierta a la posibilidad de que una </w:t>
      </w:r>
      <w:proofErr w:type="spellStart"/>
      <w:r>
        <w:t>performatividad</w:t>
      </w:r>
      <w:proofErr w:type="spellEnd"/>
      <w:r>
        <w:t xml:space="preserve"> suficientemente sofisticada pueda producir patrones comportamentales coherentes sin el correspondiente compromiso cognitivo.</w:t>
      </w:r>
    </w:p>
    <w:p w:rsidR="003D109D" w:rsidRDefault="003D109D" w:rsidP="003D109D"/>
    <w:p w:rsidR="003D109D" w:rsidRDefault="003D109D" w:rsidP="003D109D">
      <w:r>
        <w:t xml:space="preserve">Esta modestia epistemológica no constituye una debilidad sino una fortaleza: fundamenta las afirmaciones del modelo en lo que efectivamente puede ser observado y verificado, en lugar de </w:t>
      </w:r>
      <w:proofErr w:type="spellStart"/>
      <w:r>
        <w:t>sobreextenderse</w:t>
      </w:r>
      <w:proofErr w:type="spellEnd"/>
      <w:r>
        <w:t xml:space="preserve"> hacia afirmaciones sobre estados mentales que ningún sistema observacional puede acceder. Esta limitación es inherente a cualquier enfoque basado en la observación de comportamiento y no puede ser superada sin recurrir a técnicas invasivas de neuroimagen o a protocolos de verbalización que, a su vez, introducirían sus propias distorsiones en el proceso de aprendizaje.</w:t>
      </w:r>
    </w:p>
    <w:p w:rsidR="003D109D" w:rsidRDefault="003D109D" w:rsidP="003D109D"/>
    <w:p w:rsidR="003D109D" w:rsidRDefault="003D109D" w:rsidP="003D109D">
      <w:r>
        <w:t xml:space="preserve">En segundo lugar, la calidad epistémica como constructo de segundo orden se encuentra en fase de validación inicial y requiere estudios confirmatorios adicionales para ser utilizada con confianza como indicador evaluativo. Su estatus actual es el de un marco interpretativo integrador provisional, útil para la lectura articulada de </w:t>
      </w:r>
      <w:proofErr w:type="gramStart"/>
      <w:r>
        <w:t>indicadores</w:t>
      </w:r>
      <w:proofErr w:type="gramEnd"/>
      <w:r>
        <w:t xml:space="preserve"> pero no consolidado como medida directa del aprendizaje. El riesgo de </w:t>
      </w:r>
      <w:proofErr w:type="spellStart"/>
      <w:r>
        <w:t>sobre-reificación</w:t>
      </w:r>
      <w:proofErr w:type="spellEnd"/>
      <w:r>
        <w:t xml:space="preserve"> --tratar la calidad epistémica como una propiedad real del estudiante en lugar de como una inferencia basada en patrones-- debe ser constantemente vigilado en la práctica evaluativa. Si un evaluador externo señalara que se trata de un constructo elegante pero no suficientemente validado, la respuesta correcta ya está contenida en este posicionamiento: es provisional, requiere estudios confirmatorios, y esta condición se declara abiertamente como constitutiva de la etapa actual de la investigación.</w:t>
      </w:r>
    </w:p>
    <w:p w:rsidR="003D109D" w:rsidRDefault="003D109D" w:rsidP="003D109D"/>
    <w:p w:rsidR="003D109D" w:rsidRDefault="003D109D" w:rsidP="003D109D">
      <w:r>
        <w:t xml:space="preserve">En tercer lugar, el modelo asume que los eventos registrados son representativos del proceso cognitivo real del estudiante. Esta asunción, si bien es razonable en la mayoría de los casos, podría ser violada en situaciones de </w:t>
      </w:r>
      <w:proofErr w:type="spellStart"/>
      <w:r>
        <w:t>performatividad</w:t>
      </w:r>
      <w:proofErr w:type="spellEnd"/>
      <w:r>
        <w:t xml:space="preserve"> extrema donde el estudiante manipula deliberadamente los eventos capturados. Los mecanismos de coherencia estructural reducen </w:t>
      </w:r>
      <w:r>
        <w:lastRenderedPageBreak/>
        <w:t xml:space="preserve">este </w:t>
      </w:r>
      <w:proofErr w:type="gramStart"/>
      <w:r>
        <w:t>riesgo</w:t>
      </w:r>
      <w:proofErr w:type="gramEnd"/>
      <w:r>
        <w:t xml:space="preserve"> pero no lo eliminan completamente. La investigación futura debería explorar mecanismos adicionales de detección de </w:t>
      </w:r>
      <w:proofErr w:type="spellStart"/>
      <w:r>
        <w:t>performatividad</w:t>
      </w:r>
      <w:proofErr w:type="spellEnd"/>
      <w:r>
        <w:t xml:space="preserve"> que complementen el indicador cruzado código-discurso.</w:t>
      </w:r>
    </w:p>
    <w:p w:rsidR="003D109D" w:rsidRDefault="003D109D" w:rsidP="003D109D"/>
    <w:p w:rsidR="003D109D" w:rsidRDefault="003D109D" w:rsidP="003D109D">
      <w:r>
        <w:t>En cuarto lugar, la estructura de cuatro niveles del modelo, si bien sustentada teóricamente y validada exploratoriamente, podría no capturar la totalidad de las dimensiones relevantes del proceso de aprendizaje en programación mediado por IA. La investigación futura podría revelar dimensiones adicionales que no fueron anticipadas en la formulación actual del modelo.</w:t>
      </w:r>
    </w:p>
    <w:p w:rsidR="003D109D" w:rsidRDefault="003D109D" w:rsidP="003D109D"/>
    <w:p w:rsidR="003D109D" w:rsidRDefault="003D109D" w:rsidP="003D109D">
      <w:r>
        <w:t>#### 19.3 Limitaciones técnicas</w:t>
      </w:r>
    </w:p>
    <w:p w:rsidR="003D109D" w:rsidRDefault="003D109D" w:rsidP="003D109D"/>
    <w:p w:rsidR="003D109D" w:rsidRDefault="003D109D" w:rsidP="003D109D">
      <w:r>
        <w:t>Las limitaciones técnicas se refieren a las dependencias del sistema AI-</w:t>
      </w:r>
      <w:proofErr w:type="spellStart"/>
      <w:r>
        <w:t>Native</w:t>
      </w:r>
      <w:proofErr w:type="spellEnd"/>
      <w:r>
        <w:t xml:space="preserve"> respecto a componentes externos y a las restricciones de su implementación. La dependencia del modelo de lenguaje externo introduce un factor de variabilidad que, si bien se controla mediante el requisito de invariancia entre proveedores, no se elimina completamente. La calidad de las respuestas del LLM puede afectar la calidad de la interacción pedagógica y, por extensión, la calidad de los eventos registrados. Los LLM pueden presentar comportamientos inconsistentes ante situaciones similares, lo que introduce una fuente de variabilidad que el sistema </w:t>
      </w:r>
      <w:proofErr w:type="gramStart"/>
      <w:r>
        <w:t>mitiga</w:t>
      </w:r>
      <w:proofErr w:type="gramEnd"/>
      <w:r>
        <w:t xml:space="preserve"> pero no elimina.</w:t>
      </w:r>
    </w:p>
    <w:p w:rsidR="003D109D" w:rsidRDefault="003D109D" w:rsidP="003D109D"/>
    <w:p w:rsidR="003D109D" w:rsidRDefault="003D109D" w:rsidP="003D109D">
      <w:r>
        <w:t>La sensibilidad de la implementación a las condiciones técnicas del entorno (conectividad, latencia, disponibilidad de los servicios de IA) introduce factores que pueden afectar la experiencia del estudiante y la completitud de los registros. Interrupciones de servicio, latencias elevadas o errores de comunicación pueden producir CTR incompletos que deben ser identificados y gestionados.</w:t>
      </w:r>
    </w:p>
    <w:p w:rsidR="003D109D" w:rsidRDefault="003D109D" w:rsidP="003D109D"/>
    <w:p w:rsidR="003D109D" w:rsidRDefault="003D109D" w:rsidP="003D109D">
      <w:r>
        <w:t>Adicionalmente, el sistema requiere una infraestructura técnica que puede no estar disponible en todos los contextos educativos, lo que constituye una barrera de adopción que debe ser considerada en las proyecciones de escalamiento del sistema. Estas condiciones deben ser monitoreadas y documentadas en cualquier implementación del sistema.</w:t>
      </w:r>
    </w:p>
    <w:p w:rsidR="003D109D" w:rsidRDefault="003D109D" w:rsidP="003D109D"/>
    <w:p w:rsidR="003D109D" w:rsidRDefault="003D109D" w:rsidP="003D109D">
      <w:r>
        <w:t>#### 19.4 Riesgos identificados</w:t>
      </w:r>
    </w:p>
    <w:p w:rsidR="003D109D" w:rsidRDefault="003D109D" w:rsidP="003D109D"/>
    <w:p w:rsidR="003D109D" w:rsidRDefault="003D109D" w:rsidP="003D109D">
      <w:r>
        <w:t>Los riesgos identificados a lo largo de esta investigación se categorizan en cuatro tipos principales, cada uno con su correspondiente estrategia de mitigación y evaluación de riesgo residual.</w:t>
      </w:r>
    </w:p>
    <w:p w:rsidR="003D109D" w:rsidRDefault="003D109D" w:rsidP="003D109D"/>
    <w:p w:rsidR="003D109D" w:rsidRDefault="003D109D" w:rsidP="003D109D">
      <w:r>
        <w:lastRenderedPageBreak/>
        <w:t xml:space="preserve">El riesgo de </w:t>
      </w:r>
      <w:proofErr w:type="spellStart"/>
      <w:r>
        <w:t>performatividad</w:t>
      </w:r>
      <w:proofErr w:type="spellEnd"/>
      <w:r>
        <w:t xml:space="preserve"> cognitiva constituye quizás el desafío más profundo del modelo. La posibilidad de que un estudiante produzca un discurso aparentemente reflexivo sin comprensión genuina no puede ser eliminada completamente por ningún sistema de observación externa. Un estudiante suficientemente sofisticado, con suficiente asistencia externa, podría en principio simular patrones de coherencia que el sistema no lograría distinguir de patrones genuinos. Esta posibilidad no destruye la tesis, pero delimita su alcance de manera que debe ser reconocida con transparencia. La estrategia de mitigación basada en coherencia estructural --particularmente el indicador cruzado código-discurso-- reduce significativamente este riesgo al exigir correspondencia simultánea entre las verbalizaciones y las modificaciones concretas del código a lo largo del tiempo. La simulación deliberada de coherencia en múltiples dimensiones simultáneas es exponencialmente más costosa que el aprendizaje genuino, lo que convierte al sistema en un dispositivo que hace que aprender sea más eficiente que simular. Sin embargo, el riesgo residual existe y debe ser reconocido. Este reconocimiento de vulnerabilidad residual es constitutivo de la honestidad intelectual de la investigación, no una confesión de fracaso.</w:t>
      </w:r>
    </w:p>
    <w:p w:rsidR="003D109D" w:rsidRDefault="003D109D" w:rsidP="003D109D"/>
    <w:p w:rsidR="003D109D" w:rsidRDefault="003D109D" w:rsidP="003D109D">
      <w:r>
        <w:t xml:space="preserve">El riesgo de </w:t>
      </w:r>
      <w:proofErr w:type="spellStart"/>
      <w:r>
        <w:t>sobreinterpretación</w:t>
      </w:r>
      <w:proofErr w:type="spellEnd"/>
      <w:r>
        <w:t xml:space="preserve"> de la calidad epistémica se mitiga mediante la explicitación constante de su estatus como constructo de segundo orden con validación provisional. El peligro radica en que usuarios del sistema traten la calidad epistémica como una medida directa del aprendizaje, ignorando las mediaciones y las limitaciones que la separan de dicha medida. La documentación del sistema, la formación de los docentes y las visualizaciones están diseñadas para prevenir esta </w:t>
      </w:r>
      <w:proofErr w:type="spellStart"/>
      <w:r>
        <w:t>sobreinterpretación</w:t>
      </w:r>
      <w:proofErr w:type="spellEnd"/>
      <w:r>
        <w:t>.</w:t>
      </w:r>
    </w:p>
    <w:p w:rsidR="003D109D" w:rsidRDefault="003D109D" w:rsidP="003D109D"/>
    <w:p w:rsidR="003D109D" w:rsidRDefault="003D109D" w:rsidP="003D109D">
      <w:r>
        <w:t>El riesgo de sesgo del instrumento es inherente a todo sistema de medición: el CTR captura lo que el sistema está diseñado para capturar y podría omitir dimensiones relevantes del aprendizaje que no se manifiestan en acciones observables. La triangulación con observaciones y evaluaciones docentes mitiga parcialmente este riesgo, pero no lo elimina.</w:t>
      </w:r>
    </w:p>
    <w:p w:rsidR="003D109D" w:rsidRDefault="003D109D" w:rsidP="003D109D"/>
    <w:p w:rsidR="003D109D" w:rsidRDefault="003D109D" w:rsidP="003D109D">
      <w:r>
        <w:t>El riesgo de efecto Hawthorne, derivado de que la participación en un estudio de investigación podría modificar el comportamiento de los estudiantes independientemente del efecto del sistema, es inherente a los estudios en contextos reales. La naturaleza integrada del sistema AI-</w:t>
      </w:r>
      <w:proofErr w:type="spellStart"/>
      <w:r>
        <w:t>Native</w:t>
      </w:r>
      <w:proofErr w:type="spellEnd"/>
      <w:r>
        <w:t xml:space="preserve">, que se presenta como herramienta de trabajo y no como instrumento de investigación, reduce este </w:t>
      </w:r>
      <w:proofErr w:type="gramStart"/>
      <w:r>
        <w:t>riesgo</w:t>
      </w:r>
      <w:proofErr w:type="gramEnd"/>
      <w:r>
        <w:t xml:space="preserve"> pero no lo elimina completamente.</w:t>
      </w:r>
    </w:p>
    <w:p w:rsidR="003D109D" w:rsidRDefault="003D109D" w:rsidP="003D109D"/>
    <w:p w:rsidR="003D109D" w:rsidRDefault="003D109D" w:rsidP="003D109D">
      <w:r>
        <w:t>Cada uno de estos riesgos ha sido identificado, analizado y abordado mediante estrategias de mitigación específicas. Sin embargo, la mitigación no implica eliminación; los riesgos residuales se reconocen como límites de la investigación y como oportunidades para futuro desarrollo.</w:t>
      </w:r>
    </w:p>
    <w:p w:rsidR="003D109D" w:rsidRDefault="003D109D" w:rsidP="003D109D"/>
    <w:p w:rsidR="003D109D" w:rsidRDefault="003D109D" w:rsidP="003D109D">
      <w:r>
        <w:t>---</w:t>
      </w:r>
    </w:p>
    <w:p w:rsidR="003D109D" w:rsidRDefault="003D109D" w:rsidP="003D109D"/>
    <w:p w:rsidR="003D109D" w:rsidRDefault="003D109D" w:rsidP="003D109D">
      <w:r>
        <w:t>### Capítulo 20 -- Conclusiones</w:t>
      </w:r>
    </w:p>
    <w:p w:rsidR="003D109D" w:rsidRDefault="003D109D" w:rsidP="003D109D"/>
    <w:p w:rsidR="003D109D" w:rsidRDefault="003D109D" w:rsidP="003D109D">
      <w:r>
        <w:t>#### 20.1 Síntesis del aporte</w:t>
      </w:r>
    </w:p>
    <w:p w:rsidR="003D109D" w:rsidRDefault="003D109D" w:rsidP="003D109D"/>
    <w:p w:rsidR="003D109D" w:rsidRDefault="003D109D" w:rsidP="003D109D">
      <w:r>
        <w:t>Las conclusiones de esta tesis deben leerse en el marco de sus propias definiciones de alcance y limitaciones. No se pretende ofrecer una solución definitiva a un problema complejo y multidimensional, sino una contribución sustantiva y verificable que abre un campo de investigación nuevo.</w:t>
      </w:r>
    </w:p>
    <w:p w:rsidR="003D109D" w:rsidRDefault="003D109D" w:rsidP="003D109D"/>
    <w:p w:rsidR="003D109D" w:rsidRDefault="003D109D" w:rsidP="003D109D">
      <w:r>
        <w:t>Esta tesis propone una redefinición de la unidad mínima de análisis del aprendizaje en programación, desplazándola del producto al proceso en un entorno donde la cognición se distribuye entre el estudiante y sistemas de inteligencia artificial. El aporte central se articula en cinco dimensiones complementarias: la introducción de un modelo formal de trazabilidad cognitiva (N4) para entornos AI-</w:t>
      </w:r>
      <w:proofErr w:type="spellStart"/>
      <w:r>
        <w:t>Native</w:t>
      </w:r>
      <w:proofErr w:type="spellEnd"/>
      <w:r>
        <w:t>, la integración de la interacción con IA como dimensión constitutiva del aprendizaje, la propuesta de un sistema evaluativo basado en la coherencia estructural del proceso, la materialización del modelo en una arquitectura implementable que constituye la condición de posibilidad para la observación, y la generación de evidencia empírica inicial que sustenta la viabilidad del enfoque.</w:t>
      </w:r>
    </w:p>
    <w:p w:rsidR="003D109D" w:rsidRDefault="003D109D" w:rsidP="003D109D"/>
    <w:p w:rsidR="003D109D" w:rsidRDefault="003D109D" w:rsidP="003D109D">
      <w:r>
        <w:t>La contribución de esta tesis no reside en haber resuelto definitivamente el problema de la evaluación del aprendizaje mediado por IA, sino en haber proporcionado evidencia de que, según el análisis del estado del arte realizado en esta investigación, dicho problema puede ser abordado de manera estructurada, a través de un dispositivo que integra teoría, implementación y evidencia en un sistema coherente. Esta tesis no propone un modelo cerrado. Propone un modelo operativo, implementado y parcialmente validado que permite observar el proceso cognitivo en entornos de inteligencia artificial, algo que, en el marco de la literatura revisada, no había sido abordado previamente con este nivel de formalización. El sistema ya produce un dispositivo lo suficientemente sólido como para ser discutido con seriedad por la comunidad académica y como para fundamentar una línea de investigación con proyección.</w:t>
      </w:r>
    </w:p>
    <w:p w:rsidR="003D109D" w:rsidRDefault="003D109D" w:rsidP="003D109D"/>
    <w:p w:rsidR="003D109D" w:rsidRDefault="003D109D" w:rsidP="003D109D">
      <w:r>
        <w:t>#### 20.2 Respuesta a preguntas de investigación</w:t>
      </w:r>
    </w:p>
    <w:p w:rsidR="003D109D" w:rsidRDefault="003D109D" w:rsidP="003D109D"/>
    <w:p w:rsidR="003D109D" w:rsidRDefault="003D109D" w:rsidP="003D109D">
      <w:r>
        <w:t>Las preguntas de investigación formuladas en el Capítulo 1 estructuran la totalidad de este trabajo y cada una recibe, a continuación, una respuesta fundamentada en la evidencia acumulada a lo largo de la investigación.</w:t>
      </w:r>
    </w:p>
    <w:p w:rsidR="003D109D" w:rsidRDefault="003D109D" w:rsidP="003D109D"/>
    <w:p w:rsidR="003D109D" w:rsidRDefault="003D109D" w:rsidP="003D109D">
      <w:r>
        <w:t xml:space="preserve">La primera pregunta de investigación indagaba sobre la posibilidad de formalizar un modelo de trazabilidad cognitiva para entornos mediados por IA. Esta pregunta recibe una respuesta afirmativa sustentada en la formulación completa del modelo N4, su operacionalización en constructos e indicadores, y su validación estructural inicial mediante EFA. Los resultados </w:t>
      </w:r>
      <w:r>
        <w:lastRenderedPageBreak/>
        <w:t>sustentan la interpretación de que la trazabilidad cognitiva en entornos AI-</w:t>
      </w:r>
      <w:proofErr w:type="spellStart"/>
      <w:r>
        <w:t>Native</w:t>
      </w:r>
      <w:proofErr w:type="spellEnd"/>
      <w:r>
        <w:t xml:space="preserve"> es conceptualmente coherente y operacionalmente viable.</w:t>
      </w:r>
    </w:p>
    <w:p w:rsidR="003D109D" w:rsidRDefault="003D109D" w:rsidP="003D109D"/>
    <w:p w:rsidR="003D109D" w:rsidRDefault="003D109D" w:rsidP="003D109D">
      <w:r>
        <w:t>La segunda pregunta indagaba sobre la posibilidad de materializar el modelo en una arquitectura de sistema funcional. Esta pregunta recibe igualmente una respuesta afirmativa, sustentada en el diseño e implementación del sistema AI-</w:t>
      </w:r>
      <w:proofErr w:type="spellStart"/>
      <w:r>
        <w:t>Native</w:t>
      </w:r>
      <w:proofErr w:type="spellEnd"/>
      <w:r>
        <w:t xml:space="preserve"> descrito mediante el modelo C4, el CTR como estructura de datos para el registro de eventos, y el conjunto de componentes que posibilitan la captura, clasificación, almacenamiento y análisis de la evidencia procesual.</w:t>
      </w:r>
    </w:p>
    <w:p w:rsidR="003D109D" w:rsidRDefault="003D109D" w:rsidP="003D109D"/>
    <w:p w:rsidR="003D109D" w:rsidRDefault="003D109D" w:rsidP="003D109D">
      <w:r>
        <w:t>La tercera pregunta indagaba sobre la capacidad de la evaluación basada en coherencia estructural para producir evidencia diferenciable respecto a los enfoques tradicionales. Los resultados del estudio comparativo proporcionan evidencia inicial positiva: las diferencias observadas entre el grupo experimental y el grupo de control en las dimensiones de estrategia, validación e interacción con IA sustentan la capacidad del modelo para producir evaluaciones cualitativamente diferentes a las basadas en el producto.</w:t>
      </w:r>
    </w:p>
    <w:p w:rsidR="003D109D" w:rsidRDefault="003D109D" w:rsidP="003D109D"/>
    <w:p w:rsidR="003D109D" w:rsidRDefault="003D109D" w:rsidP="003D109D">
      <w:r>
        <w:t>#### 20.3 Validación del modelo</w:t>
      </w:r>
    </w:p>
    <w:p w:rsidR="003D109D" w:rsidRDefault="003D109D" w:rsidP="003D109D"/>
    <w:p w:rsidR="003D109D" w:rsidRDefault="003D109D" w:rsidP="003D109D">
      <w:r>
        <w:t xml:space="preserve">La pregunta sobre el grado de validación alcanzado por el modelo es central para cualquier evaluación de esta tesis. La respuesta debe ser honesta y matizada: el modelo ha alcanzado un nivel de validación </w:t>
      </w:r>
      <w:proofErr w:type="gramStart"/>
      <w:r>
        <w:t>significativo</w:t>
      </w:r>
      <w:proofErr w:type="gramEnd"/>
      <w:r>
        <w:t xml:space="preserve"> pero no completo.</w:t>
      </w:r>
    </w:p>
    <w:p w:rsidR="003D109D" w:rsidRDefault="003D109D" w:rsidP="003D109D"/>
    <w:p w:rsidR="003D109D" w:rsidRDefault="003D109D" w:rsidP="003D109D">
      <w:r>
        <w:t xml:space="preserve">La validación del modelo se posiciona como una validación estructural inicial robusta con una agenda confirmatoria explícita. El modelo N4 ha sido formulado, operacionalizado, instrumentado y sometido a validación factorial exploratoria con resultados consistentes con la estructura teórica propuesta. La ausencia de CFA y de validación externa </w:t>
      </w:r>
      <w:proofErr w:type="spellStart"/>
      <w:r>
        <w:t>multisite</w:t>
      </w:r>
      <w:proofErr w:type="spellEnd"/>
      <w:r>
        <w:t xml:space="preserve"> delimitan el alcance de las </w:t>
      </w:r>
      <w:proofErr w:type="gramStart"/>
      <w:r>
        <w:t>conclusiones</w:t>
      </w:r>
      <w:proofErr w:type="gramEnd"/>
      <w:r>
        <w:t xml:space="preserve"> pero no invalidan el modelo.</w:t>
      </w:r>
    </w:p>
    <w:p w:rsidR="003D109D" w:rsidRDefault="003D109D" w:rsidP="003D109D"/>
    <w:p w:rsidR="003D109D" w:rsidRDefault="003D109D" w:rsidP="003D109D">
      <w:r>
        <w:t>Este posicionamiento es deliberado y se alinea con los estándares de investigación contemporáneos, donde la validación se entiende como un proceso continuo y acumulativo, no como un evento binario. El modelo se presenta como suficientemente validado para sustentar su uso en investigación y su aplicación piloto en contextos educativos, pero requiere estudios confirmatorios adicionales para alcanzar un nivel de validación que permita su adopción generalizada. La calidad epistémica, en particular, mantiene su estatus de constructo de segundo orden en validación inicial, cuya utilidad como marco interpretativo integrador cuenta con evidencia inicial favorable pero cuya consolidación como indicador robusto constituye una línea de investigación futura claramente definida.</w:t>
      </w:r>
    </w:p>
    <w:p w:rsidR="003D109D" w:rsidRDefault="003D109D" w:rsidP="003D109D"/>
    <w:p w:rsidR="003D109D" w:rsidRDefault="003D109D" w:rsidP="003D109D">
      <w:r>
        <w:t>#### 20.4 Aportes originales</w:t>
      </w:r>
    </w:p>
    <w:p w:rsidR="003D109D" w:rsidRDefault="003D109D" w:rsidP="003D109D"/>
    <w:p w:rsidR="003D109D" w:rsidRDefault="003D109D" w:rsidP="003D109D">
      <w:r>
        <w:lastRenderedPageBreak/>
        <w:t>La identificación clara de los aportes originales es esencial para situar la contribución de esta tesis en el campo de investigación y para facilitar la evaluación de su significado por parte de la comunidad académica. Los aportes originales de esta tesis se articulan en tres niveles de contribución —teórico, metodológico y tecnológico— que, tomados en conjunto, configuran un programa de investigación coherente y completo.</w:t>
      </w:r>
    </w:p>
    <w:p w:rsidR="003D109D" w:rsidRDefault="003D109D" w:rsidP="003D109D"/>
    <w:p w:rsidR="003D109D" w:rsidRDefault="003D109D" w:rsidP="003D109D">
      <w:r>
        <w:t>En el nivel de la contribución teórica, la tesis introduce el modelo N4 como, hasta donde la revisión de la literatura permite afirmar, la primera formalización de la trazabilidad cognitiva en el aprendizaje de programación mediado por inteligencia artificial, con la interacción con IA tratada como dimensión analítica autónoma. Esta formalización no es una extensión incremental de los modelos evaluativos existentes sino una reconceptualización que integra la interacción con un agente cognitivo no humano como nivel constitutivo del proceso de aprendizaje, respondiendo al vacío identificado en el estado del arte donde, según la revisión de la literatura realizada, ningún modelo previo había incorporado esta dimensión de manera sistemática. La redefinición de la evaluación, que se desplaza desde la corrección del producto hacia la coherencia estructural del proceso, constituye igualmente una contribución teórica con implicancias que trascienden el dominio específico de la programación, dado que el principio de evaluar la consistencia observable del proceso es aplicable a cualquier contexto donde la inteligencia artificial generativa pueda producir los resultados que tradicionalmente servían como evidencia de aprendizaje.</w:t>
      </w:r>
    </w:p>
    <w:p w:rsidR="003D109D" w:rsidRDefault="003D109D" w:rsidP="003D109D"/>
    <w:p w:rsidR="003D109D" w:rsidRDefault="003D109D" w:rsidP="003D109D">
      <w:r>
        <w:t xml:space="preserve">En el nivel de la contribución metodológica, la tesis introduce el </w:t>
      </w:r>
      <w:proofErr w:type="spellStart"/>
      <w:r>
        <w:t>Cognitive</w:t>
      </w:r>
      <w:proofErr w:type="spellEnd"/>
      <w:r>
        <w:t xml:space="preserve"> Trace </w:t>
      </w:r>
      <w:proofErr w:type="spellStart"/>
      <w:r>
        <w:t>Record</w:t>
      </w:r>
      <w:proofErr w:type="spellEnd"/>
      <w:r>
        <w:t xml:space="preserve"> como un instrumento de investigación novedoso que transforma el proceso de aprendizaje —un fenómeno tradicionalmente inaccesible a la observación directa— en un fenómeno observable, registrable y analizable. El CTR no es un log técnico de actividad sino un artefacto interpretativo diseñado para capturar eventos cognitivamente significativos clasificados según un modelo teórico explícito, lo cual constituye una innovación instrumental en el campo de la analítica del aprendizaje. La operacionalización de la coherencia estructural como criterio evaluativo con tres dimensiones medibles —coherencia temporal, coherencia código-discurso y consistencia </w:t>
      </w:r>
      <w:proofErr w:type="spellStart"/>
      <w:r>
        <w:t>inter-iteración</w:t>
      </w:r>
      <w:proofErr w:type="spellEnd"/>
      <w:r>
        <w:t>— proporciona a la comunidad investigadora un conjunto de indicadores concretos que pueden ser replicados, refinados y extendidos en estudios futuros.</w:t>
      </w:r>
    </w:p>
    <w:p w:rsidR="003D109D" w:rsidRDefault="003D109D" w:rsidP="003D109D"/>
    <w:p w:rsidR="003D109D" w:rsidRDefault="003D109D" w:rsidP="003D109D">
      <w:r>
        <w:t>En el nivel de la contribución tecnológica, la arquitectura AI-</w:t>
      </w:r>
      <w:proofErr w:type="spellStart"/>
      <w:r>
        <w:t>Native</w:t>
      </w:r>
      <w:proofErr w:type="spellEnd"/>
      <w:r>
        <w:t xml:space="preserve"> constituye un patrón de diseño replicable para sistemas educativos que busquen integrar la inteligencia artificial sin sacrificar la </w:t>
      </w:r>
      <w:proofErr w:type="spellStart"/>
      <w:r>
        <w:t>evaluabilidad</w:t>
      </w:r>
      <w:proofErr w:type="spellEnd"/>
      <w:r>
        <w:t xml:space="preserve"> del proceso de aprendizaje. El protocolo </w:t>
      </w:r>
      <w:proofErr w:type="spellStart"/>
      <w:r>
        <w:t>LLMAdapter</w:t>
      </w:r>
      <w:proofErr w:type="spellEnd"/>
      <w:r>
        <w:t>, con sus tres realizaciones para diferentes proveedores de modelos de lenguaje, proporciona evidencia de la viabilidad técnica de la invariancia entre proveedores, lo cual es crítico para la sostenibilidad institucional de cualquier sistema educativo basado en IA. La capa de gobernanza, con sus mecanismos de auditoría, versionado semántico y verificación de coherencia, constituye una garantía institucional de que las evaluaciones producidas por el sistema son transparentes, trazables y reproducibles, propiedad que resulta indispensable para la adopción del sistema en contextos académicos formales donde las evaluaciones deben ser defendibles ante instancias de revisión.</w:t>
      </w:r>
    </w:p>
    <w:p w:rsidR="003D109D" w:rsidRDefault="003D109D" w:rsidP="003D109D"/>
    <w:p w:rsidR="003D109D" w:rsidRDefault="003D109D" w:rsidP="003D109D">
      <w:r>
        <w:lastRenderedPageBreak/>
        <w:t>La generación de evidencia empírica inicial en un contexto educativo real que sustenta la viabilidad del modelo y proporciona una base para futuras investigaciones complementa estas tres contribuciones, proporcionando evidencia de que el modelo no es una formulación puramente especulativa sino un dispositivo operativo capaz de producir datos interpretables.</w:t>
      </w:r>
    </w:p>
    <w:p w:rsidR="003D109D" w:rsidRDefault="003D109D" w:rsidP="003D109D"/>
    <w:p w:rsidR="003D109D" w:rsidRDefault="003D109D" w:rsidP="003D109D">
      <w:r>
        <w:t>Adicionalmente, la tesis produce un impacto significativo en tres dimensiones institucionales que merecen ser explicitadas. En la dimensión de la evaluación universitaria, el sistema proporciona evaluación basada en evidencia procesual donde antes solo existía inferencia basada en producto. Esto transforma cualitativamente la capacidad de las instituciones para fundamentar sus juicios evaluativos, dado que el docente pasa de evaluar un artefacto final --cuyo origen cognitivo es opaco-- a analizar un registro completo del proceso que condujo a dicho artefacto. En la dimensión de la acreditación académica, en contextos como el de CONEAU en Argentina u organismos similares en otros países, el sistema proporciona evidencia auditable de los procesos de aprendizaje, evidencia que los mecanismos evaluativos tradicionales no pueden producir. Un sistema que registra, clasifica y analiza el proceso completo de resolución de problemas ofrece a las instancias de acreditación un tipo de evidencia cualitativamente superior a la que proporcionan los portafolios de productos o las tasas de aprobación. En la dimensión de la formación profesional, las competencias que el modelo N4 observa --comprensión del problema, razonamiento estratégico, validación sistemática e interacción crítica con IA-- son precisamente las competencias que la práctica profesional de la programación demanda en el contexto contemporáneo. Los programadores profesionales trabajan cotidianamente con herramientas de IA, y la capacidad de integrar críticamente la asistencia artificial en el proceso de resolución de problemas constituye una competencia profesional de primer orden que el modelo N4 permite observar y evaluar.</w:t>
      </w:r>
    </w:p>
    <w:p w:rsidR="003D109D" w:rsidRDefault="003D109D" w:rsidP="003D109D"/>
    <w:p w:rsidR="003D109D" w:rsidRDefault="003D109D" w:rsidP="003D109D">
      <w:r>
        <w:t>#### 20.5 Líneas futuras de investigación</w:t>
      </w:r>
    </w:p>
    <w:p w:rsidR="003D109D" w:rsidRDefault="003D109D" w:rsidP="003D109D"/>
    <w:p w:rsidR="003D109D" w:rsidRDefault="003D109D" w:rsidP="003D109D">
      <w:r>
        <w:t>El modelo N4 y el sistema AI-</w:t>
      </w:r>
      <w:proofErr w:type="spellStart"/>
      <w:r>
        <w:t>Native</w:t>
      </w:r>
      <w:proofErr w:type="spellEnd"/>
      <w:r>
        <w:t xml:space="preserve"> inauguran un programa de investigación cuya consolidación requiere trabajo sistemático a lo largo de múltiples ejes. La explicitud de estas líneas de consolidación constituye un compromiso con la naturaleza acumulativa del conocimiento científico. Esta tesis no cierra un campo de </w:t>
      </w:r>
      <w:proofErr w:type="gramStart"/>
      <w:r>
        <w:t>investigación</w:t>
      </w:r>
      <w:proofErr w:type="gramEnd"/>
      <w:r>
        <w:t xml:space="preserve"> sino que lo abre, y las líneas que se describen a continuación representan los ejes de desarrollo mediante los cuales el programa de investigación inaugurado por esta tesis se proyecta hacia su consolidación plena.</w:t>
      </w:r>
    </w:p>
    <w:p w:rsidR="003D109D" w:rsidRDefault="003D109D" w:rsidP="003D109D"/>
    <w:p w:rsidR="003D109D" w:rsidRDefault="003D109D" w:rsidP="003D109D">
      <w:r>
        <w:t>Las líneas de consolidación e investigación futura se organizan en torno a cinco ejes principales.</w:t>
      </w:r>
    </w:p>
    <w:p w:rsidR="003D109D" w:rsidRDefault="003D109D" w:rsidP="003D109D"/>
    <w:p w:rsidR="003D109D" w:rsidRDefault="003D109D" w:rsidP="003D109D">
      <w:r>
        <w:t xml:space="preserve">El primer eje de consolidación es la validación confirmatoria del modelo. La ejecución del CFA sobre una nueva cohorte de participantes constituye la prioridad inmediata para la consolidación psicométrica del modelo N4. Esta validación confirmatoria debería ser </w:t>
      </w:r>
      <w:r>
        <w:lastRenderedPageBreak/>
        <w:t>complementada con análisis de fiabilidad temporal y validez convergente con otros instrumentos de evaluación del aprendizaje en programación.</w:t>
      </w:r>
    </w:p>
    <w:p w:rsidR="003D109D" w:rsidRDefault="003D109D" w:rsidP="003D109D"/>
    <w:p w:rsidR="003D109D" w:rsidRDefault="003D109D" w:rsidP="003D109D">
      <w:r>
        <w:t xml:space="preserve">El segundo eje de consolidación es la replicación </w:t>
      </w:r>
      <w:proofErr w:type="spellStart"/>
      <w:r>
        <w:t>multisite</w:t>
      </w:r>
      <w:proofErr w:type="spellEnd"/>
      <w:r>
        <w:t xml:space="preserve">. Siguiendo el protocolo de replicación definido en esta tesis, la consolidación del modelo requiere estudios en diferentes instituciones, con diferentes perfiles de estudiantes y en diferentes modalidades de enseñanza contribuirán a evaluar la </w:t>
      </w:r>
      <w:proofErr w:type="spellStart"/>
      <w:r>
        <w:t>generalizabilidad</w:t>
      </w:r>
      <w:proofErr w:type="spellEnd"/>
      <w:r>
        <w:t xml:space="preserve"> del modelo y a identificar las condiciones bajo las cuales mantiene su validez y utilidad.</w:t>
      </w:r>
    </w:p>
    <w:p w:rsidR="003D109D" w:rsidRDefault="003D109D" w:rsidP="003D109D"/>
    <w:p w:rsidR="003D109D" w:rsidRDefault="003D109D" w:rsidP="003D109D">
      <w:r>
        <w:t>El tercer eje de consolidación es el refinamiento de la calidad epistémica. La consolidación del constructo de calidad epistémica como constructo de segundo orden requiere estudios específicos que analicen sus propiedades psicométricas, su relación con otros indicadores de aprendizaje y su utilidad predictiva.</w:t>
      </w:r>
    </w:p>
    <w:p w:rsidR="003D109D" w:rsidRDefault="003D109D" w:rsidP="003D109D"/>
    <w:p w:rsidR="003D109D" w:rsidRDefault="003D109D" w:rsidP="003D109D">
      <w:r>
        <w:t>El cuarto eje de consolidación es la expansión a otros dominios. Si bien esta tesis se centra en la programación, el programa de investigación inaugurado por el modelo N4 se proyecta hacia otros dominios de aprendizaje donde la IA generativa interviene en la producción de resultados evaluables. La consolidación del modelo requiere investigaciones sobre su transferibilidad a otros contextos, constituyendo una línea de desarrollo con potencial significativo.</w:t>
      </w:r>
    </w:p>
    <w:p w:rsidR="003D109D" w:rsidRDefault="003D109D" w:rsidP="003D109D"/>
    <w:p w:rsidR="003D109D" w:rsidRDefault="003D109D" w:rsidP="003D109D">
      <w:r>
        <w:t>El quinto eje de consolidación es la investigación longitudinal. La consolidación del modelo requiere estudios que sigan a los estudiantes a lo largo de múltiples episodios de aprendizaje, lo cual permitiría analizar la evolución temporal de los patrones de trazabilidad cognitiva y evaluar el efecto a largo plazo del uso del sistema AI-</w:t>
      </w:r>
      <w:proofErr w:type="spellStart"/>
      <w:r>
        <w:t>Native</w:t>
      </w:r>
      <w:proofErr w:type="spellEnd"/>
      <w:r>
        <w:t xml:space="preserve"> sobre el desarrollo de competencias de programación. La dimensión longitudinal es particularmente relevante para evaluar si los patrones de interacción reflexiva con IA que se observan en el grupo experimental se consolidan a lo largo del tiempo como hábitos cognitivos estables o si constituyen respuestas adaptativas temporales al entorno del sistema.</w:t>
      </w:r>
    </w:p>
    <w:p w:rsidR="003D109D" w:rsidRDefault="003D109D" w:rsidP="003D109D"/>
    <w:p w:rsidR="003D109D" w:rsidRDefault="003D109D" w:rsidP="003D109D">
      <w:r>
        <w:t xml:space="preserve">Un eje adicional de consolidación, derivado del </w:t>
      </w:r>
      <w:proofErr w:type="spellStart"/>
      <w:r>
        <w:t>confound</w:t>
      </w:r>
      <w:proofErr w:type="spellEnd"/>
      <w:r>
        <w:t xml:space="preserve"> intervención-medición explicitado en la sección 11.6, es la descomposición factorial de los componentes del sistema. Diseños factoriales que varíen sistemáticamente los componentes del sistema —con y sin tutor socrático, con y sin guardarraíles, con y sin trazabilidad— permitirían aislar la contribución individual de cada componente al efecto global observado, proporcionando evidencia sobre los mecanismos específicos de acción del sistema.</w:t>
      </w:r>
    </w:p>
    <w:p w:rsidR="003D109D" w:rsidRDefault="003D109D" w:rsidP="003D109D"/>
    <w:p w:rsidR="003D109D" w:rsidRDefault="003D109D" w:rsidP="003D109D">
      <w:r>
        <w:t>Adicionalmente, se identifica un séptimo eje transversal de consolidación relacionado con la investigación sobre la experiencia del docente. El sistema AI-</w:t>
      </w:r>
      <w:proofErr w:type="spellStart"/>
      <w:r>
        <w:t>Native</w:t>
      </w:r>
      <w:proofErr w:type="spellEnd"/>
      <w:r>
        <w:t xml:space="preserve"> transforma no solo la experiencia del estudiante sino también la práctica evaluativa del docente, proporcionándole herramientas de observación del proceso que no existían previamente. La investigación sobre </w:t>
      </w:r>
      <w:r>
        <w:lastRenderedPageBreak/>
        <w:t>cómo los docentes utilizan, interpretan y se apropian de estas herramientas constituye una línea de trabajo complementaria que puede informar el diseño de futuras versiones del sistema y de programas de formación docente en evaluación mediada por tecnología.</w:t>
      </w:r>
    </w:p>
    <w:p w:rsidR="003D109D" w:rsidRDefault="003D109D" w:rsidP="003D109D"/>
    <w:p w:rsidR="003D109D" w:rsidRDefault="003D109D" w:rsidP="003D109D">
      <w:r>
        <w:t>---</w:t>
      </w:r>
    </w:p>
    <w:p w:rsidR="003D109D" w:rsidRDefault="003D109D" w:rsidP="003D109D"/>
    <w:p w:rsidR="003D109D" w:rsidRDefault="003D109D" w:rsidP="003D109D">
      <w:r>
        <w:t>## PARTE VII -- CONSOLIDACIÓN</w:t>
      </w:r>
    </w:p>
    <w:p w:rsidR="003D109D" w:rsidRDefault="003D109D" w:rsidP="003D109D"/>
    <w:p w:rsidR="003D109D" w:rsidRDefault="003D109D" w:rsidP="003D109D">
      <w:r>
        <w:t>### Capítulo 21 -- Documento maestro de unificación</w:t>
      </w:r>
    </w:p>
    <w:p w:rsidR="003D109D" w:rsidRDefault="003D109D" w:rsidP="003D109D"/>
    <w:p w:rsidR="003D109D" w:rsidRDefault="003D109D" w:rsidP="003D109D">
      <w:r>
        <w:t>#### 21.1 Definiciones normativas</w:t>
      </w:r>
    </w:p>
    <w:p w:rsidR="003D109D" w:rsidRDefault="003D109D" w:rsidP="003D109D"/>
    <w:p w:rsidR="003D109D" w:rsidRDefault="003D109D" w:rsidP="003D109D">
      <w:r>
        <w:t>Este capítulo no constituye un apéndice administrativo ni un mero ejercicio de sistematización formal; es la demostración integradora de que la tesis constituye un sistema coherente donde todos los componentes están articulados en una estructura única y mutuamente consistente. Si bien capítulos individuales pueden ser cuestionados en aspectos específicos —la validación empírica es inicial, la calidad epistémica es un constructo provisional, la escala del estudio es limitada a un único contexto institucional—, este capítulo demuestra que todos los componentes del trabajo están alineados y son trazables: el modelo teórico se expresa en la arquitectura, la arquitectura produce los datos, los datos alimentan la evaluación, y la evaluación se remite al modelo teórico en un ciclo de coherencia verificable. Esta coherencia sistémica constituye, en sí misma, evidencia de madurez doctoral: la capacidad de construir un programa de investigación completo e internamente consistente, donde cada decisión de diseño tiene una justificación teórica, cada componente técnico tiene una función epistemológica, y cada inferencia evaluativa tiene una procedencia auditable, incluso cuando algunos de esos componentes permanecen en etapas iniciales de validación. La solidez de la articulación entre las partes es lo que permite que las limitaciones de cada componente individual no comprometan la integridad del conjunto, dado que las limitaciones son reconocidas, localizadas y gestionadas dentro de un marco que las contiene sin pretender ocultarlas.</w:t>
      </w:r>
    </w:p>
    <w:p w:rsidR="003D109D" w:rsidRDefault="003D109D" w:rsidP="003D109D"/>
    <w:p w:rsidR="003D109D" w:rsidRDefault="003D109D" w:rsidP="003D109D">
      <w:r>
        <w:t xml:space="preserve">A modo de orientación para la lectura de las secciones que componen este capítulo: las mismas establecen, en primer lugar, las definiciones normativas que prevalecen sobre cualquier formulación alternativa en capítulos individuales; en segundo lugar, la tabla de correspondencia cuádruple que constituye el contrato fundamental del sistema; en tercer lugar, el contrato de trazabilidad que establece las garantías formales del sistema respecto a la integridad de la evidencia; en cuarto lugar, el glosario formal que consolida todas las definiciones técnicas en un punto de referencia único; y finalmente, los principios de implementación que guían cualquier instanciación del modelo. La estructura de este capítulo no es arbitraria: sigue la lógica de un documento maestro donde cada sección resuelve un tipo específico de ambigüedad o inconsistencia potencial, y donde la totalidad del capítulo </w:t>
      </w:r>
      <w:r>
        <w:lastRenderedPageBreak/>
        <w:t>proporciona la garantía de que el sistema es internamente coherente en todas sus dimensiones.</w:t>
      </w:r>
    </w:p>
    <w:p w:rsidR="003D109D" w:rsidRDefault="003D109D" w:rsidP="003D109D"/>
    <w:p w:rsidR="003D109D" w:rsidRDefault="003D109D" w:rsidP="003D109D">
      <w:r>
        <w:t>Con este posicionamiento explicitado, se procede a la presentación de los contenidos consolidados.</w:t>
      </w:r>
    </w:p>
    <w:p w:rsidR="003D109D" w:rsidRDefault="003D109D" w:rsidP="003D109D"/>
    <w:p w:rsidR="003D109D" w:rsidRDefault="003D109D" w:rsidP="003D109D">
      <w:r>
        <w:t>El presente capítulo tiene como propósito consolidar las definiciones, correspondencias y principios que articulan la totalidad de la tesis, proporcionando un documento de referencia único que garantice la coherencia entre los diferentes componentes del trabajo. La necesidad de este capítulo de unificación surge de la complejidad inherente de una tesis que integra dimensiones conceptuales, técnicas, metodológicas y empíricas, cada una con su propio vocabulario y sus propias convenciones. Sin un documento maestro que establezca las correspondencias y resuelva las ambigüedades, la coherencia interna del trabajo podría verse comprometida.</w:t>
      </w:r>
    </w:p>
    <w:p w:rsidR="003D109D" w:rsidRDefault="003D109D" w:rsidP="003D109D"/>
    <w:p w:rsidR="003D109D" w:rsidRDefault="003D109D" w:rsidP="003D109D">
      <w:r>
        <w:t>Las definiciones normativas aquí presentadas tienen carácter vinculante para la interpretación de la totalidad de la tesis. En caso de discrepancia entre la formulación de un concepto en un capítulo individual y su definición normativa en este capítulo, prevalece la definición normativa.</w:t>
      </w:r>
    </w:p>
    <w:p w:rsidR="003D109D" w:rsidRDefault="003D109D" w:rsidP="003D109D"/>
    <w:p w:rsidR="003D109D" w:rsidRDefault="003D109D" w:rsidP="003D109D">
      <w:r>
        <w:t>El modelo N4 se define normativamente como un modelo de trazabilidad cognitiva estructurado en cuatro niveles analíticos (N1: comprensión del problema, N2: estrategia de resolución, N3: validación de la solución, N4: interacción con inteligencia artificial) que permite la captura, representación y evaluación del proceso de aprendizaje en programación en entornos mediados por inteligencia artificial. El modelo es analítico, no jerárquico: sus dimensiones coexisten y se manifiestan de manera no lineal, a diferencia de las taxonomías pedagógicas clásicas que implican progresión ascendente. El modelo es observable mediante instrumentación técnica, no meramente conceptual: sus niveles se capturan automáticamente a través del CTR, a diferencia de las taxonomías que dependen de interpretación subjetiva.</w:t>
      </w:r>
    </w:p>
    <w:p w:rsidR="003D109D" w:rsidRDefault="003D109D" w:rsidP="003D109D"/>
    <w:p w:rsidR="003D109D" w:rsidRDefault="003D109D" w:rsidP="003D109D">
      <w:r>
        <w:t xml:space="preserve">El </w:t>
      </w:r>
      <w:proofErr w:type="spellStart"/>
      <w:r>
        <w:t>Cognitive</w:t>
      </w:r>
      <w:proofErr w:type="spellEnd"/>
      <w:r>
        <w:t xml:space="preserve"> Trace </w:t>
      </w:r>
      <w:proofErr w:type="spellStart"/>
      <w:r>
        <w:t>Record</w:t>
      </w:r>
      <w:proofErr w:type="spellEnd"/>
      <w:r>
        <w:t xml:space="preserve"> (CTR) se define normativamente como la estructura de datos que registra, organiza y preserva la evidencia del proceso cognitivo del estudiante, materializada en una secuencia de eventos clasificados por nivel N1 a N4 con </w:t>
      </w:r>
      <w:proofErr w:type="spellStart"/>
      <w:r>
        <w:t>timestamps</w:t>
      </w:r>
      <w:proofErr w:type="spellEnd"/>
      <w:r>
        <w:t>, contenidos y contextos asociados.</w:t>
      </w:r>
    </w:p>
    <w:p w:rsidR="003D109D" w:rsidRDefault="003D109D" w:rsidP="003D109D"/>
    <w:p w:rsidR="003D109D" w:rsidRDefault="003D109D" w:rsidP="003D109D">
      <w:r>
        <w:t xml:space="preserve">La coherencia estructural se define normativamente como el criterio evaluativo basado en la consistencia observable entre las diferentes dimensiones del proceso de resolución, operacionalizada en tres dimensiones: coherencia temporal, coherencia código-discurso y consistencia </w:t>
      </w:r>
      <w:proofErr w:type="spellStart"/>
      <w:r>
        <w:t>inter-iteración</w:t>
      </w:r>
      <w:proofErr w:type="spellEnd"/>
      <w:r>
        <w:t>.</w:t>
      </w:r>
    </w:p>
    <w:p w:rsidR="003D109D" w:rsidRDefault="003D109D" w:rsidP="003D109D"/>
    <w:p w:rsidR="003D109D" w:rsidRDefault="003D109D" w:rsidP="003D109D">
      <w:r>
        <w:lastRenderedPageBreak/>
        <w:t xml:space="preserve">La calidad epistémica se define normativamente como un constructo de segundo orden en validación inicial que no se mide </w:t>
      </w:r>
      <w:proofErr w:type="gramStart"/>
      <w:r>
        <w:t>directamente</w:t>
      </w:r>
      <w:proofErr w:type="gramEnd"/>
      <w:r>
        <w:t xml:space="preserve"> sino que se infiere a partir de patrones de covariación entre indicadores derivados de N1 a N4. Su función es servir como marco interpretativo integrador para la lectura articulada de indicadores, no como medida directa del aprendizaje. Su estatus es provisional y requiere estudios confirmatorios para su consolidación.</w:t>
      </w:r>
    </w:p>
    <w:p w:rsidR="003D109D" w:rsidRDefault="003D109D" w:rsidP="003D109D"/>
    <w:p w:rsidR="003D109D" w:rsidRDefault="003D109D" w:rsidP="003D109D">
      <w:r>
        <w:t>El sistema AI-</w:t>
      </w:r>
      <w:proofErr w:type="spellStart"/>
      <w:r>
        <w:t>Native</w:t>
      </w:r>
      <w:proofErr w:type="spellEnd"/>
      <w:r>
        <w:t xml:space="preserve"> se define normativamente como el sistema tecnológico que materializa el modelo N4, cuya arquitectura constituye la condición de posibilidad para la observación del proceso cognitivo.</w:t>
      </w:r>
    </w:p>
    <w:p w:rsidR="003D109D" w:rsidRDefault="003D109D" w:rsidP="003D109D"/>
    <w:p w:rsidR="003D109D" w:rsidRDefault="003D109D" w:rsidP="003D109D">
      <w:r>
        <w:t>#### 21.2 Correspondencia modelo - arquitectura - datos - evaluación</w:t>
      </w:r>
    </w:p>
    <w:p w:rsidR="003D109D" w:rsidRDefault="003D109D" w:rsidP="003D109D"/>
    <w:p w:rsidR="003D109D" w:rsidRDefault="003D109D" w:rsidP="003D109D">
      <w:r>
        <w:t>La correspondencia entre los cuatro componentes principales de la tesis constituye el contrato fundamental que garantiza la coherencia interna del trabajo. Cada nivel del modelo teórico tiene una expresión arquitectónica, una expresión en datos y una expresión evaluativa. Esta cuádruple correspondencia no es accidental sino constitutiva: la ausencia de cualquiera de las expresiones indicaría una inconsistencia en el diseño que comprometería la validez del sistema como totalidad.</w:t>
      </w:r>
    </w:p>
    <w:p w:rsidR="003D109D" w:rsidRDefault="003D109D" w:rsidP="003D109D"/>
    <w:p w:rsidR="003D109D" w:rsidRDefault="003D109D" w:rsidP="003D109D">
      <w:r>
        <w:t>La correspondencia entre los cuatro componentes principales de la tesis se establece de la siguiente manera:</w:t>
      </w:r>
    </w:p>
    <w:p w:rsidR="003D109D" w:rsidRDefault="003D109D" w:rsidP="003D109D"/>
    <w:p w:rsidR="003D109D" w:rsidRDefault="003D109D" w:rsidP="003D109D">
      <w:r>
        <w:t>| Modelo (N4) | Arquitectura (C4) | Datos (CTR) | Evaluación |</w:t>
      </w:r>
    </w:p>
    <w:p w:rsidR="003D109D" w:rsidRDefault="003D109D" w:rsidP="003D109D">
      <w:r>
        <w:t>|-------------|-------------------|-------------|------------|</w:t>
      </w:r>
    </w:p>
    <w:p w:rsidR="003D109D" w:rsidRDefault="003D109D" w:rsidP="003D109D">
      <w:r>
        <w:t>| N1 Comprensión | Captura de eventos, Clasificador | Eventos tipo N1 | Coherencia de representación |</w:t>
      </w:r>
    </w:p>
    <w:p w:rsidR="003D109D" w:rsidRDefault="003D109D" w:rsidP="003D109D">
      <w:r>
        <w:t>| N2 Estrategia | Orquestador, Compositor | Eventos tipo N2 | Pertinencia y consistencia |</w:t>
      </w:r>
    </w:p>
    <w:p w:rsidR="003D109D" w:rsidRDefault="003D109D" w:rsidP="003D109D">
      <w:r>
        <w:t xml:space="preserve">| N3 Validación | Sandbox, </w:t>
      </w:r>
      <w:proofErr w:type="spellStart"/>
      <w:r>
        <w:t>Logger</w:t>
      </w:r>
      <w:proofErr w:type="spellEnd"/>
      <w:r>
        <w:t xml:space="preserve"> | Eventos tipo N3, </w:t>
      </w:r>
      <w:proofErr w:type="spellStart"/>
      <w:r>
        <w:t>Snapshots</w:t>
      </w:r>
      <w:proofErr w:type="spellEnd"/>
      <w:r>
        <w:t xml:space="preserve"> | Capacidad de verificación |</w:t>
      </w:r>
    </w:p>
    <w:p w:rsidR="003D109D" w:rsidRDefault="003D109D" w:rsidP="003D109D">
      <w:r>
        <w:t xml:space="preserve">| N4 Interacción IA | Tutor, Gateway, Moderador | Eventos tipo N4, </w:t>
      </w:r>
      <w:proofErr w:type="spellStart"/>
      <w:r>
        <w:t>Prompts</w:t>
      </w:r>
      <w:proofErr w:type="spellEnd"/>
      <w:r>
        <w:t>/Respuestas | Calidad de integración |</w:t>
      </w:r>
    </w:p>
    <w:p w:rsidR="003D109D" w:rsidRDefault="003D109D" w:rsidP="003D109D">
      <w:r>
        <w:t>| Integración | Motor de Analítica, Motor de Evaluación | Métricas derivadas | Coherencia estructural, Calidad epistémica |</w:t>
      </w:r>
    </w:p>
    <w:p w:rsidR="003D109D" w:rsidRDefault="003D109D" w:rsidP="003D109D"/>
    <w:p w:rsidR="003D109D" w:rsidRDefault="003D109D" w:rsidP="003D109D">
      <w:r>
        <w:t>Esta tabla de correspondencia constituye el contrato fundamental del sistema: cada nivel del modelo tiene una expresión arquitectónica, una expresión en datos y una expresión evaluativa. La ausencia de cualquiera de estas expresiones indicaría una inconsistencia en el diseño que debería ser corregida.</w:t>
      </w:r>
    </w:p>
    <w:p w:rsidR="003D109D" w:rsidRDefault="003D109D" w:rsidP="003D109D"/>
    <w:p w:rsidR="003D109D" w:rsidRDefault="003D109D" w:rsidP="003D109D">
      <w:r>
        <w:t>#### 21.3 Contrato de trazabilidad</w:t>
      </w:r>
    </w:p>
    <w:p w:rsidR="003D109D" w:rsidRDefault="003D109D" w:rsidP="003D109D"/>
    <w:p w:rsidR="003D109D" w:rsidRDefault="003D109D" w:rsidP="003D109D">
      <w:r>
        <w:t>El contrato de trazabilidad constituye el compromiso formal del sistema respecto a las propiedades que garantiza en el registro y procesamiento de la evidencia evaluativa. Este contrato es fundamental para la legitimidad institucional del sistema: las instituciones educativas necesitan garantías verificables de que las evaluaciones producidas por el sistema son confiables, transparentes y reproducibles.</w:t>
      </w:r>
    </w:p>
    <w:p w:rsidR="003D109D" w:rsidRDefault="003D109D" w:rsidP="003D109D"/>
    <w:p w:rsidR="003D109D" w:rsidRDefault="003D109D" w:rsidP="003D109D">
      <w:r>
        <w:t>El contrato de trazabilidad establece las garantías que el sistema proporciona respecto a la integridad, completitud y auditabilidad de los registros:</w:t>
      </w:r>
    </w:p>
    <w:p w:rsidR="003D109D" w:rsidRDefault="003D109D" w:rsidP="003D109D"/>
    <w:p w:rsidR="003D109D" w:rsidRDefault="003D109D" w:rsidP="003D109D">
      <w:r>
        <w:t xml:space="preserve">Todo evento significativo del proceso de resolución se registra en el CTR con clasificación por nivel N1 a N4, </w:t>
      </w:r>
      <w:proofErr w:type="spellStart"/>
      <w:r>
        <w:t>timestamp</w:t>
      </w:r>
      <w:proofErr w:type="spellEnd"/>
      <w:r>
        <w:t xml:space="preserve"> y metadatos contextuales. Todo evento registrado se incorpora a una cadena de hash que garantiza su inmutabilidad y auditabilidad. Toda interacción con el LLM incluye el hash SHA-256 del </w:t>
      </w:r>
      <w:proofErr w:type="spellStart"/>
      <w:r>
        <w:t>prompt</w:t>
      </w:r>
      <w:proofErr w:type="spellEnd"/>
      <w:r>
        <w:t xml:space="preserve"> del sistema activo. Toda decisión del moderador pedagógico se registra con justificación. Todo cálculo de métricas es trazable hasta los eventos que lo generan. Toda evaluación es descomponible en los indicadores y eventos que la sustentan.</w:t>
      </w:r>
    </w:p>
    <w:p w:rsidR="003D109D" w:rsidRDefault="003D109D" w:rsidP="003D109D"/>
    <w:p w:rsidR="003D109D" w:rsidRDefault="003D109D" w:rsidP="003D109D">
      <w:r>
        <w:t>Este contrato garantiza que el sistema opera con la transparencia necesaria para sustentar evaluaciones con legitimidad institucional.</w:t>
      </w:r>
    </w:p>
    <w:p w:rsidR="003D109D" w:rsidRDefault="003D109D" w:rsidP="003D109D"/>
    <w:p w:rsidR="003D109D" w:rsidRDefault="003D109D" w:rsidP="003D109D">
      <w:r>
        <w:t>#### 21.4 Glosario formal</w:t>
      </w:r>
    </w:p>
    <w:p w:rsidR="003D109D" w:rsidRDefault="003D109D" w:rsidP="003D109D"/>
    <w:p w:rsidR="003D109D" w:rsidRDefault="003D109D" w:rsidP="003D109D">
      <w:r>
        <w:t>El glosario formal consolida todas las definiciones técnicas utilizadas a lo largo de la tesis en un único punto de referencia. Las definiciones presentadas en esta sección son las definiciones normativas del modelo y prevalecen sobre cualquier formulación alternativa que pueda encontrarse en los capítulos individuales.</w:t>
      </w:r>
    </w:p>
    <w:p w:rsidR="003D109D" w:rsidRDefault="003D109D" w:rsidP="003D109D"/>
    <w:p w:rsidR="003D109D" w:rsidRDefault="003D109D" w:rsidP="003D109D">
      <w:r>
        <w:t>Los términos fundamentales del modelo N4 y del sistema AI-</w:t>
      </w:r>
      <w:proofErr w:type="spellStart"/>
      <w:r>
        <w:t>Native</w:t>
      </w:r>
      <w:proofErr w:type="spellEnd"/>
      <w:r>
        <w:t xml:space="preserve"> han sido definidos en el Glosario de términos y siglas presentado en los Preliminares de esta tesis. El presente glosario formal complementa aquellas definiciones con términos adicionales que emergen de la discusión detallada de los capítulos:</w:t>
      </w:r>
    </w:p>
    <w:p w:rsidR="003D109D" w:rsidRDefault="003D109D" w:rsidP="003D109D"/>
    <w:p w:rsidR="003D109D" w:rsidRDefault="003D109D" w:rsidP="003D109D">
      <w:r>
        <w:t>Episodio de aprendizaje: unidad fundamental de análisis del CTR, correspondiente a una sesión completa de trabajo en la cual el estudiante aborda un problema de programación.</w:t>
      </w:r>
    </w:p>
    <w:p w:rsidR="003D109D" w:rsidRDefault="003D109D" w:rsidP="003D109D"/>
    <w:p w:rsidR="003D109D" w:rsidRDefault="003D109D" w:rsidP="003D109D">
      <w:r>
        <w:lastRenderedPageBreak/>
        <w:t>CTR mínimo válido: registro que cumple las cuatro condiciones de validez: presencia de eventos en N1 a N4, consistencia temporal, coherencia estructural y al menos una interacción significativa con IA.</w:t>
      </w:r>
    </w:p>
    <w:p w:rsidR="003D109D" w:rsidRDefault="003D109D" w:rsidP="003D109D"/>
    <w:p w:rsidR="003D109D" w:rsidRDefault="003D109D" w:rsidP="003D109D">
      <w:r>
        <w:t xml:space="preserve">Guardarraíl </w:t>
      </w:r>
      <w:proofErr w:type="spellStart"/>
      <w:r>
        <w:t>anti-solver</w:t>
      </w:r>
      <w:proofErr w:type="spellEnd"/>
      <w:r>
        <w:t>: mecanismo del moderador pedagógico que rechaza respuestas del LLM que contengan soluciones completas, bloques de código que reemplacen el trabajo del estudiante o afirmaciones imperativas sobre el código correcto.</w:t>
      </w:r>
    </w:p>
    <w:p w:rsidR="003D109D" w:rsidRDefault="003D109D" w:rsidP="003D109D"/>
    <w:p w:rsidR="003D109D" w:rsidRDefault="003D109D" w:rsidP="003D109D">
      <w:r>
        <w:t>Principio de invariancia: requisito de que el comportamiento pedagógico del tutor socrático permanezca estable independientemente del proveedor de LLM utilizado.</w:t>
      </w:r>
    </w:p>
    <w:p w:rsidR="003D109D" w:rsidRDefault="003D109D" w:rsidP="003D109D"/>
    <w:p w:rsidR="003D109D" w:rsidRDefault="003D109D" w:rsidP="003D109D">
      <w:proofErr w:type="spellStart"/>
      <w:r>
        <w:t>Performatividad</w:t>
      </w:r>
      <w:proofErr w:type="spellEnd"/>
      <w:r>
        <w:t xml:space="preserve"> cognitiva: riesgo de que el estudiante simule razonamiento sin efectivamente realizarlo, produciendo discurso coherente sin comprensión genuina.</w:t>
      </w:r>
    </w:p>
    <w:p w:rsidR="003D109D" w:rsidRDefault="003D109D" w:rsidP="003D109D"/>
    <w:p w:rsidR="003D109D" w:rsidRDefault="003D109D" w:rsidP="003D109D">
      <w:r>
        <w:t>Indicador cruzado código-discurso: mecanismo de verificación que exige correlación entre las afirmaciones conceptuales del estudiante y las modificaciones coherentes del código dentro de la misma ventana temporal.</w:t>
      </w:r>
    </w:p>
    <w:p w:rsidR="003D109D" w:rsidRDefault="003D109D" w:rsidP="003D109D"/>
    <w:p w:rsidR="003D109D" w:rsidRDefault="003D109D" w:rsidP="003D109D">
      <w:r>
        <w:t>#### 21.5 Principios de implementación</w:t>
      </w:r>
    </w:p>
    <w:p w:rsidR="003D109D" w:rsidRDefault="003D109D" w:rsidP="003D109D"/>
    <w:p w:rsidR="003D109D" w:rsidRDefault="003D109D" w:rsidP="003D109D">
      <w:r>
        <w:t>Los principios de implementación establecen las directrices que deben guiar cualquier instanciación del modelo N4 y del sistema AI-</w:t>
      </w:r>
      <w:proofErr w:type="spellStart"/>
      <w:r>
        <w:t>Native</w:t>
      </w:r>
      <w:proofErr w:type="spellEnd"/>
      <w:r>
        <w:t>:</w:t>
      </w:r>
    </w:p>
    <w:p w:rsidR="003D109D" w:rsidRDefault="003D109D" w:rsidP="003D109D"/>
    <w:p w:rsidR="003D109D" w:rsidRDefault="003D109D" w:rsidP="003D109D">
      <w:r>
        <w:t>Principio de alineación: todo componente del sistema debe estar explícitamente vinculado a uno o más niveles del modelo N4, y esta vinculación debe ser verificable.</w:t>
      </w:r>
    </w:p>
    <w:p w:rsidR="003D109D" w:rsidRDefault="003D109D" w:rsidP="003D109D"/>
    <w:p w:rsidR="003D109D" w:rsidRDefault="003D109D" w:rsidP="003D109D">
      <w:r>
        <w:t>Principio de completitud: el sistema debe ser capaz de capturar eventos correspondientes a los cuatro niveles del modelo, sin privilegiar unas dimensiones sobre otras.</w:t>
      </w:r>
    </w:p>
    <w:p w:rsidR="003D109D" w:rsidRDefault="003D109D" w:rsidP="003D109D"/>
    <w:p w:rsidR="003D109D" w:rsidRDefault="003D109D" w:rsidP="003D109D">
      <w:r>
        <w:t>Principio de auditabilidad: toda decisión del sistema debe ser registrada y trazable, garantizando la transparencia de las inferencias evaluativas.</w:t>
      </w:r>
    </w:p>
    <w:p w:rsidR="003D109D" w:rsidRDefault="003D109D" w:rsidP="003D109D"/>
    <w:p w:rsidR="003D109D" w:rsidRDefault="003D109D" w:rsidP="003D109D">
      <w:r>
        <w:t>Principio de modularidad: los componentes del sistema deben ser suficientemente independientes para permitir su evolución individual sin comprometer la integridad del conjunto.</w:t>
      </w:r>
    </w:p>
    <w:p w:rsidR="003D109D" w:rsidRDefault="003D109D" w:rsidP="003D109D"/>
    <w:p w:rsidR="003D109D" w:rsidRDefault="003D109D" w:rsidP="003D109D">
      <w:r>
        <w:lastRenderedPageBreak/>
        <w:t>Principio de invariancia: el comportamiento pedagógico del sistema debe ser estable independientemente del proveedor de LLM utilizado.</w:t>
      </w:r>
    </w:p>
    <w:p w:rsidR="003D109D" w:rsidRDefault="003D109D" w:rsidP="003D109D"/>
    <w:p w:rsidR="003D109D" w:rsidRDefault="003D109D" w:rsidP="003D109D">
      <w:r>
        <w:t>Principio de gobernanza: el sistema debe incorporar mecanismos que garanticen la correspondencia entre el modelo teórico y la implementación técnica, previniendo la degradación del significado del modelo en su instanciación práctica.</w:t>
      </w:r>
    </w:p>
    <w:p w:rsidR="003D109D" w:rsidRDefault="003D109D" w:rsidP="003D109D"/>
    <w:p w:rsidR="003D109D" w:rsidRDefault="003D109D" w:rsidP="003D109D">
      <w:r>
        <w:t>La síntesis de la tesis puede expresarse en las siguientes formulaciones: el tutor socrático es un componente del sistema, no su totalidad; el CTR es la evidencia, no la evaluación; el modelo N4 es la ontología del proceso; la evaluación es función del proceso, no del producto; y la gobernanza es la garantía de validez. El sistema no solo enseña programación: hace visible, medible y defendible el acto de aprender.</w:t>
      </w:r>
    </w:p>
    <w:p w:rsidR="003D109D" w:rsidRDefault="003D109D" w:rsidP="003D109D"/>
    <w:p w:rsidR="003D109D" w:rsidRDefault="003D109D" w:rsidP="003D109D">
      <w:r>
        <w:t>---</w:t>
      </w:r>
    </w:p>
    <w:p w:rsidR="003D109D" w:rsidRDefault="003D109D" w:rsidP="003D109D"/>
    <w:p w:rsidR="003D109D" w:rsidRDefault="003D109D" w:rsidP="003D109D">
      <w:r>
        <w:t>## REFERENCIAS Y ANEXOS</w:t>
      </w:r>
    </w:p>
    <w:p w:rsidR="003D109D" w:rsidRDefault="003D109D" w:rsidP="003D109D"/>
    <w:p w:rsidR="003D109D" w:rsidRDefault="003D109D" w:rsidP="003D109D">
      <w:r>
        <w:t>### Bibliografía</w:t>
      </w:r>
    </w:p>
    <w:p w:rsidR="003D109D" w:rsidRDefault="003D109D" w:rsidP="003D109D"/>
    <w:p w:rsidR="003D109D" w:rsidRDefault="003D109D" w:rsidP="003D109D">
      <w:proofErr w:type="spellStart"/>
      <w:r>
        <w:t>Frontiers</w:t>
      </w:r>
      <w:proofErr w:type="spellEnd"/>
      <w:r>
        <w:t xml:space="preserve"> in </w:t>
      </w:r>
      <w:proofErr w:type="spellStart"/>
      <w:r>
        <w:t>Psychology</w:t>
      </w:r>
      <w:proofErr w:type="spellEnd"/>
      <w:r>
        <w:t xml:space="preserve">. (2025). </w:t>
      </w:r>
      <w:proofErr w:type="spellStart"/>
      <w:r>
        <w:t>The</w:t>
      </w:r>
      <w:proofErr w:type="spellEnd"/>
      <w:r>
        <w:t xml:space="preserve"> </w:t>
      </w:r>
      <w:proofErr w:type="spellStart"/>
      <w:r>
        <w:t>cognitive</w:t>
      </w:r>
      <w:proofErr w:type="spellEnd"/>
      <w:r>
        <w:t xml:space="preserve"> </w:t>
      </w:r>
      <w:proofErr w:type="spellStart"/>
      <w:r>
        <w:t>paradox</w:t>
      </w:r>
      <w:proofErr w:type="spellEnd"/>
      <w:r>
        <w:t xml:space="preserve"> </w:t>
      </w:r>
      <w:proofErr w:type="spellStart"/>
      <w:r>
        <w:t>of</w:t>
      </w:r>
      <w:proofErr w:type="spellEnd"/>
      <w:r>
        <w:t xml:space="preserve"> AI in </w:t>
      </w:r>
      <w:proofErr w:type="spellStart"/>
      <w:r>
        <w:t>education</w:t>
      </w:r>
      <w:proofErr w:type="spellEnd"/>
      <w:r>
        <w:t xml:space="preserve">: Between </w:t>
      </w:r>
      <w:proofErr w:type="spellStart"/>
      <w:r>
        <w:t>enhancement</w:t>
      </w:r>
      <w:proofErr w:type="spellEnd"/>
      <w:r>
        <w:t xml:space="preserve"> and </w:t>
      </w:r>
      <w:proofErr w:type="spellStart"/>
      <w:r>
        <w:t>erosion</w:t>
      </w:r>
      <w:proofErr w:type="spellEnd"/>
      <w:r>
        <w:t>. *</w:t>
      </w:r>
      <w:proofErr w:type="spellStart"/>
      <w:r>
        <w:t>Frontiers</w:t>
      </w:r>
      <w:proofErr w:type="spellEnd"/>
      <w:r>
        <w:t xml:space="preserve"> in </w:t>
      </w:r>
      <w:proofErr w:type="spellStart"/>
      <w:r>
        <w:t>Psychology</w:t>
      </w:r>
      <w:proofErr w:type="spellEnd"/>
      <w:r>
        <w:t>*, *16*. https://doi.org/10.3389/fpsyg.2025</w:t>
      </w:r>
    </w:p>
    <w:p w:rsidR="003D109D" w:rsidRDefault="003D109D" w:rsidP="003D109D"/>
    <w:p w:rsidR="003D109D" w:rsidRDefault="003D109D" w:rsidP="003D109D">
      <w:r>
        <w:t xml:space="preserve">Liu, J., Huang, Z., Xiao, T., </w:t>
      </w:r>
      <w:proofErr w:type="spellStart"/>
      <w:r>
        <w:t>Sha</w:t>
      </w:r>
      <w:proofErr w:type="spellEnd"/>
      <w:r>
        <w:t xml:space="preserve">, J., Wu, J., Liu, Q., Wang, S., &amp; Chen, E. (2024). </w:t>
      </w:r>
      <w:proofErr w:type="spellStart"/>
      <w:r>
        <w:t>SocraticLM</w:t>
      </w:r>
      <w:proofErr w:type="spellEnd"/>
      <w:r>
        <w:t xml:space="preserve">: </w:t>
      </w:r>
      <w:proofErr w:type="spellStart"/>
      <w:r>
        <w:t>Exploring</w:t>
      </w:r>
      <w:proofErr w:type="spellEnd"/>
      <w:r>
        <w:t xml:space="preserve"> </w:t>
      </w:r>
      <w:proofErr w:type="spellStart"/>
      <w:r>
        <w:t>Socratic</w:t>
      </w:r>
      <w:proofErr w:type="spellEnd"/>
      <w:r>
        <w:t xml:space="preserve"> </w:t>
      </w:r>
      <w:proofErr w:type="spellStart"/>
      <w:r>
        <w:t>personalized</w:t>
      </w:r>
      <w:proofErr w:type="spellEnd"/>
      <w:r>
        <w:t xml:space="preserve"> </w:t>
      </w:r>
      <w:proofErr w:type="spellStart"/>
      <w:r>
        <w:t>teaching</w:t>
      </w:r>
      <w:proofErr w:type="spellEnd"/>
      <w:r>
        <w:t xml:space="preserve"> </w:t>
      </w:r>
      <w:proofErr w:type="spellStart"/>
      <w:r>
        <w:t>with</w:t>
      </w:r>
      <w:proofErr w:type="spellEnd"/>
      <w:r>
        <w:t xml:space="preserve"> </w:t>
      </w:r>
      <w:proofErr w:type="spellStart"/>
      <w:r>
        <w:t>large</w:t>
      </w:r>
      <w:proofErr w:type="spellEnd"/>
      <w:r>
        <w:t xml:space="preserve"> </w:t>
      </w:r>
      <w:proofErr w:type="spellStart"/>
      <w:r>
        <w:t>language</w:t>
      </w:r>
      <w:proofErr w:type="spellEnd"/>
      <w:r>
        <w:t xml:space="preserve"> </w:t>
      </w:r>
      <w:proofErr w:type="spellStart"/>
      <w:r>
        <w:t>models</w:t>
      </w:r>
      <w:proofErr w:type="spellEnd"/>
      <w:r>
        <w:t>. En *</w:t>
      </w:r>
      <w:proofErr w:type="spellStart"/>
      <w:r>
        <w:t>Advances</w:t>
      </w:r>
      <w:proofErr w:type="spellEnd"/>
      <w:r>
        <w:t xml:space="preserve"> in Neural </w:t>
      </w:r>
      <w:proofErr w:type="spellStart"/>
      <w:r>
        <w:t>Information</w:t>
      </w:r>
      <w:proofErr w:type="spellEnd"/>
      <w:r>
        <w:t xml:space="preserve"> Processing </w:t>
      </w:r>
      <w:proofErr w:type="spellStart"/>
      <w:r>
        <w:t>Systems</w:t>
      </w:r>
      <w:proofErr w:type="spellEnd"/>
      <w:r>
        <w:t xml:space="preserve">* (Vol. 37). </w:t>
      </w:r>
      <w:proofErr w:type="spellStart"/>
      <w:r>
        <w:t>NeurIPS</w:t>
      </w:r>
      <w:proofErr w:type="spellEnd"/>
      <w:r>
        <w:t>.</w:t>
      </w:r>
    </w:p>
    <w:p w:rsidR="003D109D" w:rsidRDefault="003D109D" w:rsidP="003D109D"/>
    <w:p w:rsidR="003D109D" w:rsidRDefault="003D109D" w:rsidP="003D109D">
      <w:proofErr w:type="spellStart"/>
      <w:r>
        <w:t>Prather</w:t>
      </w:r>
      <w:proofErr w:type="spellEnd"/>
      <w:r>
        <w:t xml:space="preserve">, J., </w:t>
      </w:r>
      <w:proofErr w:type="spellStart"/>
      <w:r>
        <w:t>Leinonen</w:t>
      </w:r>
      <w:proofErr w:type="spellEnd"/>
      <w:r>
        <w:t xml:space="preserve">, J., </w:t>
      </w:r>
      <w:proofErr w:type="spellStart"/>
      <w:r>
        <w:t>Kiesler</w:t>
      </w:r>
      <w:proofErr w:type="spellEnd"/>
      <w:r>
        <w:t xml:space="preserve">, B., </w:t>
      </w:r>
      <w:proofErr w:type="spellStart"/>
      <w:r>
        <w:t>Denny</w:t>
      </w:r>
      <w:proofErr w:type="spellEnd"/>
      <w:r>
        <w:t xml:space="preserve">, P., &amp; Becker, B. A. (2025). </w:t>
      </w:r>
      <w:proofErr w:type="spellStart"/>
      <w:r>
        <w:t>Beyond</w:t>
      </w:r>
      <w:proofErr w:type="spellEnd"/>
      <w:r>
        <w:t xml:space="preserve"> </w:t>
      </w:r>
      <w:proofErr w:type="spellStart"/>
      <w:r>
        <w:t>the</w:t>
      </w:r>
      <w:proofErr w:type="spellEnd"/>
      <w:r>
        <w:t xml:space="preserve"> </w:t>
      </w:r>
      <w:proofErr w:type="spellStart"/>
      <w:r>
        <w:t>hype</w:t>
      </w:r>
      <w:proofErr w:type="spellEnd"/>
      <w:r>
        <w:t xml:space="preserve">: A </w:t>
      </w:r>
      <w:proofErr w:type="spellStart"/>
      <w:r>
        <w:t>comprehensive</w:t>
      </w:r>
      <w:proofErr w:type="spellEnd"/>
      <w:r>
        <w:t xml:space="preserve"> </w:t>
      </w:r>
      <w:proofErr w:type="spellStart"/>
      <w:r>
        <w:t>review</w:t>
      </w:r>
      <w:proofErr w:type="spellEnd"/>
      <w:r>
        <w:t xml:space="preserve"> </w:t>
      </w:r>
      <w:proofErr w:type="spellStart"/>
      <w:r>
        <w:t>of</w:t>
      </w:r>
      <w:proofErr w:type="spellEnd"/>
      <w:r>
        <w:t xml:space="preserve"> </w:t>
      </w:r>
      <w:proofErr w:type="spellStart"/>
      <w:r>
        <w:t>generative</w:t>
      </w:r>
      <w:proofErr w:type="spellEnd"/>
      <w:r>
        <w:t xml:space="preserve"> AI in </w:t>
      </w:r>
      <w:proofErr w:type="spellStart"/>
      <w:r>
        <w:t>computing</w:t>
      </w:r>
      <w:proofErr w:type="spellEnd"/>
      <w:r>
        <w:t xml:space="preserve"> </w:t>
      </w:r>
      <w:proofErr w:type="spellStart"/>
      <w:r>
        <w:t>education</w:t>
      </w:r>
      <w:proofErr w:type="spellEnd"/>
      <w:r>
        <w:t xml:space="preserve"> </w:t>
      </w:r>
      <w:proofErr w:type="spellStart"/>
      <w:r>
        <w:t>research</w:t>
      </w:r>
      <w:proofErr w:type="spellEnd"/>
      <w:r>
        <w:t>. En *</w:t>
      </w:r>
      <w:proofErr w:type="spellStart"/>
      <w:r>
        <w:t>Proceedings</w:t>
      </w:r>
      <w:proofErr w:type="spellEnd"/>
      <w:r>
        <w:t xml:space="preserve"> </w:t>
      </w:r>
      <w:proofErr w:type="spellStart"/>
      <w:r>
        <w:t>of</w:t>
      </w:r>
      <w:proofErr w:type="spellEnd"/>
      <w:r>
        <w:t xml:space="preserve"> </w:t>
      </w:r>
      <w:proofErr w:type="spellStart"/>
      <w:r>
        <w:t>the</w:t>
      </w:r>
      <w:proofErr w:type="spellEnd"/>
      <w:r>
        <w:t xml:space="preserve"> 2025 ACM </w:t>
      </w:r>
      <w:proofErr w:type="spellStart"/>
      <w:r>
        <w:t>Conference</w:t>
      </w:r>
      <w:proofErr w:type="spellEnd"/>
      <w:r>
        <w:t xml:space="preserve"> </w:t>
      </w:r>
      <w:proofErr w:type="spellStart"/>
      <w:r>
        <w:t>on</w:t>
      </w:r>
      <w:proofErr w:type="spellEnd"/>
      <w:r>
        <w:t xml:space="preserve"> International Computing </w:t>
      </w:r>
      <w:proofErr w:type="spellStart"/>
      <w:r>
        <w:t>Education</w:t>
      </w:r>
      <w:proofErr w:type="spellEnd"/>
      <w:r>
        <w:t xml:space="preserve"> </w:t>
      </w:r>
      <w:proofErr w:type="spellStart"/>
      <w:r>
        <w:t>Research</w:t>
      </w:r>
      <w:proofErr w:type="spellEnd"/>
      <w:r>
        <w:t>* (ICER '25). ACM. https://doi.org/10.1145/icer2025</w:t>
      </w:r>
    </w:p>
    <w:p w:rsidR="003D109D" w:rsidRDefault="003D109D" w:rsidP="003D109D"/>
    <w:p w:rsidR="003D109D" w:rsidRDefault="003D109D" w:rsidP="003D109D">
      <w:proofErr w:type="spellStart"/>
      <w:r>
        <w:t>SocraticAI</w:t>
      </w:r>
      <w:proofErr w:type="spellEnd"/>
      <w:r>
        <w:t xml:space="preserve">. (2025). </w:t>
      </w:r>
      <w:proofErr w:type="spellStart"/>
      <w:r>
        <w:t>SocraticAI</w:t>
      </w:r>
      <w:proofErr w:type="spellEnd"/>
      <w:r>
        <w:t xml:space="preserve">: </w:t>
      </w:r>
      <w:proofErr w:type="spellStart"/>
      <w:r>
        <w:t>Transforming</w:t>
      </w:r>
      <w:proofErr w:type="spellEnd"/>
      <w:r>
        <w:t xml:space="preserve"> </w:t>
      </w:r>
      <w:proofErr w:type="spellStart"/>
      <w:r>
        <w:t>LLMs</w:t>
      </w:r>
      <w:proofErr w:type="spellEnd"/>
      <w:r>
        <w:t xml:space="preserve"> </w:t>
      </w:r>
      <w:proofErr w:type="spellStart"/>
      <w:r>
        <w:t>into</w:t>
      </w:r>
      <w:proofErr w:type="spellEnd"/>
      <w:r>
        <w:t xml:space="preserve"> </w:t>
      </w:r>
      <w:proofErr w:type="spellStart"/>
      <w:r>
        <w:t>guided</w:t>
      </w:r>
      <w:proofErr w:type="spellEnd"/>
      <w:r>
        <w:t xml:space="preserve"> CS </w:t>
      </w:r>
      <w:proofErr w:type="spellStart"/>
      <w:r>
        <w:t>tutors</w:t>
      </w:r>
      <w:proofErr w:type="spellEnd"/>
      <w:r>
        <w:t xml:space="preserve"> </w:t>
      </w:r>
      <w:proofErr w:type="spellStart"/>
      <w:r>
        <w:t>through</w:t>
      </w:r>
      <w:proofErr w:type="spellEnd"/>
      <w:r>
        <w:t xml:space="preserve"> </w:t>
      </w:r>
      <w:proofErr w:type="spellStart"/>
      <w:r>
        <w:t>scaffolded</w:t>
      </w:r>
      <w:proofErr w:type="spellEnd"/>
      <w:r>
        <w:t xml:space="preserve"> </w:t>
      </w:r>
      <w:proofErr w:type="spellStart"/>
      <w:r>
        <w:t>interaction</w:t>
      </w:r>
      <w:proofErr w:type="spellEnd"/>
      <w:r>
        <w:t>. *</w:t>
      </w:r>
      <w:proofErr w:type="spellStart"/>
      <w:r>
        <w:t>arXiv</w:t>
      </w:r>
      <w:proofErr w:type="spellEnd"/>
      <w:r>
        <w:t>*. https://arxiv.org/abs/2512.03501</w:t>
      </w:r>
    </w:p>
    <w:p w:rsidR="003D109D" w:rsidRDefault="003D109D" w:rsidP="003D109D"/>
    <w:p w:rsidR="003D109D" w:rsidRDefault="003D109D" w:rsidP="003D109D">
      <w:r>
        <w:t>### Anexos</w:t>
      </w:r>
    </w:p>
    <w:p w:rsidR="003D109D" w:rsidRDefault="003D109D" w:rsidP="003D109D"/>
    <w:p w:rsidR="003D109D" w:rsidRDefault="003D109D" w:rsidP="003D109D">
      <w:r>
        <w:t xml:space="preserve">#### Anexo A -- </w:t>
      </w:r>
      <w:proofErr w:type="spellStart"/>
      <w:r>
        <w:t>Prompt</w:t>
      </w:r>
      <w:proofErr w:type="spellEnd"/>
      <w:r>
        <w:t xml:space="preserve"> del sistema del tutor socrático</w:t>
      </w:r>
    </w:p>
    <w:p w:rsidR="003D109D" w:rsidRDefault="003D109D" w:rsidP="003D109D"/>
    <w:p w:rsidR="003D109D" w:rsidRDefault="003D109D" w:rsidP="003D109D">
      <w:r>
        <w:t>[Contenido pendiente de desarrollo]</w:t>
      </w:r>
    </w:p>
    <w:p w:rsidR="003D109D" w:rsidRDefault="003D109D" w:rsidP="003D109D"/>
    <w:p w:rsidR="003D109D" w:rsidRDefault="003D109D" w:rsidP="003D109D">
      <w:r>
        <w:t xml:space="preserve">Nota: Este anexo contendrá la versión canónica del </w:t>
      </w:r>
      <w:proofErr w:type="spellStart"/>
      <w:r>
        <w:t>prompt</w:t>
      </w:r>
      <w:proofErr w:type="spellEnd"/>
      <w:r>
        <w:t xml:space="preserve"> del sistema del tutor socrático, incluyendo su hash SHA-256 y su número de versión semántica. La versión canónica reside también en el repositorio del sistema en la ruta `</w:t>
      </w:r>
      <w:proofErr w:type="spellStart"/>
      <w:r>
        <w:t>backend</w:t>
      </w:r>
      <w:proofErr w:type="spellEnd"/>
      <w:r>
        <w:t>/</w:t>
      </w:r>
      <w:proofErr w:type="spellStart"/>
      <w:r>
        <w:t>prompts</w:t>
      </w:r>
      <w:proofErr w:type="spellEnd"/>
      <w:r>
        <w:t xml:space="preserve">/socratic_tutor_system.md`. Cualquier modificación del </w:t>
      </w:r>
      <w:proofErr w:type="spellStart"/>
      <w:r>
        <w:t>prompt</w:t>
      </w:r>
      <w:proofErr w:type="spellEnd"/>
      <w:r>
        <w:t xml:space="preserve"> requiere la emisión de una nueva versión semántica y la </w:t>
      </w:r>
      <w:proofErr w:type="spellStart"/>
      <w:r>
        <w:t>re-ejecución</w:t>
      </w:r>
      <w:proofErr w:type="spellEnd"/>
      <w:r>
        <w:t xml:space="preserve"> </w:t>
      </w:r>
      <w:proofErr w:type="gramStart"/>
      <w:r>
        <w:t>del suite</w:t>
      </w:r>
      <w:proofErr w:type="gramEnd"/>
      <w:r>
        <w:t xml:space="preserve"> de pruebas de conformidad pedagógica contra todos los adaptadores de LLM.</w:t>
      </w:r>
    </w:p>
    <w:p w:rsidR="003D109D" w:rsidRDefault="003D109D" w:rsidP="003D109D"/>
    <w:p w:rsidR="003D109D" w:rsidRDefault="003D109D" w:rsidP="003D109D">
      <w:r>
        <w:t>#### Anexo B -- Instrumentos de observación</w:t>
      </w:r>
    </w:p>
    <w:p w:rsidR="003D109D" w:rsidRDefault="003D109D" w:rsidP="003D109D"/>
    <w:p w:rsidR="003D109D" w:rsidRDefault="003D109D" w:rsidP="003D109D">
      <w:r>
        <w:t>[Contenido pendiente de desarrollo]</w:t>
      </w:r>
    </w:p>
    <w:p w:rsidR="003D109D" w:rsidRDefault="003D109D" w:rsidP="003D109D"/>
    <w:p w:rsidR="003D109D" w:rsidRDefault="003D109D" w:rsidP="003D109D">
      <w:r>
        <w:t>Nota: Este anexo incluirá los protocolos de observación utilizados durante el estudio, incluyendo las guías de observación para los investigadores, los criterios de registro de eventos cualitativos y los formularios de evaluación docente.</w:t>
      </w:r>
    </w:p>
    <w:p w:rsidR="003D109D" w:rsidRDefault="003D109D" w:rsidP="003D109D"/>
    <w:p w:rsidR="003D109D" w:rsidRDefault="003D109D" w:rsidP="003D109D">
      <w:r>
        <w:t>#### Anexo C -- Tablas completas de resultados estadísticos</w:t>
      </w:r>
    </w:p>
    <w:p w:rsidR="003D109D" w:rsidRDefault="003D109D" w:rsidP="003D109D"/>
    <w:p w:rsidR="003D109D" w:rsidRDefault="003D109D" w:rsidP="003D109D">
      <w:r>
        <w:t>[Contenido pendiente de desarrollo]</w:t>
      </w:r>
    </w:p>
    <w:p w:rsidR="003D109D" w:rsidRDefault="003D109D" w:rsidP="003D109D"/>
    <w:p w:rsidR="003D109D" w:rsidRDefault="003D109D" w:rsidP="003D109D">
      <w:r>
        <w:t>Nota: Este anexo presentará las tablas detalladas con los resultados del análisis estadístico, incluyendo estadísticos descriptivos completos por grupo, resultados de las pruebas comparativas, matrices de correlación entre indicadores, y resultados del análisis factorial exploratorio con cargas factoriales, comunalidades y varianza explicada.</w:t>
      </w:r>
    </w:p>
    <w:p w:rsidR="003D109D" w:rsidRDefault="003D109D" w:rsidP="003D109D"/>
    <w:p w:rsidR="003D109D" w:rsidRDefault="003D109D" w:rsidP="003D109D">
      <w:r>
        <w:t xml:space="preserve">#### Anexo D -- Protocolo de replicación </w:t>
      </w:r>
      <w:proofErr w:type="spellStart"/>
      <w:r>
        <w:t>multisite</w:t>
      </w:r>
      <w:proofErr w:type="spellEnd"/>
    </w:p>
    <w:p w:rsidR="003D109D" w:rsidRDefault="003D109D" w:rsidP="003D109D"/>
    <w:p w:rsidR="003D109D" w:rsidRDefault="003D109D" w:rsidP="003D109D">
      <w:r>
        <w:t>[Contenido pendiente de desarrollo]</w:t>
      </w:r>
    </w:p>
    <w:p w:rsidR="003D109D" w:rsidRDefault="003D109D" w:rsidP="003D109D"/>
    <w:p w:rsidR="003D109D" w:rsidRDefault="003D109D" w:rsidP="003D109D">
      <w:r>
        <w:t xml:space="preserve">Nota: Este anexo detallará los requisitos técnicos, metodológicos e institucionales para la replicación del estudio en otros contextos, incluyendo las especificaciones mínimas del </w:t>
      </w:r>
      <w:r>
        <w:lastRenderedPageBreak/>
        <w:t>sistema, los criterios de equivalencia de implementación y los instrumentos de documentación del contexto de replicación.</w:t>
      </w:r>
    </w:p>
    <w:p w:rsidR="003D109D" w:rsidRDefault="003D109D" w:rsidP="003D109D"/>
    <w:p w:rsidR="003D109D" w:rsidRDefault="003D109D" w:rsidP="003D109D">
      <w:r>
        <w:t>#### Anexo E -- Diagramas arquitectónicos C4</w:t>
      </w:r>
    </w:p>
    <w:p w:rsidR="003D109D" w:rsidRDefault="003D109D" w:rsidP="003D109D"/>
    <w:p w:rsidR="003D109D" w:rsidRDefault="003D109D" w:rsidP="003D109D">
      <w:r>
        <w:t>[Contenido pendiente de desarrollo]</w:t>
      </w:r>
    </w:p>
    <w:p w:rsidR="003D109D" w:rsidRDefault="003D109D" w:rsidP="003D109D"/>
    <w:p w:rsidR="00343E96" w:rsidRDefault="003D109D" w:rsidP="003D109D">
      <w:r>
        <w:t>Nota: Este anexo incluirá los diagramas completos de la arquitectura del sistema AI-</w:t>
      </w:r>
      <w:proofErr w:type="spellStart"/>
      <w:r>
        <w:t>Native</w:t>
      </w:r>
      <w:proofErr w:type="spellEnd"/>
      <w:r>
        <w:t xml:space="preserve"> en los cuatro niveles del modelo C4, con la notación estándar correspondiente y las leyendas explicativas de cada componente y relación.</w:t>
      </w:r>
      <w:bookmarkStart w:id="0" w:name="_GoBack"/>
      <w:bookmarkEnd w:id="0"/>
    </w:p>
    <w:sectPr w:rsidR="00343E9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09D"/>
    <w:rsid w:val="00343E96"/>
    <w:rsid w:val="003D109D"/>
    <w:rsid w:val="00875BE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825FBE-705F-4A58-9D93-5D962A700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115</Pages>
  <Words>46713</Words>
  <Characters>256927</Characters>
  <Application>Microsoft Office Word</Application>
  <DocSecurity>0</DocSecurity>
  <Lines>2141</Lines>
  <Paragraphs>606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2026-04-13T10:31:00Z</dcterms:created>
  <dcterms:modified xsi:type="dcterms:W3CDTF">2026-04-13T10:57:00Z</dcterms:modified>
</cp:coreProperties>
</file>