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3 — GUÍA DE LECTURA</w:t>
      </w:r>
    </w:p>
    <w:p>
      <w:pPr>
        <w:spacing w:after="60"/>
      </w:pPr>
      <w:r>
        <w:rPr>
          <w:b/>
          <w:bCs/>
          <w:color w:val="1F3B57"/>
          <w:sz w:val="56"/>
          <w:szCs w:val="56"/>
        </w:rPr>
        <w:t xml:space="preserve">El bucle de eventos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Las ocho reglas de ejecución asincrónica, explicadas en criollo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t xml:space="preserve">Una sola frase, y de ella se deducen las ocho reglas: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Nadie te interrumpe. Vos cedés.</w:t>
            </w:r>
          </w:p>
          <w:p>
            <w:pPr>
              <w:spacing w:after="110" w:line="290"/>
            </w:pPr>
            <w:r>
              <w:t xml:space="preserve">Con hilos, el sistema operativo te saca del procesador cuando se le da la gana. Podés escribir un bucle infinito y el resto del programa sigue andando, porque </w:t>
            </w:r>
            <w:r>
              <w:rPr>
                <w:b/>
                <w:bCs/>
              </w:rPr>
              <w:t xml:space="preserve">alguien más te va a interrumpir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Con corrutinas </w:t>
            </w:r>
            <w:r>
              <w:rPr>
                <w:b/>
                <w:bCs/>
              </w:rPr>
              <w:t xml:space="preserve">no hay nadie que te interrumpa</w:t>
            </w:r>
            <w:r>
              <w:t xml:space="preserve">. Si tu código no llega a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, el bucle de eventos </w:t>
            </w:r>
            <w:r>
              <w:rPr>
                <w:b/>
                <w:bCs/>
              </w:rPr>
              <w:t xml:space="preserve">no puede hacer absolutamente nada</w:t>
            </w:r>
            <w:r>
              <w:t xml:space="preserve"> hasta que termines. </w:t>
            </w:r>
            <w:r>
              <w:rPr>
                <w:b/>
                <w:bCs/>
              </w:rPr>
              <w:t xml:space="preserve">No es que sea lento: no existe el mecanismo.</w:t>
            </w:r>
          </w:p>
          <w:p>
            <w:pPr>
              <w:spacing w:after="110" w:line="290"/>
            </w:pPr>
            <w:r>
              <w:t xml:space="preserve">Por eso la palabra «bloquear» significa algo mucho más grave de este lado. Y por eso hay </w:t>
            </w:r>
            <w:r>
              <w:rPr>
                <w:b/>
                <w:bCs/>
              </w:rPr>
              <w:t xml:space="preserve">ocho reglas</w:t>
            </w:r>
            <w:r>
              <w:t xml:space="preserve"> dedicadas a que nunca pase.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3.1 — Por qué esta es la clase más importante del módulo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Conviene decirlo con las palabras del propio TPI. Su sección 1.4 se abre así: </w:t>
      </w:r>
      <w:r>
        <w:rPr>
          <w:b/>
          <w:bCs/>
        </w:rPr>
        <w:t xml:space="preserve">«Esta sección es normativa y es la que más consecuencias tiene sobre el código; todo lo demás del documento la presupone.»</w:t>
      </w:r>
    </w:p>
    <w:p>
      <w:pPr>
        <w:spacing w:after="140" w:line="300"/>
      </w:pPr>
      <w:r>
        <w:rPr>
          <w:b/>
          <w:bCs/>
        </w:rPr>
        <w:t xml:space="preserve">Ocho de las treinta y siete reglas del backend viven ahí</w:t>
      </w:r>
      <w:r>
        <w:t xml:space="preserve">, identificadas como </w:t>
      </w:r>
      <w:r>
        <w:rPr>
          <w:b/>
          <w:bCs/>
        </w:rPr>
        <w:t xml:space="preserve">EA-01 a EA-08</w:t>
      </w:r>
      <w:r>
        <w:t xml:space="preserve">, y este capítulo las funda todas. Y no están repartidas por el documento: están </w:t>
      </w:r>
      <w:r>
        <w:rPr>
          <w:b/>
          <w:bCs/>
        </w:rPr>
        <w:t xml:space="preserve">juntas, en una sola sección</w:t>
      </w:r>
      <w:r>
        <w:t xml:space="preserve">, porque responden a un mismo hecho.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hecho, que el Capítulo 1 dejó enunciado y no desarrolló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servidor atiende todas las peticiones sobre un único bucle de eventos, y una sola línea que no ceda el control lo detiene para todos.</w:t>
            </w:r>
          </w:p>
          <w:p>
            <w:pPr>
              <w:spacing w:after="110" w:line="290"/>
            </w:pPr>
            <w:r>
              <w:t xml:space="preserve">No para el usuario que la disparó: </w:t>
            </w:r>
            <w:r>
              <w:rPr>
                <w:b/>
                <w:bCs/>
              </w:rPr>
              <w:t xml:space="preserve">para todos los usuarios conectados, al mismo tiempo.</w:t>
            </w:r>
          </w:p>
        </w:tc>
      </w:tr>
    </w:tbl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En criollo: la coincidencia que hay que aprovechar</w:t>
      </w:r>
    </w:p>
    <w:p>
      <w:pPr>
        <w:spacing w:after="140" w:line="300"/>
      </w:pPr>
      <w:r>
        <w:rPr>
          <w:b/>
          <w:bCs/>
        </w:rPr>
        <w:t xml:space="preserve">Esta misma semana, la otra mitad de la cursada estudia el bucle de eventos del navegador</w:t>
      </w:r>
      <w:r>
        <w:t xml:space="preserve">: un solo hilo que ejecuta y dibuja, y que al bloquearse deja la página muerta. </w:t>
      </w:r>
      <w:r>
        <w:rPr>
          <w:b/>
          <w:bCs/>
        </w:rPr>
        <w:t xml:space="preserve">Es el mismo modelo mental, en otro lenguaje y del otro lado del cable.</w:t>
      </w:r>
      <w:r>
        <w:t xml:space="preserve"> Verlo dos veces el mismo día lo fija de una manera que una sola exposición no consigue — y conviene que los dos docentes usen el mismo dibujo.</w:t>
      </w:r>
    </w:p>
    <w:p>
      <w:pPr>
        <w:spacing w:after="140" w:line="300"/>
      </w:pPr>
      <w:r>
        <w:t xml:space="preserve">El capítulo también estudia el error que el TPI señala como </w:t>
      </w:r>
      <w:r>
        <w:rPr>
          <w:b/>
          <w:bCs/>
        </w:rPr>
        <w:t xml:space="preserve">«el que más tiempo hace perder»</w:t>
      </w:r>
      <w:r>
        <w:t xml:space="preserve">: la excepción que aparece cuando el ORM intenta emitir una consulta desde un lugar donde no puede. Su nombre no dice nada —</w:t>
      </w:r>
      <w:r>
        <w:rPr>
          <w:rFonts w:ascii="Consolas" w:cs="Consolas" w:eastAsia="Consolas" w:hAnsi="Consolas"/>
          <w:sz w:val="19"/>
          <w:szCs w:val="19"/>
        </w:rPr>
        <w:t xml:space="preserve">MissingGreenlet</w:t>
      </w:r>
      <w:r>
        <w:t xml:space="preserve">— y </w:t>
      </w:r>
      <w:r>
        <w:rPr>
          <w:b/>
          <w:bCs/>
        </w:rPr>
        <w:t xml:space="preserve">su causa está siempre lejos de donde salta</w:t>
      </w:r>
      <w:r>
        <w:t xml:space="preserve">.</w:t>
      </w:r>
    </w:p>
    <w:p>
      <w:pPr>
        <w:spacing w:after="140" w:line="300"/>
      </w:pPr>
      <w:r>
        <w:t xml:space="preserve">Y hay una sección que rara vez se enseña y que este capítulo incluye porque el TPI la declara: </w:t>
      </w:r>
      <w:r>
        <w:rPr>
          <w:b/>
          <w:bCs/>
        </w:rPr>
        <w:t xml:space="preserve">qué hacía bien el modelo sincrónico que ahora hay que reponer a mano.</w:t>
      </w:r>
      <w:r>
        <w:t xml:space="preserve"> El modelo asincrónico no es gratis, y </w:t>
      </w:r>
      <w:r>
        <w:rPr>
          <w:b/>
          <w:bCs/>
        </w:rPr>
        <w:t xml:space="preserve">saber qué se resignó es lo que separa usarlo de padecerlo</w:t>
      </w:r>
      <w:r>
        <w:t xml:space="preserve">.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Las ocho reglas, todas juntas, para tener a mano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1100"/>
        <w:gridCol w:w="4000"/>
        <w:gridCol w:w="3900"/>
      </w:tblGrid>
      <w:tr>
        <w:trPr>
          <w:tblHeader/>
        </w:trPr>
        <w:tc>
          <w:tcPr>
            <w:tcW w:type="dxa" w:w="11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exige</w:t>
            </w:r>
          </w:p>
        </w:tc>
        <w:tc>
          <w:tcPr>
            <w:tcW w:type="dxa" w:w="39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problema previene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EA-01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Todos los handlers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 def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Ninguno con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def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mezcla —handler asincrónico con línea bloqueante adentro— </w:t>
            </w:r>
            <w:r>
              <w:rPr>
                <w:b/>
                <w:bCs/>
                <w:sz w:val="19"/>
                <w:szCs w:val="19"/>
              </w:rPr>
              <w:t xml:space="preserve">detiene el proceso entero</w:t>
            </w:r>
            <w:r>
              <w:rPr>
                <w:sz w:val="19"/>
                <w:szCs w:val="19"/>
              </w:rPr>
              <w:t xml:space="preserve">, no un hilo de un pool</w:t>
            </w:r>
          </w:p>
        </w:tc>
      </w:tr>
      <w:tr>
        <w:tc>
          <w:tcPr>
            <w:tcW w:type="dxa" w:w="1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EA-02</w:t>
            </w:r>
          </w:p>
        </w:tc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Las tres bloqueantes del sistema —</w:t>
            </w:r>
            <w:r>
              <w:rPr>
                <w:b/>
                <w:bCs/>
                <w:sz w:val="19"/>
                <w:szCs w:val="19"/>
              </w:rPr>
              <w:t xml:space="preserve">bcrypt</w:t>
            </w:r>
            <w:r>
              <w:rPr>
                <w:sz w:val="19"/>
                <w:szCs w:val="19"/>
              </w:rPr>
              <w:t xml:space="preserve">, lectura de archivos de configuración y cualquier librería sin variante asincrónica— salen a un hilo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anyio.to_thread.run_sync()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 el bucle se quede haciendo trabajo que no cede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EA-03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Toda la I/O con clientes asincrónicos. </w:t>
            </w:r>
            <w:r>
              <w:rPr>
                <w:b/>
                <w:bCs/>
                <w:sz w:val="19"/>
                <w:szCs w:val="19"/>
              </w:rPr>
              <w:t xml:space="preserve">El módulo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redis</w:t>
            </w:r>
            <w:r>
              <w:rPr>
                <w:b/>
                <w:bCs/>
                <w:sz w:val="19"/>
                <w:szCs w:val="19"/>
              </w:rPr>
              <w:t xml:space="preserve"> síncrono no aparece en ningún import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biblioteca sincrónica que sale en todos los ejemplos de internet</w:t>
            </w:r>
          </w:p>
        </w:tc>
      </w:tr>
      <w:tr>
        <w:tc>
          <w:tcPr>
            <w:tcW w:type="dxa" w:w="1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EA-04</w:t>
            </w:r>
          </w:p>
        </w:tc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async_sessionmaker(expire_on_commit=False)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 el objeto quede expirado tras el commit y su primera lectura lance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MissingGreenlet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EA-05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Carga perezosa prohibida.</w:t>
            </w:r>
            <w:r>
              <w:rPr>
                <w:sz w:val="19"/>
                <w:szCs w:val="19"/>
              </w:rPr>
              <w:t xml:space="preserve"> Toda relación que una respuesta lea se precarga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selectinload()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misma excepción, por la otra causa — y de paso, el N+1</w:t>
            </w:r>
          </w:p>
        </w:tc>
      </w:tr>
      <w:tr>
        <w:tc>
          <w:tcPr>
            <w:tcW w:type="dxa" w:w="1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EA-06</w:t>
            </w:r>
          </w:p>
        </w:tc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Ninguna corrutina hace </w:t>
            </w:r>
            <w:r>
              <w:rPr>
                <w:b/>
                <w:bCs/>
                <w:sz w:val="19"/>
                <w:szCs w:val="19"/>
              </w:rPr>
              <w:t xml:space="preserve">más de un milisegundo</w:t>
            </w:r>
            <w:r>
              <w:rPr>
                <w:sz w:val="19"/>
                <w:szCs w:val="19"/>
              </w:rPr>
              <w:t xml:space="preserve"> de trabajo de CPU sin ceder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 el cálculo consuma el hilo que todos comparten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EA-07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Las tareas en segundo plano </w:t>
            </w:r>
            <w:r>
              <w:rPr>
                <w:b/>
                <w:bCs/>
                <w:sz w:val="19"/>
                <w:szCs w:val="19"/>
              </w:rPr>
              <w:t xml:space="preserve">no se lanzan con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asyncio.create_task()</w:t>
            </w:r>
            <w:r>
              <w:rPr>
                <w:sz w:val="19"/>
                <w:szCs w:val="19"/>
              </w:rPr>
              <w:t xml:space="preserve">: se encolan, o van al outbox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 el trabajo se pierda al reiniciar, falle en silencio y no se reintente</w:t>
            </w:r>
          </w:p>
        </w:tc>
      </w:tr>
      <w:tr>
        <w:tc>
          <w:tcPr>
            <w:tcW w:type="dxa" w:w="1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EA-08</w:t>
            </w:r>
          </w:p>
        </w:tc>
        <w:tc>
          <w:tcPr>
            <w:tcW w:type="dxa" w:w="4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pool y el cliente de Redis se crean </w:t>
            </w:r>
            <w:r>
              <w:rPr>
                <w:b/>
                <w:bCs/>
                <w:sz w:val="19"/>
                <w:szCs w:val="19"/>
              </w:rPr>
              <w:t xml:space="preserve">en el lifespan</w:t>
            </w:r>
            <w:r>
              <w:rPr>
                <w:sz w:val="19"/>
                <w:szCs w:val="19"/>
              </w:rPr>
              <w:t xml:space="preserve">. No por petición ni a nivel de módulo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errores desconcertantes que aparecen sólo en los tests, o sólo al levantar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Explicar qué hace cada una de las ocho reglas EA y qué problema previene.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Reconocer una llamada bloqueante en código ajeno.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Diagnosticar una excepción de greenlet a partir de su traza.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3.2 — Cómo Python llegó a poder expresar esto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El Capítulo 1 estableció el problema: un servidor pasa su tiempo esperando, y un hilo por conexión no escala. Falta la otra mitad de la historia — </w:t>
      </w:r>
      <w:r>
        <w:rPr>
          <w:b/>
          <w:bCs/>
        </w:rPr>
        <w:t xml:space="preserve">cómo Python llegó a poder expresar eso</w:t>
      </w:r>
      <w:r>
        <w:t xml:space="preserve">, porque el camino explica la forma que tiene hoy.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300"/>
        <w:gridCol w:w="3400"/>
        <w:gridCol w:w="3300"/>
      </w:tblGrid>
      <w:tr>
        <w:trPr>
          <w:tblHeader/>
        </w:trPr>
        <w:tc>
          <w:tcPr>
            <w:tcW w:type="dxa" w:w="23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aportó</w:t>
            </w:r>
          </w:p>
        </w:tc>
        <w:tc>
          <w:tcPr>
            <w:tcW w:type="dxa" w:w="33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le faltaba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Las funciones de retorno</w:t>
            </w:r>
            <w:r>
              <w:rPr>
                <w:sz w:val="19"/>
                <w:szCs w:val="19"/>
              </w:rPr>
              <w:t xml:space="preserve"> Twisted (2002), Tornado (2009)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Resolvieron la concurrencia con el mismo mecanismo que el navegador usó durante años: registrar una función que se ejecuta cuando algo termina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código </w:t>
            </w:r>
            <w:r>
              <w:rPr>
                <w:b/>
                <w:bCs/>
                <w:sz w:val="19"/>
                <w:szCs w:val="19"/>
              </w:rPr>
              <w:t xml:space="preserve">se anidaba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los errores no se podían capturar desde afuera</w:t>
            </w:r>
            <w:r>
              <w:rPr>
                <w:sz w:val="19"/>
                <w:szCs w:val="19"/>
              </w:rPr>
              <w:t xml:space="preserve">. Es exactamente lo que la otra mitad de la cursada estudia con el mismo nombre</w:t>
            </w:r>
          </w:p>
        </w:tc>
      </w:tr>
      <w:tr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generadores como corrutinas</w:t>
            </w:r>
            <w:r>
              <w:rPr>
                <w:sz w:val="19"/>
                <w:szCs w:val="19"/>
              </w:rPr>
              <w:t xml:space="preserve"> PEP 342 (2005), PEP 380 (2009)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Python ya tenía desde 2001 algo que </w:t>
            </w:r>
            <w:r>
              <w:rPr>
                <w:b/>
                <w:bCs/>
                <w:sz w:val="19"/>
                <w:szCs w:val="19"/>
              </w:rPr>
              <w:t xml:space="preserve">puede suspenderse y reanudarse</w:t>
            </w:r>
            <w:r>
              <w:rPr>
                <w:sz w:val="19"/>
                <w:szCs w:val="19"/>
              </w:rPr>
              <w:t xml:space="preserve">. El 342 lo hizo bidireccional; el 380 agregó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yield from</w:t>
            </w:r>
            <w:r>
              <w:rPr>
                <w:sz w:val="19"/>
                <w:szCs w:val="19"/>
              </w:rPr>
              <w:t xml:space="preserve"> para delegar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 podía escribir código asincrónico que </w:t>
            </w:r>
            <w:r>
              <w:rPr>
                <w:b/>
                <w:bCs/>
                <w:sz w:val="19"/>
                <w:szCs w:val="19"/>
              </w:rPr>
              <w:t xml:space="preserve">se leía como secuencial</w:t>
            </w:r>
            <w:r>
              <w:rPr>
                <w:sz w:val="19"/>
                <w:szCs w:val="19"/>
              </w:rPr>
              <w:t xml:space="preserve"> — pero </w:t>
            </w:r>
            <w:r>
              <w:rPr>
                <w:b/>
                <w:bCs/>
                <w:sz w:val="19"/>
                <w:szCs w:val="19"/>
              </w:rPr>
              <w:t xml:space="preserve">la sintaxis mentía</w:t>
            </w:r>
            <w:r>
              <w:rPr>
                <w:sz w:val="19"/>
                <w:szCs w:val="19"/>
              </w:rPr>
              <w:t xml:space="preserve">: lo que parecía un generador era una corrutina, y no había forma de distinguirlos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biblioteca estándar</w:t>
            </w:r>
            <w:r>
              <w:rPr>
                <w:sz w:val="19"/>
                <w:szCs w:val="19"/>
              </w:rPr>
              <w:t xml:space="preserve"> PEP 3156 (2012), Python 3.4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Por primera vez hubo </w:t>
            </w:r>
            <w:r>
              <w:rPr>
                <w:b/>
                <w:bCs/>
                <w:sz w:val="19"/>
                <w:szCs w:val="19"/>
              </w:rPr>
              <w:t xml:space="preserve">un bucle de eventos estándar</w:t>
            </w:r>
            <w:r>
              <w:rPr>
                <w:sz w:val="19"/>
                <w:szCs w:val="19"/>
              </w:rPr>
              <w:t xml:space="preserve">, lo que permitió que bibliotecas de distintos autores funcionaran juntas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Seguía faltando sintaxis propia</w:t>
            </w:r>
          </w:p>
        </w:tc>
      </w:tr>
      <w:tr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sintaxis propia</w:t>
            </w:r>
            <w:r>
              <w:rPr>
                <w:sz w:val="19"/>
                <w:szCs w:val="19"/>
              </w:rPr>
              <w:t xml:space="preserve"> PEP 492 (2015), Python 3.5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rPr>
                <w:sz w:val="19"/>
                <w:szCs w:val="19"/>
              </w:rPr>
              <w:t xml:space="preserve"> como palabras del lenguaje. </w:t>
            </w:r>
            <w:r>
              <w:rPr>
                <w:b/>
                <w:bCs/>
                <w:sz w:val="19"/>
                <w:szCs w:val="19"/>
              </w:rPr>
              <w:t xml:space="preserve">Una corrutina se declara como tal y los puntos donde cede el control se ven a simple vista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Faltaba qué hacer cuando varias tareas concurrentes fallan a la vez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grupos de tareas</w:t>
            </w:r>
            <w:r>
              <w:rPr>
                <w:sz w:val="19"/>
                <w:szCs w:val="19"/>
              </w:rPr>
              <w:t xml:space="preserve"> PEP 654, Python 3.11 (2022)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Grupos de tareas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except*</w:t>
            </w:r>
            <w:r>
              <w:rPr>
                <w:sz w:val="19"/>
                <w:szCs w:val="19"/>
              </w:rPr>
              <w:t xml:space="preserve"> con los grupos de excepciones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 la razón por la que el TPI fija Python 3.12 como piso</w:t>
            </w:r>
            <w:r>
              <w:rPr>
                <w:sz w:val="19"/>
                <w:szCs w:val="19"/>
              </w:rPr>
              <w:t xml:space="preserve"> y no una versión anterior</w:t>
            </w:r>
          </w:p>
        </w:tc>
      </w:tr>
    </w:tbl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Las cuatro decisiones que salen de ese recorrido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La concurrencia es cooperativa, no preventiva.</w:t>
      </w:r>
      <w:r>
        <w:t xml:space="preserve"> Nadie interrumpe a una corrutina: </w:t>
      </w:r>
      <w:r>
        <w:rPr>
          <w:b/>
          <w:bCs/>
        </w:rPr>
        <w:t xml:space="preserve">ella cede el control cuando quiere</w:t>
      </w:r>
      <w:r>
        <w:t xml:space="preserve">. De ahí se deduce todo lo demás del capítulo, incluida la razón por la que una línea bloqueante es tan grave.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Los puntos de cesión son visibles.</w:t>
      </w:r>
      <w:r>
        <w:t xml:space="preserve"> Cada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 es un lugar donde el control puede irse a otra parte. Eso permite </w:t>
      </w:r>
      <w:r>
        <w:rPr>
          <w:b/>
          <w:bCs/>
        </w:rPr>
        <w:t xml:space="preserve">razonar sobre qué puede ocurrir entre dos líneas</w:t>
      </w:r>
      <w:r>
        <w:t xml:space="preserve">, algo que con hilos es imposible.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Una corrutina no hace nada hasta que se la agenda.</w:t>
      </w:r>
      <w:r>
        <w:t xml:space="preserve"> Llamar a una función asincrónica </w:t>
      </w:r>
      <w:r>
        <w:rPr>
          <w:b/>
          <w:bCs/>
        </w:rPr>
        <w:t xml:space="preserve">no la ejecuta</w:t>
      </w:r>
      <w:r>
        <w:t xml:space="preserve">: devuelve un objeto. Es </w:t>
      </w:r>
      <w:r>
        <w:rPr>
          <w:b/>
          <w:bCs/>
        </w:rPr>
        <w:t xml:space="preserve">lo contrario</w:t>
      </w:r>
      <w:r>
        <w:t xml:space="preserve"> de lo que ocurre del otro lado del cable, donde una promesa arranca su operación al crearse.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Las excepciones se propagan por el árbol de tareas.</w:t>
      </w:r>
      <w:r>
        <w:t xml:space="preserve"> Con los grupos de tareas, una tarea que falla cancela a sus hermanas y su error llega a quien las lanzó. Sin eso, </w:t>
      </w:r>
      <w:r>
        <w:rPr>
          <w:b/>
          <w:bCs/>
        </w:rPr>
        <w:t xml:space="preserve">una tarea suelta que falla desaparece en silencio</w:t>
      </w:r>
      <w:r>
        <w:t xml:space="preserve"> — que es lo que EA-07 previene.</w:t>
      </w:r>
    </w:p>
    <w:p>
      <w:pPr>
        <w:pStyle w:val="Heading1"/>
        <w:keepNext/>
        <w:spacing w:after="180" w:before="360"/>
      </w:pPr>
      <w:r>
        <w:t xml:space="preserve">3.3 — Concurrencia no es paralelismo</w:t>
      </w:r>
    </w:p>
    <w:p>
      <w:pPr>
        <w:spacing w:after="140" w:line="300"/>
      </w:pPr>
      <w:r>
        <w:t xml:space="preserve">Esta distinción se confunde permanentemente y </w:t>
      </w:r>
      <w:r>
        <w:rPr>
          <w:b/>
          <w:bCs/>
        </w:rPr>
        <w:t xml:space="preserve">sin ella nada de lo que sigue se entiende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Paralelismo</w:t>
      </w:r>
      <w:r>
        <w:t xml:space="preserve"> es hacer dos cosas </w:t>
      </w:r>
      <w:r>
        <w:rPr>
          <w:b/>
          <w:bCs/>
        </w:rPr>
        <w:t xml:space="preserve">al mismo tiempo</w:t>
      </w:r>
      <w:r>
        <w:t xml:space="preserve">, lo que exige dos unidades de ejecución: dos núcleos, dos procesos. </w:t>
      </w:r>
      <w:r>
        <w:rPr>
          <w:b/>
          <w:bCs/>
        </w:rPr>
        <w:t xml:space="preserve">Concurrencia</w:t>
      </w:r>
      <w:r>
        <w:t xml:space="preserve"> es </w:t>
      </w:r>
      <w:r>
        <w:rPr>
          <w:b/>
          <w:bCs/>
        </w:rPr>
        <w:t xml:space="preserve">avanzar en varias cosas</w:t>
      </w:r>
      <w:r>
        <w:t xml:space="preserve"> durante el mismo período, sin que necesariamente ocurran a la vez. Una sola unidad de ejecución que alterna entre tareas </w:t>
      </w:r>
      <w:r>
        <w:rPr>
          <w:b/>
          <w:bCs/>
        </w:rPr>
        <w:t xml:space="preserve">es concurrente y no es paralela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3.1 </w:t>
      </w:r>
      <w:r>
        <w:rPr>
          <w:i/>
          <w:iCs/>
          <w:color w:val="5A6472"/>
          <w:sz w:val="18"/>
          <w:szCs w:val="18"/>
        </w:rPr>
        <w:t xml:space="preserve">— Concurrencia frente a paralelismo, y dónde entra el bloqueo global del intérprete.</w:t>
      </w:r>
    </w:p>
    <w:p>
      <w:pPr>
        <w:spacing w:after="140" w:line="300"/>
      </w:pPr>
      <w:r>
        <w:t xml:space="preserve">El modelo asincrónico de Python es </w:t>
      </w:r>
      <w:r>
        <w:rPr>
          <w:b/>
          <w:bCs/>
        </w:rPr>
        <w:t xml:space="preserve">concurrente y no paralelo</w:t>
      </w:r>
      <w:r>
        <w:t xml:space="preserve">: hay un solo hilo, que va alternando. Y para un servidor web </w:t>
      </w:r>
      <w:r>
        <w:rPr>
          <w:b/>
          <w:bCs/>
        </w:rPr>
        <w:t xml:space="preserve">eso alcanza</w:t>
      </w:r>
      <w:r>
        <w:t xml:space="preserve">, por la razón del Capítulo 1: si el trabajo dominante es esperar, no hace falta ejecutar en paralelo. Hace falta </w:t>
      </w:r>
      <w:r>
        <w:rPr>
          <w:b/>
          <w:bCs/>
        </w:rPr>
        <w:t xml:space="preserve">no quedarse quieto mientras se espera</w:t>
      </w:r>
      <w:r>
        <w:t xml:space="preserve">.</w:t>
      </w:r>
    </w:p>
    <w:p>
      <w:pPr>
        <w:spacing w:after="140" w:line="300"/>
      </w:pPr>
      <w:r>
        <w:t xml:space="preserve">De ahí que el modelo asincrónico </w:t>
      </w:r>
      <w:r>
        <w:rPr>
          <w:b/>
          <w:bCs/>
        </w:rPr>
        <w:t xml:space="preserve">no sea una manera de esquivar el bloqueo global del intérprete</w:t>
      </w:r>
      <w:r>
        <w:t xml:space="preserve">, sino algo mejor: </w:t>
      </w:r>
      <w:r>
        <w:rPr>
          <w:b/>
          <w:bCs/>
        </w:rPr>
        <w:t xml:space="preserve">una manera de no necesitar hilos en absoluto</w:t>
      </w:r>
      <w:r>
        <w:t xml:space="preserve"> para lo que un servidor hace la mayor parte del tiempo.</w:t>
      </w:r>
    </w:p>
    <w:p>
      <w:pPr>
        <w:pStyle w:val="Heading1"/>
        <w:keepNext/>
        <w:spacing w:after="180" w:before="360"/>
      </w:pPr>
      <w:r>
        <w:t xml:space="preserve">3.4 — Anatomía del bucle de eventos</w:t>
      </w:r>
    </w:p>
    <w:p>
      <w:pPr>
        <w:spacing w:after="140" w:line="300"/>
      </w:pPr>
      <w:r>
        <w:t xml:space="preserve">El bucle de eventos es </w:t>
      </w:r>
      <w:r>
        <w:rPr>
          <w:b/>
          <w:bCs/>
        </w:rPr>
        <w:t xml:space="preserve">un ciclo con cuatro pasos</w:t>
      </w:r>
      <w:r>
        <w:t xml:space="preserve">: preguntarle al sistema operativo qué operaciones de entrada y salida están listas, despertar las corrutinas que las esperaban, ejecutar cada una </w:t>
      </w:r>
      <w:r>
        <w:rPr>
          <w:b/>
          <w:bCs/>
        </w:rPr>
        <w:t xml:space="preserve">hasta su próximo punto de cesión</w:t>
      </w:r>
      <w:r>
        <w:t xml:space="preserve">, y volver a empezar.</w:t>
      </w:r>
    </w:p>
    <w:p>
      <w:pPr>
        <w:spacing w:after="140" w:line="300"/>
      </w:pPr>
      <w:r>
        <w:rPr>
          <w:b/>
          <w:bCs/>
        </w:rPr>
        <w:t xml:space="preserve">Toda la clase está en el tercer paso</w:t>
      </w:r>
      <w:r>
        <w:t xml:space="preserve">, en esas palabras. Si una corrutina no llega a un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, el paso 3 no termina, y el bucle </w:t>
      </w:r>
      <w:r>
        <w:rPr>
          <w:b/>
          <w:bCs/>
        </w:rPr>
        <w:t xml:space="preserve">nunca vuelve al paso 1</w:t>
      </w:r>
      <w:r>
        <w:t xml:space="preserve">. Nadie más es atendido.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3.2 </w:t>
      </w:r>
      <w:r>
        <w:rPr>
          <w:i/>
          <w:iCs/>
          <w:color w:val="5A6472"/>
          <w:sz w:val="18"/>
          <w:szCs w:val="18"/>
        </w:rPr>
        <w:t xml:space="preserve">— Cómo una petición cede el control y vuelve, línea por línea y en el tiempo.</w:t>
      </w:r>
    </w:p>
    <w:p>
      <w:pPr>
        <w:spacing w:after="140" w:line="300"/>
      </w:pPr>
      <w:r>
        <w:t xml:space="preserve">Esa es la forma correcta. </w:t>
      </w:r>
      <w:r>
        <w:rPr>
          <w:b/>
          <w:bCs/>
        </w:rPr>
        <w:t xml:space="preserve">La incorrecta se ve igual y no lo es: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@router.get("/pedidos/{pedido_id}")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obtener_pedido(pedido_id: int):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pedido = requests.get(f"{URL}/pedidos/{pedido_id}").json()   # NO cede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pedido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Esa línea usa </w:t>
      </w:r>
      <w:r>
        <w:rPr>
          <w:b/>
          <w:bCs/>
        </w:rPr>
        <w:t xml:space="preserve">un cliente sincrónico</w:t>
      </w:r>
      <w:r>
        <w:t xml:space="preserve">. No hay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, así que </w:t>
      </w:r>
      <w:r>
        <w:rPr>
          <w:b/>
          <w:bCs/>
        </w:rPr>
        <w:t xml:space="preserve">no hay punto de cesión</w:t>
      </w:r>
      <w:r>
        <w:t xml:space="preserve">: el bucle se queda ahí, esperando la red, sin atender nada. Es </w:t>
      </w:r>
      <w:r>
        <w:rPr>
          <w:b/>
          <w:bCs/>
        </w:rPr>
        <w:t xml:space="preserve">EA-03</w:t>
      </w:r>
      <w:r>
        <w:t xml:space="preserve">, y la sección 3.7 la desarrolla.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cómo leer código asincrónico, mecánicamente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Buscá los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  <w:r>
              <w:rPr>
                <w:b/>
                <w:bCs/>
              </w:rPr>
              <w:t xml:space="preserve">. Esos son los únicos lugares donde tu función puede pausarse.</w:t>
            </w:r>
          </w:p>
          <w:p>
            <w:pPr>
              <w:spacing w:after="110" w:line="290"/>
            </w:pPr>
            <w:r>
              <w:t xml:space="preserve">Entre dos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 consecutivos, tu código corre </w:t>
            </w:r>
            <w:r>
              <w:rPr>
                <w:b/>
                <w:bCs/>
              </w:rPr>
              <w:t xml:space="preserve">sin que nadie lo interrumpa</w:t>
            </w:r>
            <w:r>
              <w:t xml:space="preserve">. Nadie más toca nada. Eso tiene dos caras: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La buena:</w:t>
            </w:r>
            <w:r>
              <w:t xml:space="preserve"> no necesitás candados para proteger una variable compartida entre dos líneas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. </w:t>
            </w:r>
            <w:r>
              <w:rPr>
                <w:b/>
                <w:bCs/>
              </w:rPr>
              <w:t xml:space="preserve">Con hilos sí los necesitarías</w:t>
            </w:r>
            <w:r>
              <w:t xml:space="preserve">, porque el sistema operativo te puede sacar en cualquier momento.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La mala:</w:t>
            </w:r>
            <w:r>
              <w:t xml:space="preserve"> si entre dos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 hay algo que tarda, </w:t>
            </w:r>
            <w:r>
              <w:rPr>
                <w:b/>
                <w:bCs/>
              </w:rPr>
              <w:t xml:space="preserve">nadie más existe</w:t>
            </w:r>
            <w:r>
              <w:t xml:space="preserve"> hasta que termine.</w:t>
            </w:r>
          </w:p>
          <w:p>
            <w:pPr>
              <w:spacing w:after="110" w:line="290"/>
            </w:pPr>
            <w:r>
              <w:t xml:space="preserve">Y de ahí sale el criterio para leer código ajeno: </w:t>
            </w:r>
            <w:r>
              <w:rPr>
                <w:b/>
                <w:bCs/>
              </w:rPr>
              <w:t xml:space="preserve">una función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async</w:t>
            </w:r>
            <w:r>
              <w:rPr>
                <w:b/>
                <w:bCs/>
              </w:rPr>
              <w:t xml:space="preserve"> sin ningún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  <w:r>
              <w:rPr>
                <w:b/>
                <w:bCs/>
              </w:rPr>
              <w:t xml:space="preserve"> adentro es sospechosa.</w:t>
            </w:r>
            <w:r>
              <w:t xml:space="preserve"> O no hace entrada y salida —y entonces no necesitaba ser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</w:t>
            </w:r>
            <w:r>
              <w:t xml:space="preserve">— o la hace de forma bloqueante, </w:t>
            </w:r>
            <w:r>
              <w:rPr>
                <w:b/>
                <w:bCs/>
              </w:rPr>
              <w:t xml:space="preserve">que es el problema de este capítulo entero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3.5 — Corrutinas y tareas</w:t>
      </w:r>
    </w:p>
    <w:p>
      <w:pPr>
        <w:spacing w:after="140" w:line="300"/>
      </w:pPr>
      <w:r>
        <w:t xml:space="preserve">Una función declarada con </w:t>
      </w:r>
      <w:r>
        <w:rPr>
          <w:rFonts w:ascii="Consolas" w:cs="Consolas" w:eastAsia="Consolas" w:hAnsi="Consolas"/>
          <w:sz w:val="19"/>
          <w:szCs w:val="19"/>
        </w:rPr>
        <w:t xml:space="preserve">async def</w:t>
      </w:r>
      <w:r>
        <w:t xml:space="preserve"> es </w:t>
      </w:r>
      <w:r>
        <w:rPr>
          <w:b/>
          <w:bCs/>
        </w:rPr>
        <w:t xml:space="preserve">una función corrutina</w:t>
      </w:r>
      <w:r>
        <w:t xml:space="preserve">. Llamarla </w:t>
      </w:r>
      <w:r>
        <w:rPr>
          <w:b/>
          <w:bCs/>
        </w:rPr>
        <w:t xml:space="preserve">no la ejecuta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 = calcular_total(pedido)        # NO se ejecutó: es un objeto corrutina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 = await calcular_total(pedido)  # ahora sí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Esa es la tercera decisión de diseño de la sección anterior, y merece atención porque es </w:t>
      </w:r>
      <w:r>
        <w:rPr>
          <w:b/>
          <w:bCs/>
        </w:rPr>
        <w:t xml:space="preserve">lo contrario de lo que ocurre del otro lado del cable</w:t>
      </w:r>
      <w:r>
        <w:t xml:space="preserve">: en el navegador, llamar a una función que devuelve una promesa </w:t>
      </w:r>
      <w:r>
        <w:rPr>
          <w:b/>
          <w:bCs/>
        </w:rPr>
        <w:t xml:space="preserve">dispara la operación de inmediato</w:t>
      </w:r>
      <w:r>
        <w:t xml:space="preserve">. Acá </w:t>
      </w:r>
      <w:r>
        <w:rPr>
          <w:b/>
          <w:bCs/>
        </w:rPr>
        <w:t xml:space="preserve">no pasa nada hasta que alguien la agenda</w:t>
      </w:r>
      <w:r>
        <w:t xml:space="preserve">.</w:t>
      </w:r>
    </w:p>
    <w:p>
      <w:pPr>
        <w:spacing w:after="140" w:line="300"/>
      </w:pPr>
      <w:r>
        <w:t xml:space="preserve">Para ejecutar varias cosas a la vez hacen falta </w:t>
      </w:r>
      <w:r>
        <w:rPr>
          <w:b/>
          <w:bCs/>
        </w:rPr>
        <w:t xml:space="preserve">tareas</w:t>
      </w:r>
      <w:r>
        <w:t xml:space="preserve">, y el TPI exige armarlas con </w:t>
      </w:r>
      <w:r>
        <w:rPr>
          <w:b/>
          <w:bCs/>
        </w:rPr>
        <w:t xml:space="preserve">un grupo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with asyncio.TaskGroup() as tg: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t_productos = tg.create_task(listar_productos())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t_categorias = tg.create_task(listar_categorias())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productos = t_productos.result()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categorias = t_categorias.result()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El grupo hace </w:t>
      </w:r>
      <w:r>
        <w:rPr>
          <w:b/>
          <w:bCs/>
        </w:rPr>
        <w:t xml:space="preserve">tres cosas que una tarea suelta no hace</w:t>
      </w:r>
      <w:r>
        <w:t xml:space="preserve">: espera a todas antes de salir del bloque; si una falla, </w:t>
      </w:r>
      <w:r>
        <w:rPr>
          <w:b/>
          <w:bCs/>
        </w:rPr>
        <w:t xml:space="preserve">cancela a las demás</w:t>
      </w:r>
      <w:r>
        <w:t xml:space="preserve">; y </w:t>
      </w:r>
      <w:r>
        <w:rPr>
          <w:b/>
          <w:bCs/>
        </w:rPr>
        <w:t xml:space="preserve">propaga los errores</w:t>
      </w:r>
      <w:r>
        <w:t xml:space="preserve"> a quien abrió el grupo, agrupados si fueron varios —para eso existe la sintaxis </w:t>
      </w:r>
      <w:r>
        <w:rPr>
          <w:rFonts w:ascii="Consolas" w:cs="Consolas" w:eastAsia="Consolas" w:hAnsi="Consolas"/>
          <w:sz w:val="19"/>
          <w:szCs w:val="19"/>
        </w:rPr>
        <w:t xml:space="preserve">except*</w:t>
      </w:r>
      <w:r>
        <w:t xml:space="preserve">—.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este error no falla con estruendo — falla siendo lento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Serializa: la segunda no arranca hasta que termina la primera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productos = await listar_productos()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categorias = await listar_categorias()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Concurrente: las dos salen juntas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async with asyncio.TaskGroup() as tg: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tp = tg.create_task(listar_productos())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tc = tg.create_task(listar_categorias())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Si cada consulta tarda 40 ms, la primera versión tarda </w:t>
            </w:r>
            <w:r>
              <w:rPr>
                <w:b/>
                <w:bCs/>
              </w:rPr>
              <w:t xml:space="preserve">80</w:t>
            </w:r>
            <w:r>
              <w:t xml:space="preserve"> y la segunda </w:t>
            </w:r>
            <w:r>
              <w:rPr>
                <w:b/>
                <w:bCs/>
              </w:rPr>
              <w:t xml:space="preserve">40</w:t>
            </w:r>
            <w:r>
              <w:t xml:space="preserve">. Con cuatro consultas independientes, </w:t>
            </w:r>
            <w:r>
              <w:rPr>
                <w:b/>
                <w:bCs/>
              </w:rPr>
              <w:t xml:space="preserve">160 contra 40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acá va lo importante: </w:t>
            </w:r>
            <w:r>
              <w:rPr>
                <w:b/>
                <w:bCs/>
              </w:rPr>
              <w:t xml:space="preserve">el código serializado no está mal escrito.</w:t>
            </w:r>
            <w:r>
              <w:t xml:space="preserve"> Es perfectamente correcto, hace lo que dice y </w:t>
            </w:r>
            <w:r>
              <w:rPr>
                <w:b/>
                <w:bCs/>
              </w:rPr>
              <w:t xml:space="preserve">pasa cualquier test</w:t>
            </w:r>
            <w:r>
              <w:t xml:space="preserve">. Simplemente tarda el doble sin necesidad.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pregunta que te tenés que hacer en cada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  <w:r>
              <w:rPr>
                <w:b/>
                <w:bCs/>
              </w:rPr>
              <w:t xml:space="preserve"> es una sola: ¿lo que viene después necesita este resultado?</w:t>
            </w:r>
            <w:r>
              <w:t xml:space="preserve"> Si la respuesta es no, esas dos operaciones van juntas.</w:t>
            </w:r>
          </w:p>
          <w:p>
            <w:pPr>
              <w:spacing w:after="110" w:line="290"/>
            </w:pPr>
            <w:r>
              <w:t xml:space="preserve">Fijate el paralelo con lo que ve la otra mitad esta semana: </w:t>
            </w:r>
            <w:r>
              <w:rPr>
                <w:b/>
                <w:bCs/>
              </w:rPr>
              <w:t xml:space="preserve">dos operaciones independientes se lanzan juntas y se esperan juntas.</w:t>
            </w:r>
            <w:r>
              <w:t xml:space="preserve"> El tiempo total pasa a ser </w:t>
            </w:r>
            <w:r>
              <w:rPr>
                <w:b/>
                <w:bCs/>
              </w:rPr>
              <w:t xml:space="preserve">el máximo</w:t>
            </w:r>
            <w:r>
              <w:t xml:space="preserve"> en lugar de la suma.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3.6 — Qué significa bloquear, y las tres del sistema</w:t>
      </w:r>
    </w:p>
    <w:p>
      <w:pPr>
        <w:spacing w:after="140" w:line="300"/>
      </w:pPr>
      <w:r>
        <w:t xml:space="preserve">Una operación </w:t>
      </w:r>
      <w:r>
        <w:rPr>
          <w:b/>
          <w:bCs/>
        </w:rPr>
        <w:t xml:space="preserve">bloquea</w:t>
      </w:r>
      <w:r>
        <w:t xml:space="preserve"> cuando ocupa el hilo </w:t>
      </w:r>
      <w:r>
        <w:rPr>
          <w:b/>
          <w:bCs/>
        </w:rPr>
        <w:t xml:space="preserve">sin ceder el control</w:t>
      </w:r>
      <w:r>
        <w:t xml:space="preserve">. Hay dos formas de hacerlo, y conviene distinguirlas porque </w:t>
      </w:r>
      <w:r>
        <w:rPr>
          <w:b/>
          <w:bCs/>
        </w:rPr>
        <w:t xml:space="preserve">tienen soluciones distintas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Entrada y salida sincrónica.</w:t>
      </w:r>
      <w:r>
        <w:t xml:space="preserve"> Leer un archivo, consultar la base con un cliente sincrónico, hacer una petición HTTP con una biblioteca sincrónica. </w:t>
      </w:r>
      <w:r>
        <w:rPr>
          <w:b/>
          <w:bCs/>
        </w:rPr>
        <w:t xml:space="preserve">El hilo espera una respuesta externa sin ceder.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Trabajo de procesador.</w:t>
      </w:r>
      <w:r>
        <w:t xml:space="preserve"> Un cálculo largo, un cifrado, procesar una imagen. </w:t>
      </w:r>
      <w:r>
        <w:rPr>
          <w:b/>
          <w:bCs/>
        </w:rPr>
        <w:t xml:space="preserve">No hay espera: hay trabajo</w:t>
      </w:r>
      <w:r>
        <w:t xml:space="preserve">, y mientras dure, no hay cesión posible.</w:t>
      </w:r>
    </w:p>
    <w:p>
      <w:pPr>
        <w:spacing w:after="140" w:line="300"/>
      </w:pPr>
      <w:r>
        <w:t xml:space="preserve">El TPI enumera </w:t>
      </w:r>
      <w:r>
        <w:rPr>
          <w:b/>
          <w:bCs/>
        </w:rPr>
        <w:t xml:space="preserve">las tres operaciones bloqueantes del sistema</w:t>
      </w:r>
      <w:r>
        <w:t xml:space="preserve"> en EA-02, y </w:t>
      </w:r>
      <w:r>
        <w:rPr>
          <w:b/>
          <w:bCs/>
        </w:rPr>
        <w:t xml:space="preserve">la lista es corta a propósito</w:t>
      </w:r>
      <w:r>
        <w:t xml:space="preserve">: bcrypt, la lectura de archivos de configuración, y cualquier llamada de librería sin variante asincrónica. </w:t>
      </w:r>
      <w:r>
        <w:rPr>
          <w:b/>
          <w:bCs/>
        </w:rPr>
        <w:t xml:space="preserve">La solución para las tres es la misma: sacarlas a un hilo aparte.</w:t>
      </w:r>
      <w:r>
        <w:t xml:space="preserve"> El hilo se bloquea; el bucle, no.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anyio import to_thread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hash_almacenado = await to_thread.run_sync(bcrypt.hashpw, password, salt)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Esa línea </w:t>
      </w:r>
      <w:r>
        <w:rPr>
          <w:b/>
          <w:bCs/>
        </w:rPr>
        <w:t xml:space="preserve">sí tiene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await</w:t>
      </w:r>
      <w:r>
        <w:t xml:space="preserve">: la corrutina cede mientras el trabajo ocurre en otro lado, y se reanuda cuando termina.</w:t>
      </w:r>
    </w:p>
    <w:p>
      <w:pPr>
        <w:spacing w:after="140" w:line="300"/>
      </w:pPr>
      <w:r>
        <w:t xml:space="preserve">Sobre el trabajo de procesador, </w:t>
      </w:r>
      <w:r>
        <w:rPr>
          <w:b/>
          <w:bCs/>
        </w:rPr>
        <w:t xml:space="preserve">EA-06 pone un umbral concreto</w:t>
      </w:r>
      <w:r>
        <w:t xml:space="preserve"> que vale la pena citar porque casi nadie da un número: </w:t>
      </w:r>
      <w:r>
        <w:rPr>
          <w:b/>
          <w:bCs/>
        </w:rPr>
        <w:t xml:space="preserve">ninguna corrutina hace trabajo de CPU de más de un milisegundo sin ceder.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el umbral de un milisegundo suena exagerado hasta que hacés la cuenta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1 ms</w:t>
            </w:r>
            <w:r>
              <w:t xml:space="preserve"> por petición × 100 peticiones/s = </w:t>
            </w:r>
            <w:r>
              <w:rPr>
                <w:b/>
                <w:bCs/>
              </w:rPr>
              <w:t xml:space="preserve">10 %</w:t>
            </w:r>
            <w:r>
              <w:t xml:space="preserve"> del hilo consumido en calcular.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10 ms</w:t>
            </w:r>
            <w:r>
              <w:t xml:space="preserve"> × 100 = </w:t>
            </w:r>
            <w:r>
              <w:rPr>
                <w:b/>
                <w:bCs/>
              </w:rPr>
              <w:t xml:space="preserve">100 %</w:t>
            </w:r>
            <w:r>
              <w:t xml:space="preserve">. El servidor no hace otra cosa.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bcrypt con factor 12 tarda del orden de 250 ms.</w:t>
            </w:r>
            <w:r>
              <w:t xml:space="preserve"> </w:t>
            </w:r>
            <w:r>
              <w:rPr>
                <w:b/>
                <w:bCs/>
              </w:rPr>
              <w:t xml:space="preserve">Cuatro logins por segundo saturan el proceso completo.</w:t>
            </w:r>
          </w:p>
          <w:p>
            <w:pPr>
              <w:spacing w:after="110" w:line="290"/>
            </w:pPr>
            <w:r>
              <w:t xml:space="preserve">Ese último número explica por qué bcrypt tiene </w:t>
            </w:r>
            <w:r>
              <w:rPr>
                <w:b/>
                <w:bCs/>
              </w:rPr>
              <w:t xml:space="preserve">dos reglas dedicadas y un semáforo</w:t>
            </w:r>
            <w:r>
              <w:t xml:space="preserve">. Y ojo con el matiz: </w:t>
            </w:r>
            <w:r>
              <w:rPr>
                <w:b/>
                <w:bCs/>
              </w:rPr>
              <w:t xml:space="preserve">no es que bcrypt sea lento por estar mal hecho — es lento a propósito</w:t>
            </w:r>
            <w:r>
              <w:t xml:space="preserve">, justamente para que probar contraseñas por fuerza bruta sea caro. Lo que es una virtud contra un atacante es un problema contra tu bucle de eventos.</w:t>
            </w:r>
          </w:p>
          <w:p>
            <w:pPr>
              <w:spacing w:after="110" w:line="290"/>
            </w:pPr>
            <w:r>
              <w:t xml:space="preserve">Y la trampa que engaña: </w:t>
            </w:r>
            <w:r>
              <w:rPr>
                <w:b/>
                <w:bCs/>
              </w:rPr>
              <w:t xml:space="preserve">en tu máquina, probando solo, cuatro logins por segundo no van a pasar nunca.</w:t>
            </w:r>
            <w:r>
              <w:t xml:space="preserve"> Anda perfecto. El problema aparece el día que </w:t>
            </w:r>
            <w:r>
              <w:rPr>
                <w:b/>
                <w:bCs/>
              </w:rPr>
              <w:t xml:space="preserve">treinta personas entran a la vez al empezar el turno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Falta explicar </w:t>
      </w:r>
      <w:r>
        <w:rPr>
          <w:b/>
          <w:bCs/>
        </w:rPr>
        <w:t xml:space="preserve">el semáforo</w:t>
      </w:r>
      <w:r>
        <w:t xml:space="preserve">, porque es la parte que sorprende. Sacar bcrypt a un hilo evita bloquear el bucle, </w:t>
      </w:r>
      <w:r>
        <w:rPr>
          <w:b/>
          <w:bCs/>
        </w:rPr>
        <w:t xml:space="preserve">pero no evita que cien intentos de login simultáneos lancen cien hilos</w:t>
      </w:r>
      <w:r>
        <w:t xml:space="preserve"> haciendo un cálculo deliberadamente caro. El semáforo </w:t>
      </w:r>
      <w:r>
        <w:rPr>
          <w:b/>
          <w:bCs/>
        </w:rPr>
        <w:t xml:space="preserve">acota cuántos pueden ejecutarse a la vez</w:t>
      </w:r>
      <w:r>
        <w:t xml:space="preserve">. La clase 5 lo desarrolla.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Y ahora la regla más contraintuitiva de las ocho: EA-01</w:t>
      </w:r>
    </w:p>
    <w:p>
      <w:pPr>
        <w:spacing w:after="140" w:line="300"/>
      </w:pPr>
      <w:r>
        <w:t xml:space="preserve">El marco de trabajo </w:t>
      </w:r>
      <w:r>
        <w:rPr>
          <w:b/>
          <w:bCs/>
        </w:rPr>
        <w:t xml:space="preserve">admite</w:t>
      </w:r>
      <w:r>
        <w:t xml:space="preserve"> handlers sincrónicos: si declarás uno con </w:t>
      </w:r>
      <w:r>
        <w:rPr>
          <w:rFonts w:ascii="Consolas" w:cs="Consolas" w:eastAsia="Consolas" w:hAnsi="Consolas"/>
          <w:sz w:val="19"/>
          <w:szCs w:val="19"/>
        </w:rPr>
        <w:t xml:space="preserve">def</w:t>
      </w:r>
      <w:r>
        <w:t xml:space="preserve">, lo ejecuta en un hilo de un grupo reservado. </w:t>
      </w:r>
      <w:r>
        <w:rPr>
          <w:b/>
          <w:bCs/>
        </w:rPr>
        <w:t xml:space="preserve">Eso es lento pero contenido</w:t>
      </w:r>
      <w:r>
        <w:t xml:space="preserve">: bloquea un hilo de veinte, y el resto sigue.</w:t>
      </w:r>
    </w:p>
    <w:p>
      <w:pPr>
        <w:spacing w:after="140" w:line="300"/>
      </w:pPr>
      <w:r>
        <w:t xml:space="preserve">Un handler </w:t>
      </w:r>
      <w:r>
        <w:rPr>
          <w:rFonts w:ascii="Consolas" w:cs="Consolas" w:eastAsia="Consolas" w:hAnsi="Consolas"/>
          <w:sz w:val="19"/>
          <w:szCs w:val="19"/>
        </w:rPr>
        <w:t xml:space="preserve">async</w:t>
      </w:r>
      <w:r>
        <w:t xml:space="preserve"> con una línea bloqueante adentro </w:t>
      </w:r>
      <w:r>
        <w:rPr>
          <w:b/>
          <w:bCs/>
        </w:rPr>
        <w:t xml:space="preserve">no va a ningún hilo</w:t>
      </w:r>
      <w:r>
        <w:t xml:space="preserve">. Corre en el bucle, y esa línea </w:t>
      </w:r>
      <w:r>
        <w:rPr>
          <w:b/>
          <w:bCs/>
        </w:rPr>
        <w:t xml:space="preserve">detiene el proceso completo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3.3 </w:t>
      </w:r>
      <w:r>
        <w:rPr>
          <w:i/>
          <w:iCs/>
          <w:color w:val="5A6472"/>
          <w:sz w:val="18"/>
          <w:szCs w:val="18"/>
        </w:rPr>
        <w:t xml:space="preserve">— Qué pasa cuando una línea bloquea, en los tres casos.</w:t>
      </w:r>
    </w:p>
    <w:p>
      <w:pPr>
        <w:pStyle w:val="Heading1"/>
        <w:keepNext/>
        <w:spacing w:after="180" w:before="360"/>
      </w:pPr>
      <w:r>
        <w:t xml:space="preserve">3.7 — Clientes asincrónicos para toda entrada y salida</w:t>
      </w:r>
    </w:p>
    <w:p>
      <w:pPr>
        <w:spacing w:after="140" w:line="300"/>
      </w:pPr>
      <w:r>
        <w:t xml:space="preserve">De todo lo anterior sale </w:t>
      </w:r>
      <w:r>
        <w:rPr>
          <w:b/>
          <w:bCs/>
        </w:rPr>
        <w:t xml:space="preserve">EA-03</w:t>
      </w:r>
      <w:r>
        <w:t xml:space="preserve">, que es la regla </w:t>
      </w:r>
      <w:r>
        <w:rPr>
          <w:b/>
          <w:bCs/>
        </w:rPr>
        <w:t xml:space="preserve">más mecánica</w:t>
      </w:r>
      <w:r>
        <w:t xml:space="preserve"> de las ocho: toda la I/O usa clientes asincrónicos —psycopg asincrónico para PostgreSQL, </w:t>
      </w:r>
      <w:r>
        <w:rPr>
          <w:rFonts w:ascii="Consolas" w:cs="Consolas" w:eastAsia="Consolas" w:hAnsi="Consolas"/>
          <w:sz w:val="19"/>
          <w:szCs w:val="19"/>
        </w:rPr>
        <w:t xml:space="preserve">redis.asyncio</w:t>
      </w:r>
      <w:r>
        <w:t xml:space="preserve"> para Redis, </w:t>
      </w:r>
      <w:r>
        <w:rPr>
          <w:rFonts w:ascii="Consolas" w:cs="Consolas" w:eastAsia="Consolas" w:hAnsi="Consolas"/>
          <w:sz w:val="19"/>
          <w:szCs w:val="19"/>
        </w:rPr>
        <w:t xml:space="preserve">httpx.AsyncClient</w:t>
      </w:r>
      <w:r>
        <w:t xml:space="preserve"> para cualquier llamada saliente— y </w:t>
      </w:r>
      <w:r>
        <w:rPr>
          <w:b/>
          <w:bCs/>
        </w:rPr>
        <w:t xml:space="preserve">el módulo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redis</w:t>
      </w:r>
      <w:r>
        <w:rPr>
          <w:b/>
          <w:bCs/>
        </w:rPr>
        <w:t xml:space="preserve"> síncrono no se importa en ninguna parte del backend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Esa última frase es la que la vuelve verificable.</w:t>
      </w:r>
      <w:r>
        <w:t xml:space="preserve"> No dice «usá el cliente asincrónico»: dice que </w:t>
      </w:r>
      <w:r>
        <w:rPr>
          <w:b/>
          <w:bCs/>
        </w:rPr>
        <w:t xml:space="preserve">el otro no aparece en ningún import</w:t>
      </w:r>
      <w:r>
        <w:t xml:space="preserve">, y eso se puede comprobar con una búsqueda de texto.</w:t>
      </w:r>
    </w:p>
    <w:p>
      <w:pPr>
        <w:spacing w:after="140" w:line="300"/>
      </w:pPr>
      <w:r>
        <w:t xml:space="preserve">El problema práctico que previene es que muchas bibliotecas ofrecen las dos variantes </w:t>
      </w:r>
      <w:r>
        <w:rPr>
          <w:b/>
          <w:bCs/>
        </w:rPr>
        <w:t xml:space="preserve">con nombres parecidos</w:t>
      </w:r>
      <w:r>
        <w:t xml:space="preserve">, y la sincrónica suele ser </w:t>
      </w:r>
      <w:r>
        <w:rPr>
          <w:b/>
          <w:bCs/>
        </w:rPr>
        <w:t xml:space="preserve">la que aparece en los ejemplos de internet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Sincrónico —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prohibido</w:t>
            </w:r>
          </w:p>
        </w:tc>
        <w:tc>
          <w:tcPr>
            <w:tcW w:type="dxa" w:w="45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Asincrónico —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el del TPI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redis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redis.asyncio as redis</w:t>
            </w:r>
          </w:p>
        </w:tc>
      </w:tr>
      <w:tr>
        <w:tc>
          <w:tcPr>
            <w:tcW w:type="dxa" w:w="4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requests</w:t>
            </w:r>
          </w:p>
        </w:tc>
        <w:tc>
          <w:tcPr>
            <w:tcW w:type="dxa" w:w="4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httpx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AsyncClient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psycopg.connect(...)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psycopg</w:t>
            </w:r>
            <w:r>
              <w:rPr>
                <w:sz w:val="19"/>
                <w:szCs w:val="19"/>
              </w:rPr>
              <w:t xml:space="preserve"> asincrónico vía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create_async_engine</w:t>
            </w:r>
          </w:p>
        </w:tc>
      </w:tr>
      <w:tr>
        <w:tc>
          <w:tcPr>
            <w:tcW w:type="dxa" w:w="4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time.sleep(n)</w:t>
            </w:r>
          </w:p>
        </w:tc>
        <w:tc>
          <w:tcPr>
            <w:tcW w:type="dxa" w:w="4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 asyncio.sleep(n)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La última fila merece mención porque aparece en código de prueba todo el tiempo: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time.sleep</w:t>
      </w:r>
      <w:r>
        <w:t xml:space="preserve"> </w:t>
      </w:r>
      <w:r>
        <w:rPr>
          <w:b/>
          <w:bCs/>
        </w:rPr>
        <w:t xml:space="preserve">bloquea el bucle</w:t>
      </w:r>
      <w:r>
        <w:t xml:space="preserve"> durante el tiempo indicado. Su equivalente asincrónico cede el control y permite atender otras peticiones mientras tanto.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EA-03 tiene una virtud que la separa de las otras siete: se verifica con un grep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grep -rn "^import requests\|^import redis$\|time.sleep" app/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Si eso devuelve algo, </w:t>
            </w:r>
            <w:r>
              <w:rPr>
                <w:b/>
                <w:bCs/>
              </w:rPr>
              <w:t xml:space="preserve">hay una violación</w:t>
            </w:r>
            <w:r>
              <w:t xml:space="preserve">. Sin discusión, sin criterio, sin revisión humana.</w:t>
            </w:r>
          </w:p>
          <w:p>
            <w:pPr>
              <w:spacing w:after="110" w:line="290"/>
            </w:pPr>
            <w:r>
              <w:t xml:space="preserve">Fijate por qué eso importa: </w:t>
            </w:r>
            <w:r>
              <w:rPr>
                <w:b/>
                <w:bCs/>
              </w:rPr>
              <w:t xml:space="preserve">una regla que se puede verificar automáticamente es una regla que se cumple.</w:t>
            </w:r>
            <w:r>
              <w:t xml:space="preserve"> Una que depende de que alguien revise, </w:t>
            </w:r>
            <w:r>
              <w:rPr>
                <w:b/>
                <w:bCs/>
              </w:rPr>
              <w:t xml:space="preserve">se cumple hasta que hay apuro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Cuando armes el proyecto, ese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grep</w:t>
            </w:r>
            <w:r>
              <w:t xml:space="preserve"> va </w:t>
            </w:r>
            <w:r>
              <w:rPr>
                <w:b/>
                <w:bCs/>
              </w:rPr>
              <w:t xml:space="preserve">en el mismo lugar donde corren los tests</w:t>
            </w:r>
            <w:r>
              <w:t xml:space="preserve">. Y lo mismo vale para el resto: cada vez que puedas convertir una regla en una verificación automática, hacelo.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3.8 — La regla del greenlet: la que más tiempo hace perder</w:t>
      </w:r>
    </w:p>
    <w:p>
      <w:pPr>
        <w:spacing w:after="140" w:line="300"/>
      </w:pPr>
      <w:r>
        <w:t xml:space="preserve">Acá está lo que el TPI señala con ese nombre, y </w:t>
      </w:r>
      <w:r>
        <w:rPr>
          <w:b/>
          <w:bCs/>
        </w:rPr>
        <w:t xml:space="preserve">lo explica en detalle en lugar de limitarse a prohibirlo</w:t>
      </w:r>
      <w:r>
        <w:t xml:space="preserve">. Vale la pena seguir su razonamiento completo, porque </w:t>
      </w:r>
      <w:r>
        <w:rPr>
          <w:b/>
          <w:bCs/>
        </w:rPr>
        <w:t xml:space="preserve">entender el mecanismo es lo que permite diagnosticar el error</w:t>
      </w:r>
      <w:r>
        <w:t xml:space="preserve">.</w:t>
      </w:r>
    </w:p>
    <w:p>
      <w:pPr>
        <w:pStyle w:val="Heading2"/>
        <w:keepNext/>
        <w:spacing w:after="140" w:before="280"/>
      </w:pPr>
      <w:r>
        <w:t xml:space="preserve">3.8.1 — Cómo funciona la capa asincrónica del ORM</w:t>
      </w:r>
    </w:p>
    <w:p>
      <w:pPr>
        <w:spacing w:after="140" w:line="300"/>
      </w:pPr>
      <w:r>
        <w:t xml:space="preserve">SQLAlchemy implementa su capa asincrónica </w:t>
      </w:r>
      <w:r>
        <w:rPr>
          <w:b/>
          <w:bCs/>
        </w:rPr>
        <w:t xml:space="preserve">ejecutando el ORM sincrónico dentro de un greenlet</w:t>
      </w:r>
      <w:r>
        <w:t xml:space="preserve"> y saltando al bucle de eventos cada vez que necesita I/O.</w:t>
      </w:r>
    </w:p>
    <w:p>
      <w:pPr>
        <w:spacing w:after="140" w:line="300"/>
      </w:pPr>
      <w:r>
        <w:t xml:space="preserve">Un </w:t>
      </w:r>
      <w:r>
        <w:rPr>
          <w:b/>
          <w:bCs/>
        </w:rPr>
        <w:t xml:space="preserve">greenlet</w:t>
      </w:r>
      <w:r>
        <w:t xml:space="preserve"> es una corrutina de bajo nivel: una unidad de ejecución que puede suspenderse y reanudarse, implementada por fuera del lenguaje. Lo que SQLAlchemy hace es </w:t>
      </w:r>
      <w:r>
        <w:rPr>
          <w:b/>
          <w:bCs/>
        </w:rPr>
        <w:t xml:space="preserve">no reescribir su ORM</w:t>
      </w:r>
      <w:r>
        <w:t xml:space="preserve"> —que tiene años de trabajo y es sincrónico— sino </w:t>
      </w:r>
      <w:r>
        <w:rPr>
          <w:b/>
          <w:bCs/>
        </w:rPr>
        <w:t xml:space="preserve">ejecutarlo adentro de uno de estos greenlets</w:t>
      </w:r>
      <w:r>
        <w:t xml:space="preserve">, y cada vez que ese código sincrónico necesita hablar con la base, saltar al bucle, esperar ahí, y volver.</w:t>
      </w:r>
    </w:p>
    <w:p>
      <w:pPr>
        <w:spacing w:after="140" w:line="300"/>
      </w:pPr>
      <w:r>
        <w:t xml:space="preserve">Y sigue la parte importante: </w:t>
      </w:r>
      <w:r>
        <w:rPr>
          <w:b/>
          <w:bCs/>
        </w:rPr>
        <w:t xml:space="preserve">el mecanismo es transparente mientras la I/O ocurra donde SQLAlchemy la espera</w:t>
      </w:r>
      <w:r>
        <w:t xml:space="preserve"> — dentro de un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 sobre uno de sus métodos. Ahí está la condición: </w:t>
      </w:r>
      <w:r>
        <w:rPr>
          <w:b/>
          <w:bCs/>
        </w:rPr>
        <w:t xml:space="preserve">el salto al bucle sólo es posible desde adentro del greenlet</w:t>
      </w:r>
      <w:r>
        <w:t xml:space="preserve">, y sólo se entra al greenlet cuando se hace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 sobre un método del ORM.</w:t>
      </w:r>
    </w:p>
    <w:p>
      <w:pPr>
        <w:pStyle w:val="Heading2"/>
        <w:keepNext/>
        <w:spacing w:after="140" w:before="280"/>
      </w:pPr>
      <w:r>
        <w:t xml:space="preserve">3.8.2 — Cuándo falla, y por qué el mensaje no ayuda</w:t>
      </w:r>
    </w:p>
    <w:p>
      <w:pPr>
        <w:spacing w:after="140" w:line="300"/>
      </w:pPr>
      <w:r>
        <w:t xml:space="preserve">Cuando el ORM intenta emitir una consulta </w:t>
      </w:r>
      <w:r>
        <w:rPr>
          <w:b/>
          <w:bCs/>
        </w:rPr>
        <w:t xml:space="preserve">desde un lugar donde no hay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await</w:t>
      </w:r>
      <w:r>
        <w:t xml:space="preserve"> —al leer un atributo de una relación no cargada, o al tocar un objeto expirado después del commit— </w:t>
      </w:r>
      <w:r>
        <w:rPr>
          <w:b/>
          <w:bCs/>
        </w:rPr>
        <w:t xml:space="preserve">no hay a dónde saltar</w:t>
      </w:r>
      <w:r>
        <w:t xml:space="preserve">, y la excepción es </w:t>
      </w:r>
      <w:r>
        <w:rPr>
          <w:rFonts w:ascii="Consolas" w:cs="Consolas" w:eastAsia="Consolas" w:hAnsi="Consolas"/>
          <w:sz w:val="19"/>
          <w:szCs w:val="19"/>
        </w:rPr>
        <w:t xml:space="preserve">MissingGreenlet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3.4 </w:t>
      </w:r>
      <w:r>
        <w:rPr>
          <w:i/>
          <w:iCs/>
          <w:color w:val="5A6472"/>
          <w:sz w:val="18"/>
          <w:szCs w:val="18"/>
        </w:rPr>
        <w:t xml:space="preserve">— Dónde el ORM puede saltar al bucle y dónde no: las dos causas y sus dos reglas.</w:t>
      </w:r>
    </w:p>
    <w:p>
      <w:pPr>
        <w:spacing w:after="140" w:line="300"/>
      </w:pPr>
      <w:r>
        <w:t xml:space="preserve">Y como el mensaje no menciona la causa, </w:t>
      </w:r>
      <w:r>
        <w:rPr>
          <w:b/>
          <w:bCs/>
        </w:rPr>
        <w:t xml:space="preserve">hay que aprender a leer la traza</w:t>
      </w:r>
      <w:r>
        <w:t xml:space="preserve"> — la Figura 3.6, en la sección 3.12, la desarma línea por línea.</w:t>
      </w:r>
    </w:p>
    <w:p>
      <w:pPr>
        <w:pStyle w:val="Heading2"/>
        <w:keepNext/>
        <w:spacing w:after="140" w:before="280"/>
      </w:pPr>
      <w:r>
        <w:t xml:space="preserve">3.8.3 — El N+1 que dejó de ser un problema de rendimiento</w:t>
      </w:r>
    </w:p>
    <w:p>
      <w:pPr>
        <w:spacing w:after="140" w:line="300"/>
      </w:pPr>
      <w:r>
        <w:t xml:space="preserve">Y acá viene </w:t>
      </w:r>
      <w:r>
        <w:rPr>
          <w:b/>
          <w:bCs/>
        </w:rPr>
        <w:t xml:space="preserve">lo mejor del razonamiento del TPI</w:t>
      </w:r>
      <w:r>
        <w:t xml:space="preserve">, que conviene leer entero: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Lo que declara el TPI</w:t>
            </w:r>
          </w:p>
          <w:p>
            <w:pPr>
              <w:spacing w:after="110" w:line="290"/>
            </w:pPr>
            <w:r>
              <w:t xml:space="preserve">La consecuencia práctica es </w:t>
            </w:r>
            <w:r>
              <w:rPr>
                <w:b/>
                <w:bCs/>
              </w:rPr>
              <w:t xml:space="preserve">buena</w:t>
            </w:r>
            <w:r>
              <w:t xml:space="preserve"> y conviene verla así: </w:t>
            </w:r>
            <w:r>
              <w:rPr>
                <w:b/>
                <w:bCs/>
              </w:rPr>
              <w:t xml:space="preserve">el N+1 deja de ser un problema de rendimiento y pasa a ser un error en tiempo de ejecución.</w:t>
            </w:r>
            <w:r>
              <w:t xml:space="preserve"> La tabla de precarga de la sección 8.3 es </w:t>
            </w:r>
            <w:r>
              <w:rPr>
                <w:b/>
                <w:bCs/>
              </w:rPr>
              <w:t xml:space="preserve">una condición para que el endpoint funcione, no una recomendación</w:t>
            </w:r>
            <w:r>
              <w:t xml:space="preserve">. El sistema </w:t>
            </w:r>
            <w:r>
              <w:rPr>
                <w:b/>
                <w:bCs/>
              </w:rPr>
              <w:t xml:space="preserve">no puede tener un N+1 accidental</w:t>
            </w:r>
            <w:r>
              <w:t xml:space="preserve">: lo que tendría, tiene una excepción.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Conviene desarmar por qué eso es </w:t>
      </w:r>
      <w:r>
        <w:rPr>
          <w:b/>
          <w:bCs/>
        </w:rPr>
        <w:t xml:space="preserve">una ventaja y no un castigo</w:t>
      </w:r>
      <w:r>
        <w:t xml:space="preserve">. El problema conocido como </w:t>
      </w:r>
      <w:r>
        <w:rPr>
          <w:b/>
          <w:bCs/>
        </w:rPr>
        <w:t xml:space="preserve">N+1</w:t>
      </w:r>
      <w:r>
        <w:t xml:space="preserve"> consiste en emitir una consulta para traer una lista y después </w:t>
      </w:r>
      <w:r>
        <w:rPr>
          <w:b/>
          <w:bCs/>
        </w:rPr>
        <w:t xml:space="preserve">una consulta más por cada elemento</w:t>
      </w:r>
      <w:r>
        <w:t xml:space="preserve"> para traer su relación. Con cien pedidos son </w:t>
      </w:r>
      <w:r>
        <w:rPr>
          <w:b/>
          <w:bCs/>
        </w:rPr>
        <w:t xml:space="preserve">ciento una consultas donde debía haber dos</w:t>
      </w:r>
      <w:r>
        <w:t xml:space="preserve">.</w:t>
      </w:r>
    </w:p>
    <w:p>
      <w:pPr>
        <w:spacing w:after="140" w:line="300"/>
      </w:pPr>
      <w:r>
        <w:t xml:space="preserve">En un sistema sincrónico eso </w:t>
      </w:r>
      <w:r>
        <w:rPr>
          <w:b/>
          <w:bCs/>
        </w:rPr>
        <w:t xml:space="preserve">funciona</w:t>
      </w:r>
      <w:r>
        <w:t xml:space="preserve">. Es lento, y sólo se descubre cuando alguien mira los registros de la base o cuando la lentitud molesta lo suficiente. </w:t>
      </w:r>
      <w:r>
        <w:rPr>
          <w:b/>
          <w:bCs/>
        </w:rPr>
        <w:t xml:space="preserve">Es un problema silencioso, y los problemas silenciosos sobreviven años.</w:t>
      </w:r>
    </w:p>
    <w:p>
      <w:pPr>
        <w:spacing w:after="140" w:line="300"/>
      </w:pPr>
      <w:r>
        <w:t xml:space="preserve">En este sistema </w:t>
      </w:r>
      <w:r>
        <w:rPr>
          <w:b/>
          <w:bCs/>
        </w:rPr>
        <w:t xml:space="preserve">no funciona</w:t>
      </w:r>
      <w:r>
        <w:t xml:space="preserve">: lanza una excepción </w:t>
      </w:r>
      <w:r>
        <w:rPr>
          <w:b/>
          <w:bCs/>
        </w:rPr>
        <w:t xml:space="preserve">en la primera iteración</w:t>
      </w:r>
      <w:r>
        <w:t xml:space="preserve">. No hay forma de que un N+1 llegue a producción sin que nadie lo note, </w:t>
      </w:r>
      <w:r>
        <w:rPr>
          <w:b/>
          <w:bCs/>
        </w:rPr>
        <w:t xml:space="preserve">porque no llega a producción en absoluto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el mejor ejemplo del módulo de una restricción que parece castigo y es regalo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En un sistema sincrónico, el N+1 anda.</w:t>
            </w:r>
            <w:r>
              <w:t xml:space="preserve"> Lento, pero anda. Y por eso </w:t>
            </w:r>
            <w:r>
              <w:rPr>
                <w:b/>
                <w:bCs/>
              </w:rPr>
              <w:t xml:space="preserve">vive escondido durante años</w:t>
            </w:r>
            <w:r>
              <w:t xml:space="preserve">, hasta que un día la tabla creció y alguien nota que una pantalla tarda ocho segundos.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Acá el N+1 no anda: explota.</w:t>
            </w:r>
            <w:r>
              <w:t xml:space="preserve"> En la primera iteración, en tu máquina, mientras lo estás escribiendo.</w:t>
            </w:r>
          </w:p>
          <w:p>
            <w:pPr>
              <w:spacing w:after="110" w:line="290"/>
            </w:pPr>
            <w:r>
              <w:t xml:space="preserve">Fijate lo que eso significa: </w:t>
            </w:r>
            <w:r>
              <w:rPr>
                <w:b/>
                <w:bCs/>
              </w:rPr>
              <w:t xml:space="preserve">no es que el sistema sea más frágil.</w:t>
            </w:r>
            <w:r>
              <w:t xml:space="preserve"> Es que </w:t>
            </w:r>
            <w:r>
              <w:rPr>
                <w:b/>
                <w:bCs/>
              </w:rPr>
              <w:t xml:space="preserve">un problema de rendimiento invisible se convirtió en un error visible</w:t>
            </w:r>
            <w:r>
              <w:t xml:space="preserve"> — y los errores visibles se arreglan.</w:t>
            </w:r>
          </w:p>
          <w:p>
            <w:pPr>
              <w:spacing w:after="110" w:line="290"/>
            </w:pPr>
            <w:r>
              <w:t xml:space="preserve">Es la misma idea que atraviesa todo el material, del backend y del frontend: </w:t>
            </w:r>
            <w:r>
              <w:rPr>
                <w:b/>
                <w:bCs/>
              </w:rPr>
              <w:t xml:space="preserve">las reglas que dependen de que alguien se acuerde fallan; las que hacen que equivocarse sea imposible, no.</w:t>
            </w:r>
            <w:r>
              <w:t xml:space="preserve"> Acá ni siquiera hay una regla que recordar: </w:t>
            </w:r>
            <w:r>
              <w:rPr>
                <w:b/>
                <w:bCs/>
              </w:rPr>
              <w:t xml:space="preserve">el sistema directamente no te deja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3.9 — Tareas en segundo plano</w:t>
      </w:r>
    </w:p>
    <w:p>
      <w:pPr>
        <w:spacing w:after="140" w:line="300"/>
      </w:pPr>
      <w:r>
        <w:rPr>
          <w:b/>
          <w:bCs/>
        </w:rPr>
        <w:t xml:space="preserve">EA-07 prohíbe algo que parece la solución natural</w:t>
      </w:r>
      <w:r>
        <w:t xml:space="preserve">: las tareas en segundo plano de una petición </w:t>
      </w:r>
      <w:r>
        <w:rPr>
          <w:b/>
          <w:bCs/>
        </w:rPr>
        <w:t xml:space="preserve">no se lanzan con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asyncio.create_task()</w:t>
      </w:r>
      <w:r>
        <w:t xml:space="preserve">. Se encolan en la cola de tareas o, si deben ocurrir sin falta, se escriben en el outbox.</w:t>
      </w:r>
    </w:p>
    <w:p>
      <w:pPr>
        <w:spacing w:after="140" w:line="300"/>
      </w:pPr>
      <w:r>
        <w:t xml:space="preserve">El razonamiento es directo cuando se ve el caso. Alguien confirma un pedido y hay que mandar un correo. El correo tarda, así que la tentación es lanzarlo suelto y responder de inmediato: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asyncio.create_task(enviar_correo(pedido))   # prohibido por EA-07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respuesta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Eso responde rápido y tiene </w:t>
      </w:r>
      <w:r>
        <w:rPr>
          <w:b/>
          <w:bCs/>
        </w:rPr>
        <w:t xml:space="preserve">tres problemas, cada uno peor que el anterior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problema</w:t>
            </w:r>
          </w:p>
        </w:tc>
        <w:tc>
          <w:tcPr>
            <w:tcW w:type="dxa" w:w="5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en la práctica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 el proceso se reinicia, la tarea desaparece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Vive en la memoria de ese proceso. Un despliegue o una caída se la lleva, y </w:t>
            </w:r>
            <w:r>
              <w:rPr>
                <w:b/>
                <w:bCs/>
                <w:sz w:val="19"/>
                <w:szCs w:val="19"/>
              </w:rPr>
              <w:t xml:space="preserve">nadie se entera de que ese correo nunca salió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 falla, el error no llega a ningún lado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Nadie está esperando ese resultado, y una excepción en una tarea suelta que nadie observa </w:t>
            </w:r>
            <w:r>
              <w:rPr>
                <w:b/>
                <w:bCs/>
                <w:sz w:val="19"/>
                <w:szCs w:val="19"/>
              </w:rPr>
              <w:t xml:space="preserve">se descarta con una advertencia en el registro</w:t>
            </w:r>
            <w:r>
              <w:rPr>
                <w:sz w:val="19"/>
                <w:szCs w:val="19"/>
              </w:rPr>
              <w:t xml:space="preserve"> — si es que se descarta con algo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hay reintento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existe nada que sepa que esa tarea existió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 alternativa que el TPI declara —</w:t>
      </w:r>
      <w:r>
        <w:rPr>
          <w:b/>
          <w:bCs/>
        </w:rPr>
        <w:t xml:space="preserve">encolar</w:t>
      </w:r>
      <w:r>
        <w:t xml:space="preserve">, o </w:t>
      </w:r>
      <w:r>
        <w:rPr>
          <w:b/>
          <w:bCs/>
        </w:rPr>
        <w:t xml:space="preserve">escribir en el outbox</w:t>
      </w:r>
      <w:r>
        <w:t xml:space="preserve"> si el hecho no se puede perder— resuelve las tres: </w:t>
      </w:r>
      <w:r>
        <w:rPr>
          <w:b/>
          <w:bCs/>
        </w:rPr>
        <w:t xml:space="preserve">el trabajo vive fuera del proceso</w:t>
      </w:r>
      <w:r>
        <w:t xml:space="preserve">, alguien lo va a buscar, y si falla se reintenta. La clase 8 lo desarrolla junto con las siete reglas del trabajo diferido.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Una frase del TPI que invierte la carga de la prueba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«Una tarea que no se puede repetir sin daño es un defecto.»</w:t>
            </w:r>
          </w:p>
          <w:p>
            <w:pPr>
              <w:spacing w:after="110" w:line="290"/>
            </w:pPr>
            <w:r>
              <w:t xml:space="preserve">No dice «cuidado con reintentar». Dice que </w:t>
            </w:r>
            <w:r>
              <w:rPr>
                <w:b/>
                <w:bCs/>
              </w:rPr>
              <w:t xml:space="preserve">si tu tarea se rompe al ejecutarse dos veces, el problema es tu tarea</w:t>
            </w:r>
            <w:r>
              <w:t xml:space="preserve">, no el reintento.</w:t>
            </w:r>
          </w:p>
          <w:p>
            <w:pPr>
              <w:spacing w:after="110" w:line="290"/>
            </w:pPr>
            <w:r>
              <w:t xml:space="preserve">Y hay una razón dura detrás: </w:t>
            </w:r>
            <w:r>
              <w:rPr>
                <w:b/>
                <w:bCs/>
              </w:rPr>
              <w:t xml:space="preserve">ningún sistema de colas garantiza que algo se ejecute exactamente una vez.</w:t>
            </w:r>
            <w:r>
              <w:t xml:space="preserve"> Puede garantizar </w:t>
            </w:r>
            <w:r>
              <w:rPr>
                <w:b/>
                <w:bCs/>
              </w:rPr>
              <w:t xml:space="preserve">al menos una</w:t>
            </w:r>
            <w:r>
              <w:t xml:space="preserve"> —que es lo que hacen casi todos— o </w:t>
            </w:r>
            <w:r>
              <w:rPr>
                <w:b/>
                <w:bCs/>
              </w:rPr>
              <w:t xml:space="preserve">como mucho una</w:t>
            </w:r>
            <w:r>
              <w:t xml:space="preserve">. «Exactamente una» es, en un sistema distribuido, </w:t>
            </w:r>
            <w:r>
              <w:rPr>
                <w:b/>
                <w:bCs/>
              </w:rPr>
              <w:t xml:space="preserve">un problema sin solución general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Entonces el reintento </w:t>
            </w:r>
            <w:r>
              <w:rPr>
                <w:b/>
                <w:bCs/>
              </w:rPr>
              <w:t xml:space="preserve">no es una decisión que podés evitar: va a pasar</w:t>
            </w:r>
            <w:r>
              <w:t xml:space="preserve">, porque un worker puede morir después de hacer el trabajo y antes de confirmar el mensaje. </w:t>
            </w:r>
            <w:r>
              <w:rPr>
                <w:b/>
                <w:bCs/>
              </w:rPr>
              <w:t xml:space="preserve">Lo único que podés decidir es si tu tarea lo tolera.</w:t>
            </w:r>
          </w:p>
          <w:p>
            <w:pPr>
              <w:spacing w:after="110" w:line="290"/>
            </w:pPr>
            <w:r>
              <w:t xml:space="preserve">Del otro lado del cable pasa exactamente lo mismo: el checkout genera una clave de idempotencia justamente porque </w:t>
            </w:r>
            <w:r>
              <w:rPr>
                <w:b/>
                <w:bCs/>
              </w:rPr>
              <w:t xml:space="preserve">la red tampoco garantiza que algo llegue exactamente una vez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3.10 — Recursos y ciclo de vida</w:t>
      </w:r>
    </w:p>
    <w:p>
      <w:pPr>
        <w:spacing w:after="140" w:line="300"/>
      </w:pPr>
      <w:r>
        <w:rPr>
          <w:b/>
          <w:bCs/>
        </w:rPr>
        <w:t xml:space="preserve">EA-08 cierra el conjunto</w:t>
      </w:r>
      <w:r>
        <w:t xml:space="preserve">: el pool de conexiones y el cliente de Redis se crean </w:t>
      </w:r>
      <w:r>
        <w:rPr>
          <w:b/>
          <w:bCs/>
        </w:rPr>
        <w:t xml:space="preserve">en el lifespan</w:t>
      </w:r>
      <w:r>
        <w:t xml:space="preserve"> de la aplicación y se cierran ahí. </w:t>
      </w:r>
      <w:r>
        <w:rPr>
          <w:b/>
          <w:bCs/>
        </w:rPr>
        <w:t xml:space="preserve">No se crean por petición ni a nivel de módulo.</w:t>
      </w:r>
      <w:r>
        <w:t xml:space="preserve"> Y la suite de tests dispara el lifespan con una herramienta específica.</w:t>
      </w:r>
    </w:p>
    <w:p>
      <w:pPr>
        <w:spacing w:after="140" w:line="300"/>
      </w:pPr>
      <w:r>
        <w:rPr>
          <w:b/>
          <w:bCs/>
        </w:rPr>
        <w:t xml:space="preserve">Las dos prohibiciones responden a problemas distintos.</w:t>
      </w:r>
    </w:p>
    <w:p>
      <w:pPr>
        <w:spacing w:after="140" w:line="300"/>
      </w:pPr>
      <w:r>
        <w:rPr>
          <w:b/>
          <w:bCs/>
        </w:rPr>
        <w:t xml:space="preserve">No por petición</w:t>
      </w:r>
      <w:r>
        <w:t xml:space="preserve">, porque establecer una conexión es caro </w:t>
      </w:r>
      <w:r>
        <w:rPr>
          <w:b/>
          <w:bCs/>
        </w:rPr>
        <w:t xml:space="preserve">y un pool existe justamente para evitarlo</w:t>
      </w:r>
      <w:r>
        <w:t xml:space="preserve">. Crear uno por petición es tener un pool de uno — o sea, ninguno.</w:t>
      </w:r>
    </w:p>
    <w:p>
      <w:pPr>
        <w:spacing w:after="140" w:line="300"/>
      </w:pPr>
      <w:r>
        <w:rPr>
          <w:b/>
          <w:bCs/>
        </w:rPr>
        <w:t xml:space="preserve">No a nivel de módulo</w:t>
      </w:r>
      <w:r>
        <w:t xml:space="preserve">, y esta es la que produce errores desconcertantes. Un cliente creado como variable global </w:t>
      </w:r>
      <w:r>
        <w:rPr>
          <w:b/>
          <w:bCs/>
        </w:rPr>
        <w:t xml:space="preserve">se construye al importar el archivo</w:t>
      </w:r>
      <w:r>
        <w:t xml:space="preserve">, que es un momento en el que </w:t>
      </w:r>
      <w:r>
        <w:rPr>
          <w:b/>
          <w:bCs/>
        </w:rPr>
        <w:t xml:space="preserve">puede no haber un bucle de eventos corriendo</w:t>
      </w:r>
      <w:r>
        <w:t xml:space="preserve">. El síntoma clásico es que </w:t>
      </w:r>
      <w:r>
        <w:rPr>
          <w:b/>
          <w:bCs/>
        </w:rPr>
        <w:t xml:space="preserve">el servidor levanta bien y los tests fallan</w:t>
      </w:r>
      <w:r>
        <w:t xml:space="preserve"> —o al revés—, con mensajes sobre bucles distintos que </w:t>
      </w:r>
      <w:r>
        <w:rPr>
          <w:b/>
          <w:bCs/>
        </w:rPr>
        <w:t xml:space="preserve">no señalan la causa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la cadena completa, de una regla a una línea del archivo de dependencias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EA-08</w:t>
            </w:r>
            <w:r>
              <w:t xml:space="preserve"> dice que el pool va en el ciclo de vida →</w:t>
            </w:r>
          </w:p>
          <w:p>
            <w:pPr>
              <w:spacing w:after="110" w:line="290"/>
            </w:pPr>
            <w:r>
              <w:t xml:space="preserve">los tests </w:t>
            </w:r>
            <w:r>
              <w:rPr>
                <w:b/>
                <w:bCs/>
              </w:rPr>
              <w:t xml:space="preserve">necesitan</w:t>
            </w:r>
            <w:r>
              <w:t xml:space="preserve"> ese pool →</w:t>
            </w:r>
          </w:p>
          <w:p>
            <w:pPr>
              <w:spacing w:after="110" w:line="290"/>
            </w:pPr>
            <w:r>
              <w:t xml:space="preserve">entonces </w:t>
            </w:r>
            <w:r>
              <w:rPr>
                <w:b/>
                <w:bCs/>
              </w:rPr>
              <w:t xml:space="preserve">los tests tienen que disparar el ciclo de vida</w:t>
            </w:r>
            <w:r>
              <w:t xml:space="preserve"> →</w:t>
            </w:r>
          </w:p>
          <w:p>
            <w:pPr>
              <w:spacing w:after="110" w:line="290"/>
            </w:pPr>
            <w:r>
              <w:t xml:space="preserve">y para eso hace falta </w:t>
            </w:r>
            <w:r>
              <w:rPr>
                <w:b/>
                <w:bCs/>
              </w:rPr>
              <w:t xml:space="preserve">una herramienta específica</w:t>
            </w:r>
            <w:r>
              <w:t xml:space="preserve"> →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por eso está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asgi-lifespan</w:t>
            </w:r>
            <w:r>
              <w:rPr>
                <w:b/>
                <w:bCs/>
              </w:rPr>
              <w:t xml:space="preserve"> en el stack.</w:t>
            </w:r>
          </w:p>
          <w:p>
            <w:pPr>
              <w:spacing w:after="110" w:line="290"/>
            </w:pPr>
            <w:r>
              <w:t xml:space="preserve">Si mirás la lista de diecinueve tecnologías del TPI,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asgi-lifespan</w:t>
            </w:r>
            <w:r>
              <w:t xml:space="preserve"> parece </w:t>
            </w:r>
            <w:r>
              <w:rPr>
                <w:b/>
                <w:bCs/>
              </w:rPr>
              <w:t xml:space="preserve">la más arbitraria de todas</w:t>
            </w:r>
            <w:r>
              <w:t xml:space="preserve">. No lo es: </w:t>
            </w:r>
            <w:r>
              <w:rPr>
                <w:b/>
                <w:bCs/>
              </w:rPr>
              <w:t xml:space="preserve">está ahí porque EA-08 la hace necesaria.</w:t>
            </w:r>
          </w:p>
          <w:p>
            <w:pPr>
              <w:spacing w:after="110" w:line="290"/>
            </w:pPr>
            <w:r>
              <w:t xml:space="preserve">Y esto vale como </w:t>
            </w:r>
            <w:r>
              <w:rPr>
                <w:b/>
                <w:bCs/>
              </w:rPr>
              <w:t xml:space="preserve">método de lectura para todo el documento</w:t>
            </w:r>
            <w:r>
              <w:t xml:space="preserve">: cuando algo del stack te parezca raro, </w:t>
            </w:r>
            <w:r>
              <w:rPr>
                <w:b/>
                <w:bCs/>
              </w:rPr>
              <w:t xml:space="preserve">buscá qué regla lo obliga</w:t>
            </w:r>
            <w:r>
              <w:t xml:space="preserve">. Casi siempre hay una.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3.11 — Lo que la sincronía hacía bien</w:t>
      </w:r>
    </w:p>
    <w:p>
      <w:pPr>
        <w:spacing w:after="140" w:line="300"/>
      </w:pPr>
      <w:r>
        <w:t xml:space="preserve">Esta sección </w:t>
      </w:r>
      <w:r>
        <w:rPr>
          <w:b/>
          <w:bCs/>
        </w:rPr>
        <w:t xml:space="preserve">rara vez se enseña</w:t>
      </w:r>
      <w:r>
        <w:t xml:space="preserve">, y el TPI la declara. Es </w:t>
      </w:r>
      <w:r>
        <w:rPr>
          <w:b/>
          <w:bCs/>
        </w:rPr>
        <w:t xml:space="preserve">la contracara</w:t>
      </w:r>
      <w:r>
        <w:t xml:space="preserve"> del modelo asincrónico, y saberla es lo que separa usarlo de padecerlo.</w:t>
      </w:r>
    </w:p>
    <w:p>
      <w:pPr>
        <w:spacing w:after="140" w:line="300"/>
      </w:pPr>
      <w:r>
        <w:t xml:space="preserve">En un modelo sincrónico, el grupo de hilos </w:t>
      </w:r>
      <w:r>
        <w:rPr>
          <w:b/>
          <w:bCs/>
        </w:rPr>
        <w:t xml:space="preserve">pone un techo natural</w:t>
      </w:r>
      <w:r>
        <w:t xml:space="preserve"> a la cantidad de operaciones concurrentes contra la base. Con corrutinas ese techo </w:t>
      </w:r>
      <w:r>
        <w:rPr>
          <w:b/>
          <w:bCs/>
        </w:rPr>
        <w:t xml:space="preserve">desaparece</w:t>
      </w:r>
      <w:r>
        <w:t xml:space="preserve"> —se pueden tener diez mil tareas esperando— y el recurso que se agota primero pasa a ser </w:t>
      </w:r>
      <w:r>
        <w:rPr>
          <w:b/>
          <w:bCs/>
        </w:rPr>
        <w:t xml:space="preserve">el pool de conexiones</w:t>
      </w:r>
      <w:r>
        <w:t xml:space="preserve">, con un error mucho menos legible.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3.5 </w:t>
      </w:r>
      <w:r>
        <w:rPr>
          <w:i/>
          <w:iCs/>
          <w:color w:val="5A6472"/>
          <w:sz w:val="18"/>
          <w:szCs w:val="18"/>
        </w:rPr>
        <w:t xml:space="preserve">— El techo que desaparece al pasar de hilos a corrutinas, y qué hay que reponer.</w:t>
      </w:r>
    </w:p>
    <w:p>
      <w:pPr>
        <w:spacing w:after="140" w:line="300"/>
      </w:pPr>
      <w:r>
        <w:t xml:space="preserve">Conviene subrayar el detalle que hace difícil este problema: </w:t>
      </w:r>
      <w:r>
        <w:rPr>
          <w:b/>
          <w:bCs/>
        </w:rPr>
        <w:t xml:space="preserve">ese techo nadie lo puso a propósito</w:t>
      </w:r>
      <w:r>
        <w:t xml:space="preserve">. Es una consecuencia del modelo, y </w:t>
      </w:r>
      <w:r>
        <w:rPr>
          <w:b/>
          <w:bCs/>
        </w:rPr>
        <w:t xml:space="preserve">protege sin que nadie lo decida</w:t>
      </w:r>
      <w:r>
        <w:t xml:space="preserve">. Cuando el modelo cambia, la protección se va </w:t>
      </w:r>
      <w:r>
        <w:rPr>
          <w:b/>
          <w:bCs/>
        </w:rPr>
        <w:t xml:space="preserve">sin que nadie lo note</w:t>
      </w:r>
      <w:r>
        <w:t xml:space="preserve"> — porque nunca estuvo escrita en ningún lado.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La respuesta honesta a «¿asincrónico es mejor?»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es mejor: es distinto, y el intercambio está declarado.</w:t>
            </w:r>
          </w:p>
          <w:p>
            <w:pPr>
              <w:spacing w:after="110" w:line="290"/>
            </w:pPr>
            <w:r>
              <w:t xml:space="preserve">Ganás que un servidor atienda miles de conexiones sin gastar un hilo en cada una. </w:t>
            </w:r>
            <w:r>
              <w:rPr>
                <w:b/>
                <w:bCs/>
              </w:rPr>
              <w:t xml:space="preserve">Perdés un techo que te venía de regalo y que ahora tenés que poner vos.</w:t>
            </w:r>
          </w:p>
          <w:p>
            <w:pPr>
              <w:spacing w:after="110" w:line="290"/>
            </w:pPr>
            <w:r>
              <w:t xml:space="preserve">Y fijate el detalle más importante: </w:t>
            </w:r>
            <w:r>
              <w:rPr>
                <w:b/>
                <w:bCs/>
              </w:rPr>
              <w:t xml:space="preserve">el sistema no te avisa que perdiste ese techo.</w:t>
            </w:r>
            <w:r>
              <w:t xml:space="preserve"> Anda perfecto hasta que un día hay suficiente carga, y ahí falla con un error de pool agotado que </w:t>
            </w:r>
            <w:r>
              <w:rPr>
                <w:b/>
                <w:bCs/>
              </w:rPr>
              <w:t xml:space="preserve">no dice nada sobre la causa real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Por eso el TPI declara esas dos variables en vez de dejarlas en su valor por defecto. </w:t>
            </w:r>
            <w:r>
              <w:rPr>
                <w:b/>
                <w:bCs/>
              </w:rPr>
              <w:t xml:space="preserve">Cuando algo deja de estar garantizado por el modelo, hay que garantizarlo explícitamente</w:t>
            </w:r>
            <w:r>
              <w:t xml:space="preserve"> — o aceptar que un día te va a sorprender.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3.12 — Herramientas de diagnóstico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300"/>
        <w:gridCol w:w="3600"/>
        <w:gridCol w:w="3100"/>
      </w:tblGrid>
      <w:tr>
        <w:trPr>
          <w:tblHeader/>
        </w:trPr>
        <w:tc>
          <w:tcPr>
            <w:tcW w:type="dxa" w:w="23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te dice</w:t>
            </w:r>
          </w:p>
        </w:tc>
        <w:tc>
          <w:tcPr>
            <w:tcW w:type="dxa" w:w="31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modo de depuración de asyncio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Avisa cuando una corrutina tardó demasiado sin ceder</w:t>
            </w:r>
            <w:r>
              <w:rPr>
                <w:sz w:val="19"/>
                <w:szCs w:val="19"/>
              </w:rPr>
              <w:t xml:space="preserve">, indicando cuál fue y cuánto tardó. También advierte sobre corrutinas que nunca se esperaron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la más útil y la que menos se usa</w:t>
            </w:r>
            <w:r>
              <w:rPr>
                <w:sz w:val="19"/>
                <w:szCs w:val="19"/>
              </w:rPr>
              <w:t xml:space="preserve">: convierte el problema de la sección 3.6 —que es invisible— en un mensaje concreto</w:t>
            </w:r>
          </w:p>
        </w:tc>
      </w:tr>
      <w:tr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traza de la excepción de greenlet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Hay que </w:t>
            </w:r>
            <w:r>
              <w:rPr>
                <w:b/>
                <w:bCs/>
                <w:sz w:val="19"/>
                <w:szCs w:val="19"/>
              </w:rPr>
              <w:t xml:space="preserve">aprender a leerla</w:t>
            </w:r>
            <w:r>
              <w:rPr>
                <w:sz w:val="19"/>
                <w:szCs w:val="19"/>
              </w:rPr>
              <w:t xml:space="preserve">, porque su mensaje no menciona la causa. La causa real está en </w:t>
            </w:r>
            <w:r>
              <w:rPr>
                <w:b/>
                <w:bCs/>
                <w:sz w:val="19"/>
                <w:szCs w:val="19"/>
              </w:rPr>
              <w:t xml:space="preserve">el acceso a un atributo, unas líneas más arriba</w:t>
            </w:r>
            <w:r>
              <w:rPr>
                <w:sz w:val="19"/>
                <w:szCs w:val="19"/>
              </w:rPr>
              <w:t xml:space="preserve">, o en el repositorio que no declaró la precarga — que puede estar en otro archivo</w:t>
            </w:r>
          </w:p>
        </w:tc>
        <w:tc>
          <w:tcPr>
            <w:tcW w:type="dxa" w:w="3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Figura 3.6. El procedimiento: ubicar qué relación se estaba leyendo, buscar la consulta que trajo ese objeto, verificar si declaró su precarga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registro de consultas del ORM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Muestra </w:t>
            </w:r>
            <w:r>
              <w:rPr>
                <w:b/>
                <w:bCs/>
                <w:sz w:val="19"/>
                <w:szCs w:val="19"/>
              </w:rPr>
              <w:t xml:space="preserve">cada sentencia emitida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Para verificar que una consulta con precarga emite </w:t>
            </w:r>
            <w:r>
              <w:rPr>
                <w:b/>
                <w:bCs/>
                <w:sz w:val="19"/>
                <w:szCs w:val="19"/>
              </w:rPr>
              <w:t xml:space="preserve">dos y no ciento una</w:t>
            </w:r>
            <w:r>
              <w:rPr>
                <w:sz w:val="19"/>
                <w:szCs w:val="19"/>
              </w:rPr>
              <w:t xml:space="preserve"> — y para descubrir consultas que nadie esperaba</w:t>
            </w:r>
          </w:p>
        </w:tc>
      </w:tr>
      <w:tr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Las conexiones en uso del pool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Cuántas hay ocupadas y por cuánto tiempo</w:t>
            </w:r>
          </w:p>
        </w:tc>
        <w:tc>
          <w:tcPr>
            <w:tcW w:type="dxa" w:w="3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Cuando aparecen errores de espera agotada. </w:t>
            </w:r>
            <w:r>
              <w:rPr>
                <w:b/>
                <w:bCs/>
                <w:sz w:val="19"/>
                <w:szCs w:val="19"/>
              </w:rPr>
              <w:t xml:space="preserve">Si el pool está lleno de forma sostenida, el problema es el de la sección 3.11 y no una consulta lenta</w:t>
            </w:r>
          </w:p>
        </w:tc>
      </w:tr>
    </w:tbl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3.6 </w:t>
      </w:r>
      <w:r>
        <w:rPr>
          <w:i/>
          <w:iCs/>
          <w:color w:val="5A6472"/>
          <w:sz w:val="18"/>
          <w:szCs w:val="18"/>
        </w:rPr>
        <w:t xml:space="preserve">— Una traza de la excepción y dónde está su causa real.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treinta segundos, y hace visible todo el capítulo</w:t>
            </w:r>
          </w:p>
          <w:p>
            <w:pPr>
              <w:spacing w:after="110" w:line="290"/>
            </w:pPr>
            <w:r>
              <w:t xml:space="preserve">Hacelo sí o sí.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Escribí dos endpoints: uno que haga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 asyncio.sleep(5)</w:t>
            </w:r>
            <w:r>
              <w:t xml:space="preserve"> y otro que responda de inmediato.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Abrí dos pestañas. Pedí el lento en una y el rápido en la otra. </w:t>
            </w:r>
            <w:r>
              <w:rPr>
                <w:b/>
                <w:bCs/>
              </w:rPr>
              <w:t xml:space="preserve">El rápido responde al instante</w:t>
            </w:r>
            <w:r>
              <w:t xml:space="preserve">, aunque el lento siga esperando.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Ahora cambiá el primero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time.sleep(5)</w:t>
            </w:r>
            <w:r>
              <w:t xml:space="preserve"> —sin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— y repetí.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rápido no responde hasta que el lento termina.</w:t>
            </w:r>
            <w:r>
              <w:t xml:space="preserve"> Y no es que esté encolado detrás: </w:t>
            </w:r>
            <w:r>
              <w:rPr>
                <w:b/>
                <w:bCs/>
              </w:rPr>
              <w:t xml:space="preserve">el proceso entero está detenido.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Cuatro.</w:t>
            </w:r>
            <w:r>
              <w:t xml:space="preserve"> Abrí cinco pestañas más y pedí cualquier endpoint. </w:t>
            </w:r>
            <w:r>
              <w:rPr>
                <w:b/>
                <w:bCs/>
              </w:rPr>
              <w:t xml:space="preserve">Ninguno contesta.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Cinco.</w:t>
            </w:r>
            <w:r>
              <w:t xml:space="preserve"> Probá también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/docs</w:t>
            </w:r>
            <w:r>
              <w:t xml:space="preserve">. </w:t>
            </w:r>
            <w:r>
              <w:rPr>
                <w:b/>
                <w:bCs/>
              </w:rPr>
              <w:t xml:space="preserve">Tampoco.</w:t>
            </w:r>
          </w:p>
          <w:p>
            <w:pPr>
              <w:spacing w:after="110" w:line="290"/>
            </w:pPr>
            <w:r>
              <w:t xml:space="preserve">Una línea. </w:t>
            </w:r>
            <w:r>
              <w:rPr>
                <w:b/>
                <w:bCs/>
              </w:rPr>
              <w:t xml:space="preserve">Un solo carácter de diferencia</w:t>
            </w:r>
            <w:r>
              <w:t xml:space="preserve"> entre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time.sleep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 asyncio.sleep</w:t>
            </w:r>
            <w:r>
              <w:t xml:space="preserve">. </w:t>
            </w:r>
            <w:r>
              <w:rPr>
                <w:b/>
                <w:bCs/>
              </w:rPr>
              <w:t xml:space="preserve">Y el servidor entero deja de existir durante cinco segundos.</w:t>
            </w:r>
          </w:p>
          <w:p>
            <w:pPr>
              <w:spacing w:after="110" w:line="290"/>
            </w:pPr>
            <w:r>
              <w:t xml:space="preserve">Eso es lo que EA-01, EA-02 y EA-06 previenen — </w:t>
            </w:r>
            <w:r>
              <w:rPr>
                <w:b/>
                <w:bCs/>
              </w:rPr>
              <w:t xml:space="preserve">y por eso son tres reglas y no una recomendación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3.13 — Seguridad y evolución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consideración</w:t>
            </w:r>
          </w:p>
        </w:tc>
        <w:tc>
          <w:tcPr>
            <w:tcW w:type="dxa" w:w="6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es de seguridad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Una operación bloqueante es una denegación de servicio sin atacante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hace falta mala intención: alcanza con un endpoint que procese un archivo subido por el usuario de forma sincrónica. Quien quiera tirar el servicio </w:t>
            </w:r>
            <w:r>
              <w:rPr>
                <w:b/>
                <w:bCs/>
                <w:sz w:val="19"/>
                <w:szCs w:val="19"/>
              </w:rPr>
              <w:t xml:space="preserve">sólo tiene que llamar a ese endpoint unas cuantas veces</w:t>
            </w:r>
            <w:r>
              <w:rPr>
                <w:sz w:val="19"/>
                <w:szCs w:val="19"/>
              </w:rPr>
              <w:t xml:space="preserve">, y el costo del ataque es </w:t>
            </w:r>
            <w:r>
              <w:rPr>
                <w:b/>
                <w:bCs/>
                <w:sz w:val="19"/>
                <w:szCs w:val="19"/>
              </w:rPr>
              <w:t xml:space="preserve">ridículamente bajo comparado con el daño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plazo de espera es parte de la defensa</w:t>
            </w:r>
          </w:p>
        </w:tc>
        <w:tc>
          <w:tcPr>
            <w:tcW w:type="dxa" w:w="6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llamada saliente sin plazo </w:t>
            </w:r>
            <w:r>
              <w:rPr>
                <w:b/>
                <w:bCs/>
                <w:sz w:val="19"/>
                <w:szCs w:val="19"/>
              </w:rPr>
              <w:t xml:space="preserve">puede quedar pendiente indefinidamente</w:t>
            </w:r>
            <w:r>
              <w:rPr>
                <w:sz w:val="19"/>
                <w:szCs w:val="19"/>
              </w:rPr>
              <w:t xml:space="preserve">, ocupando una conexión del pool. Con suficientes llamadas en ese estado, el pool se agota y </w:t>
            </w:r>
            <w:r>
              <w:rPr>
                <w:b/>
                <w:bCs/>
                <w:sz w:val="19"/>
                <w:szCs w:val="19"/>
              </w:rPr>
              <w:t xml:space="preserve">el sistema deja de responder sin que nadie haya hecho nada malo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Una tarea que falla en silencio es un problema de auditoría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una operación que debía ocurrir no ocurrió y nadie se enteró, </w:t>
            </w:r>
            <w:r>
              <w:rPr>
                <w:b/>
                <w:bCs/>
                <w:sz w:val="19"/>
                <w:szCs w:val="19"/>
              </w:rPr>
              <w:t xml:space="preserve">el sistema quedó en un estado que sus registros no reflejan</w:t>
            </w:r>
            <w:r>
              <w:rPr>
                <w:sz w:val="19"/>
                <w:szCs w:val="19"/>
              </w:rPr>
              <w:t xml:space="preserve">. Es una de las razones de EA-07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Sobre la evolución, dos observaciones. </w:t>
      </w:r>
      <w:r>
        <w:rPr>
          <w:b/>
          <w:bCs/>
        </w:rPr>
        <w:t xml:space="preserve">La primera:</w:t>
      </w:r>
      <w:r>
        <w:t xml:space="preserve"> el bloqueo global del intérprete </w:t>
      </w:r>
      <w:r>
        <w:rPr>
          <w:b/>
          <w:bCs/>
        </w:rPr>
        <w:t xml:space="preserve">está siendo revisado</w:t>
      </w:r>
      <w:r>
        <w:t xml:space="preserve"> —existe una modalidad experimental sin él desde Python 3.13—. Eso </w:t>
      </w:r>
      <w:r>
        <w:rPr>
          <w:b/>
          <w:bCs/>
        </w:rPr>
        <w:t xml:space="preserve">no cambia nada de este capítulo</w:t>
      </w:r>
      <w:r>
        <w:t xml:space="preserve">, porque el modelo asincrónico </w:t>
      </w:r>
      <w:r>
        <w:rPr>
          <w:b/>
          <w:bCs/>
        </w:rPr>
        <w:t xml:space="preserve">no se eligió por el bloqueo</w:t>
      </w:r>
      <w:r>
        <w:t xml:space="preserve"> sino por lo que estableció el Capítulo 1: un servidor pasa su tiempo esperando, y esperar no necesita un hilo por espera.</w:t>
      </w:r>
    </w:p>
    <w:p>
      <w:pPr>
        <w:spacing w:after="140" w:line="300"/>
      </w:pPr>
      <w:r>
        <w:rPr>
          <w:b/>
          <w:bCs/>
        </w:rPr>
        <w:t xml:space="preserve">La segunda:</w:t>
      </w:r>
      <w:r>
        <w:t xml:space="preserve"> la comunidad viene </w:t>
      </w:r>
      <w:r>
        <w:rPr>
          <w:b/>
          <w:bCs/>
        </w:rPr>
        <w:t xml:space="preserve">reduciendo la cantidad de operaciones bloqueantes disponibles</w:t>
      </w:r>
      <w:r>
        <w:t xml:space="preserve">. Cada vez más bibliotecas ofrecen variante asincrónica, y las herramientas de análisis estático detectan llamadas sincrónicas dentro de corrutinas. </w:t>
      </w:r>
      <w:r>
        <w:rPr>
          <w:b/>
          <w:bCs/>
        </w:rPr>
        <w:t xml:space="preserve">Lo que hoy exige disciplina, mañana lo va a marcar una herramienta</w:t>
      </w:r>
      <w:r>
        <w:t xml:space="preserve"> — y esa es siempre la evolución deseable de una regla.</w:t>
      </w:r>
    </w:p>
    <w:p>
      <w:pPr>
        <w:pStyle w:val="Heading1"/>
        <w:keepNext/>
        <w:spacing w:after="180" w:before="360"/>
      </w:pPr>
      <w:r>
        <w:t xml:space="preserve">3.14 — Verificación: el checklist honesto</w:t>
      </w:r>
    </w:p>
    <w:p>
      <w:pPr>
        <w:spacing w:after="140" w:line="300"/>
      </w:pPr>
      <w:r>
        <w:t xml:space="preserve">Nueve comprobaciones. </w:t>
      </w:r>
      <w:r>
        <w:rPr>
          <w:b/>
          <w:bCs/>
        </w:rPr>
        <w:t xml:space="preserve">No son ejercicios: son el criterio para saber si el capítulo se entendió.</w:t>
      </w:r>
    </w:p>
    <w:p>
      <w:pPr>
        <w:spacing w:after="70"/>
      </w:pP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Reproducir el experimento de la sección 3.12 y </w:t>
      </w:r>
      <w:r>
        <w:rPr>
          <w:b/>
          <w:bCs/>
        </w:rPr>
        <w:t xml:space="preserve">documentar la diferencia</w:t>
      </w:r>
      <w:r>
        <w:t xml:space="preserve"> entre las dos versiones. </w:t>
      </w:r>
      <w:r>
        <w:rPr>
          <w:i/>
          <w:iCs/>
        </w:rPr>
        <w:t xml:space="preserve">(3.12)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Explicar por qué un handler </w:t>
      </w:r>
      <w:r>
        <w:rPr>
          <w:rFonts w:ascii="Consolas" w:cs="Consolas" w:eastAsia="Consolas" w:hAnsi="Consolas"/>
          <w:sz w:val="19"/>
          <w:szCs w:val="19"/>
        </w:rPr>
        <w:t xml:space="preserve">def</w:t>
      </w:r>
      <w:r>
        <w:t xml:space="preserve"> con código sincrónico es </w:t>
      </w:r>
      <w:r>
        <w:rPr>
          <w:b/>
          <w:bCs/>
        </w:rPr>
        <w:t xml:space="preserve">menos grave</w:t>
      </w:r>
      <w:r>
        <w:t xml:space="preserve"> que uno </w:t>
      </w:r>
      <w:r>
        <w:rPr>
          <w:rFonts w:ascii="Consolas" w:cs="Consolas" w:eastAsia="Consolas" w:hAnsi="Consolas"/>
          <w:sz w:val="19"/>
          <w:szCs w:val="19"/>
        </w:rPr>
        <w:t xml:space="preserve">async def</w:t>
      </w:r>
      <w:r>
        <w:t xml:space="preserve"> con una línea sincrónica adentro. </w:t>
      </w:r>
      <w:r>
        <w:rPr>
          <w:i/>
          <w:iCs/>
        </w:rPr>
        <w:t xml:space="preserve">(3.6)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Escribir una operación bloqueante y </w:t>
      </w:r>
      <w:r>
        <w:rPr>
          <w:b/>
          <w:bCs/>
        </w:rPr>
        <w:t xml:space="preserve">sacarla a un hilo</w:t>
      </w:r>
      <w:r>
        <w:t xml:space="preserve">, verificando que el bucle sigue atendiendo. </w:t>
      </w:r>
      <w:r>
        <w:rPr>
          <w:i/>
          <w:iCs/>
        </w:rPr>
        <w:t xml:space="preserve">(3.6)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Enumerar </w:t>
      </w:r>
      <w:r>
        <w:rPr>
          <w:b/>
          <w:bCs/>
        </w:rPr>
        <w:t xml:space="preserve">las tres operaciones bloqueantes</w:t>
      </w:r>
      <w:r>
        <w:t xml:space="preserve"> que el TPI declara y justificar por qué cada una lo es. </w:t>
      </w:r>
      <w:r>
        <w:rPr>
          <w:i/>
          <w:iCs/>
        </w:rPr>
        <w:t xml:space="preserve">(3.6)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Buscar en un proyecto propio importaciones de clientes sincrónicos y </w:t>
      </w:r>
      <w:r>
        <w:rPr>
          <w:b/>
          <w:bCs/>
        </w:rPr>
        <w:t xml:space="preserve">listar las violaciones de EA-03</w:t>
      </w:r>
      <w:r>
        <w:t xml:space="preserve">. </w:t>
      </w:r>
      <w:r>
        <w:rPr>
          <w:i/>
          <w:iCs/>
        </w:rPr>
        <w:t xml:space="preserve">(3.7)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Provocar una excepción de greenlet</w:t>
      </w:r>
      <w:r>
        <w:t xml:space="preserve"> por relación no precargada, y corregirla. </w:t>
      </w:r>
      <w:r>
        <w:rPr>
          <w:i/>
          <w:iCs/>
        </w:rPr>
        <w:t xml:space="preserve">(3.8)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Provocar </w:t>
      </w:r>
      <w:r>
        <w:rPr>
          <w:b/>
          <w:bCs/>
        </w:rPr>
        <w:t xml:space="preserve">la misma excepción por objeto expirado</w:t>
      </w:r>
      <w:r>
        <w:t xml:space="preserve"> tras el commit, y corregirla con la opción que EA-04 declara. </w:t>
      </w:r>
      <w:r>
        <w:rPr>
          <w:i/>
          <w:iCs/>
        </w:rPr>
        <w:t xml:space="preserve">(3.8.2)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Escribir dos consultas independientes con dos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 seguidos y con un grupo de tareas, y </w:t>
      </w:r>
      <w:r>
        <w:rPr>
          <w:b/>
          <w:bCs/>
        </w:rPr>
        <w:t xml:space="preserve">medir la diferencia</w:t>
      </w:r>
      <w:r>
        <w:t xml:space="preserve">. </w:t>
      </w:r>
      <w:r>
        <w:rPr>
          <w:i/>
          <w:iCs/>
        </w:rPr>
        <w:t xml:space="preserve">(3.5)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Explicar </w:t>
      </w:r>
      <w:r>
        <w:rPr>
          <w:b/>
          <w:bCs/>
        </w:rPr>
        <w:t xml:space="preserve">qué techo desaparece</w:t>
      </w:r>
      <w:r>
        <w:t xml:space="preserve"> al pasar de hilos a corrutinas, y qué hay que configurar para reponerlo. </w:t>
      </w:r>
      <w:r>
        <w:rPr>
          <w:i/>
          <w:iCs/>
        </w:rPr>
        <w:t xml:space="preserve">(3.11)</w:t>
      </w:r>
    </w:p>
    <w:p>
      <w:pPr>
        <w:pStyle w:val="Heading1"/>
        <w:keepNext/>
        <w:spacing w:after="180" w:before="360"/>
      </w:pPr>
      <w:r>
        <w:t xml:space="preserve">3.15 — Los once errores frecuentes</w:t>
      </w:r>
    </w:p>
    <w:p>
      <w:pPr>
        <w:spacing w:after="140" w:line="300"/>
      </w:pPr>
      <w:r>
        <w:t xml:space="preserve">Casi todos comparten una característica: </w:t>
      </w:r>
      <w:r>
        <w:rPr>
          <w:b/>
          <w:bCs/>
        </w:rPr>
        <w:t xml:space="preserve">en tu máquina, probando solo, andan perfecto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4800"/>
        <w:gridCol w:w="12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4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duele</w:t>
            </w:r>
          </w:p>
        </w:tc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Declarar un handler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async def</w:t>
            </w:r>
            <w:r>
              <w:rPr>
                <w:b/>
                <w:bCs/>
                <w:sz w:val="19"/>
                <w:szCs w:val="19"/>
              </w:rPr>
              <w:t xml:space="preserve"> y llamar adentro a una función sincrónica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la mezcla que EA-01 declara </w:t>
            </w:r>
            <w:r>
              <w:rPr>
                <w:b/>
                <w:bCs/>
                <w:sz w:val="19"/>
                <w:szCs w:val="19"/>
              </w:rPr>
              <w:t xml:space="preserve">peor que la sincronía completa</w:t>
            </w:r>
            <w:r>
              <w:rPr>
                <w:sz w:val="19"/>
                <w:szCs w:val="19"/>
              </w:rPr>
              <w:t xml:space="preserve">: detiene el proceso entero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3.6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un cliente sincrónico «porque es el que sale en los ejemplos»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Viola EA-03, y </w:t>
            </w:r>
            <w:r>
              <w:rPr>
                <w:b/>
                <w:bCs/>
                <w:sz w:val="19"/>
                <w:szCs w:val="19"/>
              </w:rPr>
              <w:t xml:space="preserve">en desarrollo no se nota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3.7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time.sleep</w:t>
            </w:r>
            <w:r>
              <w:rPr>
                <w:b/>
                <w:bCs/>
                <w:sz w:val="19"/>
                <w:szCs w:val="19"/>
              </w:rPr>
              <w:t xml:space="preserve"> en lugar de su equivalente asincrónico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Bloquea el bucle </w:t>
            </w:r>
            <w:r>
              <w:rPr>
                <w:b/>
                <w:bCs/>
                <w:sz w:val="19"/>
                <w:szCs w:val="19"/>
              </w:rPr>
              <w:t xml:space="preserve">durante todo ese tiempo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3.7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Encadenar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  <w:r>
              <w:rPr>
                <w:b/>
                <w:bCs/>
                <w:sz w:val="19"/>
                <w:szCs w:val="19"/>
              </w:rPr>
              <w:t xml:space="preserve"> de operaciones independientes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falla: </w:t>
            </w:r>
            <w:r>
              <w:rPr>
                <w:b/>
                <w:bCs/>
                <w:sz w:val="19"/>
                <w:szCs w:val="19"/>
              </w:rPr>
              <w:t xml:space="preserve">tarda el doble sin motivo</w:t>
            </w:r>
            <w:r>
              <w:rPr>
                <w:sz w:val="19"/>
                <w:szCs w:val="19"/>
              </w:rPr>
              <w:t xml:space="preserve"> — y pasa cualquier test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Llamar a una corrutina sin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  <w:r>
              <w:rPr>
                <w:b/>
                <w:bCs/>
                <w:sz w:val="19"/>
                <w:szCs w:val="19"/>
              </w:rPr>
              <w:t xml:space="preserve"> y suponer que se ejecutó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se ejecuta: </w:t>
            </w:r>
            <w:r>
              <w:rPr>
                <w:b/>
                <w:bCs/>
                <w:sz w:val="19"/>
                <w:szCs w:val="19"/>
              </w:rPr>
              <w:t xml:space="preserve">devuelve un objeto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Leer una relación que no se precargó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Excepción de greenlet, </w:t>
            </w:r>
            <w:r>
              <w:rPr>
                <w:b/>
                <w:bCs/>
                <w:sz w:val="19"/>
                <w:szCs w:val="19"/>
              </w:rPr>
              <w:t xml:space="preserve">con una traza que no menciona la causa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3.8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Dejar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expire_on_commit</w:t>
            </w:r>
            <w:r>
              <w:rPr>
                <w:b/>
                <w:bCs/>
                <w:sz w:val="19"/>
                <w:szCs w:val="19"/>
              </w:rPr>
              <w:t xml:space="preserve"> en su valor por defecto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objeto queda expirado tras el commit y </w:t>
            </w:r>
            <w:r>
              <w:rPr>
                <w:b/>
                <w:bCs/>
                <w:sz w:val="19"/>
                <w:szCs w:val="19"/>
              </w:rPr>
              <w:t xml:space="preserve">la primera lectura falla</w:t>
            </w:r>
            <w:r>
              <w:rPr>
                <w:sz w:val="19"/>
                <w:szCs w:val="19"/>
              </w:rPr>
              <w:t xml:space="preserve">. Viola EA-04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3.8.2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Lanzar trabajo en segundo plano con una tarea suelta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 pierde al reiniciar, </w:t>
            </w:r>
            <w:r>
              <w:rPr>
                <w:b/>
                <w:bCs/>
                <w:sz w:val="19"/>
                <w:szCs w:val="19"/>
              </w:rPr>
              <w:t xml:space="preserve">el error no llega a nadie</w:t>
            </w:r>
            <w:r>
              <w:rPr>
                <w:sz w:val="19"/>
                <w:szCs w:val="19"/>
              </w:rPr>
              <w:t xml:space="preserve"> y no hay reintento. Viola EA-07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3.9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Crear el pool o el cliente de Redis a nivel de módulo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 construyen al importar, </w:t>
            </w:r>
            <w:r>
              <w:rPr>
                <w:b/>
                <w:bCs/>
                <w:sz w:val="19"/>
                <w:szCs w:val="19"/>
              </w:rPr>
              <w:t xml:space="preserve">cuando puede no haber bucle</w:t>
            </w:r>
            <w:r>
              <w:rPr>
                <w:sz w:val="19"/>
                <w:szCs w:val="19"/>
              </w:rPr>
              <w:t xml:space="preserve">. Viola EA-08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3.10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Calcular el tamaño del pool contra la cantidad de workers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 corrutinas el techo lo pone </w:t>
            </w:r>
            <w:r>
              <w:rPr>
                <w:b/>
                <w:bCs/>
                <w:sz w:val="19"/>
                <w:szCs w:val="19"/>
              </w:rPr>
              <w:t xml:space="preserve">la concurrencia esperada</w:t>
            </w:r>
            <w:r>
              <w:rPr>
                <w:sz w:val="19"/>
                <w:szCs w:val="19"/>
              </w:rPr>
              <w:t xml:space="preserve">, no los procesos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3.11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Omitir el plazo de espera en una llamada saliente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llamada colgada </w:t>
            </w:r>
            <w:r>
              <w:rPr>
                <w:b/>
                <w:bCs/>
                <w:sz w:val="19"/>
                <w:szCs w:val="19"/>
              </w:rPr>
              <w:t xml:space="preserve">ocupa una conexión del pool indefinidamente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3.13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3.16 — Las actividades, y qué busca cada una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El bloqueo medido</w:t>
      </w:r>
    </w:p>
    <w:p>
      <w:pPr>
        <w:spacing w:after="140" w:line="300"/>
      </w:pPr>
      <w:r>
        <w:t xml:space="preserve">Implementar </w:t>
      </w:r>
      <w:r>
        <w:rPr>
          <w:b/>
          <w:bCs/>
        </w:rPr>
        <w:t xml:space="preserve">tres endpoints</w:t>
      </w:r>
      <w:r>
        <w:t xml:space="preserve"> —uno correcto, uno con handler sincrónico y uno </w:t>
      </w:r>
      <w:r>
        <w:rPr>
          <w:rFonts w:ascii="Consolas" w:cs="Consolas" w:eastAsia="Consolas" w:hAnsi="Consolas"/>
          <w:sz w:val="19"/>
          <w:szCs w:val="19"/>
        </w:rPr>
        <w:t xml:space="preserve">async</w:t>
      </w:r>
      <w:r>
        <w:t xml:space="preserve"> con línea bloqueante— y medir, con </w:t>
      </w:r>
      <w:r>
        <w:rPr>
          <w:b/>
          <w:bCs/>
        </w:rPr>
        <w:t xml:space="preserve">veinte peticiones simultáneas</w:t>
      </w:r>
      <w:r>
        <w:t xml:space="preserve">, cuánto tarda cada configuración en responderlas todas. Explicar los tres resultados con la Figura 3.3.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el número, no la explicación. La diferencia entre el caso 1 y el caso 3 es abismal y no se intuye.</w:t>
      </w:r>
    </w:p>
    <w:p>
      <w:pPr>
        <w:pStyle w:val="Heading3"/>
        <w:keepNext/>
        <w:spacing w:after="100" w:before="220"/>
      </w:pPr>
      <w:r>
        <w:t xml:space="preserve">2. Las ocho reglas auditadas</w:t>
      </w:r>
    </w:p>
    <w:p>
      <w:pPr>
        <w:spacing w:after="140" w:line="300"/>
      </w:pPr>
      <w:r>
        <w:t xml:space="preserve">Tomar un proyecto de ejemplo con FastAPI y revisar </w:t>
      </w:r>
      <w:r>
        <w:rPr>
          <w:b/>
          <w:bCs/>
        </w:rPr>
        <w:t xml:space="preserve">una por una las ocho reglas EA</w:t>
      </w:r>
      <w:r>
        <w:t xml:space="preserve">, documentando para cada una </w:t>
      </w:r>
      <w:r>
        <w:rPr>
          <w:b/>
          <w:bCs/>
        </w:rPr>
        <w:t xml:space="preserve">si se cumple, cómo se verificó, y qué habría que cambiar si no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descubrir que algunas se verifican con un grep y otras exigen leer. Esa diferencia es la que después decide qué automatizás.</w:t>
      </w:r>
    </w:p>
    <w:p>
      <w:pPr>
        <w:pStyle w:val="Heading3"/>
        <w:keepNext/>
        <w:spacing w:after="100" w:before="220"/>
      </w:pPr>
      <w:r>
        <w:t xml:space="preserve">3. La excepción de greenlet, las dos veces</w:t>
      </w:r>
    </w:p>
    <w:p>
      <w:pPr>
        <w:spacing w:after="140" w:line="300"/>
      </w:pPr>
      <w:r>
        <w:t xml:space="preserve">Provocarla </w:t>
      </w:r>
      <w:r>
        <w:rPr>
          <w:b/>
          <w:bCs/>
        </w:rPr>
        <w:t xml:space="preserve">por sus dos causas</w:t>
      </w:r>
      <w:r>
        <w:t xml:space="preserve"> —relación no precargada y objeto expirado—, capturar ambas trazas, y documentar </w:t>
      </w:r>
      <w:r>
        <w:rPr>
          <w:b/>
          <w:bCs/>
        </w:rPr>
        <w:t xml:space="preserve">qué parte de cada traza señala la causa real y cuál despista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la próxima vez que aparezca, en un parcial o en el TPI, sepas dónde mirar en vez de leer la última línea diez veces.</w:t>
      </w:r>
    </w:p>
    <w:p>
      <w:pPr>
        <w:pStyle w:val="Heading3"/>
        <w:keepNext/>
        <w:spacing w:after="100" w:before="220"/>
      </w:pPr>
      <w:r>
        <w:t xml:space="preserve">4. El N+1 que no puede existir</w:t>
      </w:r>
    </w:p>
    <w:p>
      <w:pPr>
        <w:spacing w:after="140" w:line="300"/>
      </w:pPr>
      <w:r>
        <w:t xml:space="preserve">Escribir un endpoint que liste pedidos con su usuario </w:t>
      </w:r>
      <w:r>
        <w:rPr>
          <w:b/>
          <w:bCs/>
        </w:rPr>
        <w:t xml:space="preserve">sin declarar la precarga</w:t>
      </w:r>
      <w:r>
        <w:t xml:space="preserve"> y documentar qué ocurre. Corregirlo con </w:t>
      </w:r>
      <w:r>
        <w:rPr>
          <w:rFonts w:ascii="Consolas" w:cs="Consolas" w:eastAsia="Consolas" w:hAnsi="Consolas"/>
          <w:sz w:val="19"/>
          <w:szCs w:val="19"/>
        </w:rPr>
        <w:t xml:space="preserve">selectinload</w:t>
      </w:r>
      <w:r>
        <w:t xml:space="preserve"> y </w:t>
      </w:r>
      <w:r>
        <w:rPr>
          <w:b/>
          <w:bCs/>
        </w:rPr>
        <w:t xml:space="preserve">contar las consultas emitidas</w:t>
      </w:r>
      <w:r>
        <w:t xml:space="preserve"> en ambos casos con el registro del ORM.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ver con los ojos que la versión rota no es «más lenta», es que </w:t>
      </w:r>
      <w:r>
        <w:rPr>
          <w:b/>
          <w:bCs/>
          <w:i/>
          <w:iCs/>
        </w:rPr>
        <w:t xml:space="preserve">no existe</w:t>
      </w:r>
      <w:r>
        <w:rPr>
          <w:i/>
          <w:iCs/>
        </w:rPr>
        <w:t xml:space="preserve">. Y que la corregida emite dos consultas, no ciento una.</w:t>
      </w:r>
    </w:p>
    <w:p>
      <w:pPr>
        <w:pStyle w:val="Heading3"/>
        <w:keepNext/>
        <w:spacing w:after="100" w:before="220"/>
      </w:pPr>
      <w:r>
        <w:t xml:space="preserve">5. Serie contra concurrencia</w:t>
      </w:r>
    </w:p>
    <w:p>
      <w:pPr>
        <w:spacing w:after="140" w:line="300"/>
      </w:pPr>
      <w:r>
        <w:t xml:space="preserve">Implementar un endpoint que necesite </w:t>
      </w:r>
      <w:r>
        <w:rPr>
          <w:b/>
          <w:bCs/>
        </w:rPr>
        <w:t xml:space="preserve">cuatro consultas independientes</w:t>
      </w:r>
      <w:r>
        <w:t xml:space="preserve">, resolverlo de las dos formas, y medir. </w:t>
      </w:r>
      <w:r>
        <w:rPr>
          <w:b/>
          <w:bCs/>
        </w:rPr>
        <w:t xml:space="preserve">Justificar en qué casos la versión secuencial sería la correcta.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segunda mitad. Hay casos donde secuencial es lo correcto —cuando una consulta necesita el resultado de la anterior— y saber distinguirlos es el punto.</w:t>
      </w:r>
    </w:p>
    <w:p>
      <w:pPr>
        <w:pStyle w:val="Heading3"/>
        <w:keepNext/>
        <w:spacing w:after="100" w:before="220"/>
      </w:pPr>
      <w:r>
        <w:t xml:space="preserve">6. Exploración: el techo que desaparece</w:t>
      </w:r>
    </w:p>
    <w:p>
      <w:pPr>
        <w:spacing w:after="140" w:line="300"/>
      </w:pPr>
      <w:r>
        <w:t xml:space="preserve">Configurar un pool de </w:t>
      </w:r>
      <w:r>
        <w:rPr>
          <w:b/>
          <w:bCs/>
        </w:rPr>
        <w:t xml:space="preserve">cinco conexiones</w:t>
      </w:r>
      <w:r>
        <w:t xml:space="preserve"> y lanzar </w:t>
      </w:r>
      <w:r>
        <w:rPr>
          <w:b/>
          <w:bCs/>
        </w:rPr>
        <w:t xml:space="preserve">cincuenta peticiones concurrentes</w:t>
      </w:r>
      <w:r>
        <w:t xml:space="preserve"> contra un endpoint que consulte la base. Documentar </w:t>
      </w:r>
      <w:r>
        <w:rPr>
          <w:b/>
          <w:bCs/>
        </w:rPr>
        <w:t xml:space="preserve">qué error aparece, en qué momento, y qué dice exactamente su mensaje</w:t>
      </w:r>
      <w:r>
        <w:t xml:space="preserve">. Relacionarlo con la sección 3.11 y proponer los dos valores de configuración que el TPI declara.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leer con tus ojos un mensaje de error que no menciona la causa real. Es la experiencia completa de la sección 3.11 en cinco minutos.</w:t>
      </w:r>
    </w:p>
    <w:p>
      <w:pPr>
        <w:pStyle w:val="Heading3"/>
        <w:keepNext/>
        <w:spacing w:after="100" w:before="220"/>
      </w:pPr>
      <w:r>
        <w:t xml:space="preserve">7. Exploración: los dos lados del mismo bucle</w:t>
      </w:r>
    </w:p>
    <w:p>
      <w:pPr>
        <w:spacing w:after="140" w:line="300"/>
      </w:pPr>
      <w:r>
        <w:t xml:space="preserve">Junto con alguien del turno de frontend, comparar el modelo de ejecución de los dos lados: </w:t>
      </w:r>
      <w:r>
        <w:rPr>
          <w:b/>
          <w:bCs/>
        </w:rPr>
        <w:t xml:space="preserve">qué es una corrutina acá y una promesa allá</w:t>
      </w:r>
      <w:r>
        <w:t xml:space="preserve">, qué cede el control en cada caso, y qué pasa cuando algo bloquea. Armar </w:t>
      </w:r>
      <w:r>
        <w:rPr>
          <w:b/>
          <w:bCs/>
        </w:rPr>
        <w:t xml:space="preserve">un solo diagrama que sirva para los dos</w:t>
      </w:r>
      <w:r>
        <w:t xml:space="preserve"> y documentar en qué se diferencian.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descubran la diferencia que más confunde — una promesa arranca al crearse, una corrutina no hace nada hasta que se la agenda.</w:t>
      </w:r>
    </w:p>
    <w:p>
      <w:pPr>
        <w:pStyle w:val="Heading1"/>
        <w:keepNext/>
        <w:spacing w:after="180" w:before="360"/>
      </w:pPr>
      <w:r>
        <w:t xml:space="preserve">3.17 — Síntesis: las once frases</w:t>
      </w:r>
    </w:p>
    <w:p>
      <w:pPr>
        <w:spacing w:after="70"/>
      </w:pP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La sección 1.4 del TPI es </w:t>
      </w:r>
      <w:r>
        <w:rPr>
          <w:b/>
          <w:bCs/>
        </w:rPr>
        <w:t xml:space="preserve">normativa y todo el resto del documento la presupone</w:t>
      </w:r>
      <w:r>
        <w:t xml:space="preserve">. Sus ocho reglas no están repartidas: </w:t>
      </w:r>
      <w:r>
        <w:rPr>
          <w:b/>
          <w:bCs/>
        </w:rPr>
        <w:t xml:space="preserve">están juntas porque responden a un mismo hecho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La concurrencia asincrónica es </w:t>
      </w:r>
      <w:r>
        <w:rPr>
          <w:b/>
          <w:bCs/>
        </w:rPr>
        <w:t xml:space="preserve">cooperativa</w:t>
      </w:r>
      <w:r>
        <w:t xml:space="preserve">: nadie interrumpe a una corrutina, </w:t>
      </w:r>
      <w:r>
        <w:rPr>
          <w:b/>
          <w:bCs/>
        </w:rPr>
        <w:t xml:space="preserve">ella cede</w:t>
      </w:r>
      <w:r>
        <w:t xml:space="preserve">. De ahí se deduce todo lo demás, incluida la gravedad de una línea bloqueante.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b/>
          <w:bCs/>
        </w:rPr>
        <w:t xml:space="preserve">Concurrencia no es paralelismo.</w:t>
      </w:r>
      <w:r>
        <w:t xml:space="preserve"> Un solo hilo alternando es concurrente y no paralelo, y para un servidor eso alcanza porque el trabajo dominante es esperar.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Los puntos de cesión </w:t>
      </w:r>
      <w:r>
        <w:rPr>
          <w:b/>
          <w:bCs/>
        </w:rPr>
        <w:t xml:space="preserve">son visibles</w:t>
      </w:r>
      <w:r>
        <w:t xml:space="preserve">: cada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 es un lugar donde el control puede irse. Eso permite razonar sobre qué puede pasar entre dos líneas.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Una corrutina </w:t>
      </w:r>
      <w:r>
        <w:rPr>
          <w:b/>
          <w:bCs/>
        </w:rPr>
        <w:t xml:space="preserve">no hace nada hasta que se la agenda</w:t>
      </w:r>
      <w:r>
        <w:t xml:space="preserve">, al revés de lo que ocurre del otro lado del cable, donde una promesa arranca al crearse.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b/>
          <w:bCs/>
        </w:rPr>
        <w:t xml:space="preserve">Un handler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async</w:t>
      </w:r>
      <w:r>
        <w:rPr>
          <w:b/>
          <w:bCs/>
        </w:rPr>
        <w:t xml:space="preserve"> con una línea bloqueante es peor que un handler sincrónico completo</w:t>
      </w:r>
      <w:r>
        <w:t xml:space="preserve">: el segundo bloquea un hilo de un grupo, el primero </w:t>
      </w:r>
      <w:r>
        <w:rPr>
          <w:b/>
          <w:bCs/>
        </w:rPr>
        <w:t xml:space="preserve">detiene el proceso entero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El TPI enumera </w:t>
      </w:r>
      <w:r>
        <w:rPr>
          <w:b/>
          <w:bCs/>
        </w:rPr>
        <w:t xml:space="preserve">tres operaciones bloqueantes</w:t>
      </w:r>
      <w:r>
        <w:t xml:space="preserve"> y les da una única solución: </w:t>
      </w:r>
      <w:r>
        <w:rPr>
          <w:b/>
          <w:bCs/>
        </w:rPr>
        <w:t xml:space="preserve">sacarlas a un hilo</w:t>
      </w:r>
      <w:r>
        <w:t xml:space="preserve">. Y pone un umbral concreto: </w:t>
      </w:r>
      <w:r>
        <w:rPr>
          <w:b/>
          <w:bCs/>
        </w:rPr>
        <w:t xml:space="preserve">un milisegundo</w:t>
      </w:r>
      <w:r>
        <w:t xml:space="preserve"> de trabajo de procesador sin ceder.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SQLAlchemy ejecuta su ORM sincrónico </w:t>
      </w:r>
      <w:r>
        <w:rPr>
          <w:b/>
          <w:bCs/>
        </w:rPr>
        <w:t xml:space="preserve">dentro de un greenlet</w:t>
      </w:r>
      <w:r>
        <w:t xml:space="preserve"> y salta al bucle cuando necesita entrada y salida. Cuando el ORM intenta consultar desde un lugar sin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, </w:t>
      </w:r>
      <w:r>
        <w:rPr>
          <w:b/>
          <w:bCs/>
        </w:rPr>
        <w:t xml:space="preserve">no hay a dónde saltar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b/>
          <w:bCs/>
        </w:rPr>
        <w:t xml:space="preserve">El N+1 dejó de ser un problema de rendimiento y pasó a ser un error de ejecución.</w:t>
      </w:r>
      <w:r>
        <w:t xml:space="preserve"> Eso no es un castigo: </w:t>
      </w:r>
      <w:r>
        <w:rPr>
          <w:b/>
          <w:bCs/>
        </w:rPr>
        <w:t xml:space="preserve">un problema silencioso se volvió visible</w:t>
      </w:r>
      <w:r>
        <w:t xml:space="preserve">, y los problemas visibles se arreglan.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t xml:space="preserve">Una </w:t>
      </w:r>
      <w:r>
        <w:rPr>
          <w:b/>
          <w:bCs/>
        </w:rPr>
        <w:t xml:space="preserve">tarea suelta</w:t>
      </w:r>
      <w:r>
        <w:t xml:space="preserve"> se pierde al reiniciar, falla en silencio y no se reintenta. Y </w:t>
      </w:r>
      <w:r>
        <w:rPr>
          <w:b/>
          <w:bCs/>
        </w:rPr>
        <w:t xml:space="preserve">una tarea que no se puede repetir sin daño es un defecto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b/>
          <w:bCs/>
        </w:rPr>
        <w:t xml:space="preserve">El modelo asincrónico no es gratis.</w:t>
      </w:r>
      <w:r>
        <w:t xml:space="preserve"> El grupo de hilos ponía un techo que ahora desapareció, y el primer recurso que se agota es el pool. </w:t>
      </w:r>
      <w:r>
        <w:rPr>
          <w:b/>
          <w:bCs/>
        </w:rPr>
        <w:t xml:space="preserve">Cuando algo deja de estar garantizado por el modelo, hay que garantizarlo explícitamente.</w:t>
      </w:r>
    </w:p>
    <w:p>
      <w:pPr>
        <w:pStyle w:val="Heading1"/>
        <w:keepNext/>
        <w:spacing w:after="180" w:before="360"/>
      </w:pPr>
      <w:r>
        <w:t xml:space="preserve">3.18 — Qué leer, y en qué orden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rPr>
          <w:b/>
          <w:bCs/>
        </w:rPr>
        <w:t xml:space="preserve">Ramalho</w:t>
      </w:r>
      <w:r>
        <w:t xml:space="preserve">, </w:t>
      </w:r>
      <w:r>
        <w:rPr>
          <w:i/>
          <w:iCs/>
        </w:rPr>
        <w:t xml:space="preserve">Fluent Python</w:t>
      </w:r>
      <w:r>
        <w:t xml:space="preserve"> (2.ª edición, O'Reilly, 2022) — dedica </w:t>
      </w:r>
      <w:r>
        <w:rPr>
          <w:b/>
          <w:bCs/>
        </w:rPr>
        <w:t xml:space="preserve">tres capítulos</w:t>
      </w:r>
      <w:r>
        <w:t xml:space="preserve"> al modelo asincrónico y es </w:t>
      </w:r>
      <w:r>
        <w:rPr>
          <w:b/>
          <w:bCs/>
        </w:rPr>
        <w:t xml:space="preserve">la mejor explicación disponible para quien ya programa</w:t>
      </w:r>
      <w:r>
        <w:t xml:space="preserve">. Su tratamiento de la diferencia entre concurrencia y paralelismo es más claro que el de la documentación oficial.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SQLAlchemy</w:t>
      </w:r>
      <w:r>
        <w:t xml:space="preserve"> sobre su </w:t>
      </w:r>
      <w:r>
        <w:rPr>
          <w:b/>
          <w:bCs/>
        </w:rPr>
        <w:t xml:space="preserve">extensión asincrónica</w:t>
      </w:r>
      <w:r>
        <w:t xml:space="preserve">: es </w:t>
      </w:r>
      <w:r>
        <w:rPr>
          <w:b/>
          <w:bCs/>
        </w:rPr>
        <w:t xml:space="preserve">la fuente directa de la sección 3.8</w:t>
      </w:r>
      <w:r>
        <w:t xml:space="preserve">. Documenta el mecanismo de greenlet, enumera las operaciones que no pueden ocurrir fuera de él, y explica por qué la carga perezosa es incompatible con ese modelo.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Nathaniel J. Smith</w:t>
      </w:r>
      <w:r>
        <w:t xml:space="preserve">, </w:t>
      </w:r>
      <w:r>
        <w:rPr>
          <w:i/>
          <w:iCs/>
        </w:rPr>
        <w:t xml:space="preserve">Notes on structured concurrency</w:t>
      </w:r>
      <w:r>
        <w:t xml:space="preserve"> (2018): el texto que introdujo las ideas que después llegaron al lenguaje </w:t>
      </w:r>
      <w:r>
        <w:rPr>
          <w:b/>
          <w:bCs/>
        </w:rPr>
        <w:t xml:space="preserve">como grupos de tareas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David Beazley</w:t>
      </w:r>
      <w:r>
        <w:t xml:space="preserve">, </w:t>
      </w:r>
      <w:r>
        <w:rPr>
          <w:i/>
          <w:iCs/>
        </w:rPr>
        <w:t xml:space="preserve">Generators: The Final Frontier</w:t>
      </w:r>
      <w:r>
        <w:t xml:space="preserve"> (PyCon 2014): muestra cómo se construía código asincrónico con generadores </w:t>
      </w:r>
      <w:r>
        <w:rPr>
          <w:b/>
          <w:bCs/>
        </w:rPr>
        <w:t xml:space="preserve">antes de que existiera la sintaxis propia</w:t>
      </w:r>
      <w:r>
        <w:t xml:space="preserve">, y su lectura hace evidente qué resolvió el PEP 492.</w:t>
      </w:r>
    </w:p>
    <w:p>
      <w:pPr>
        <w:pStyle w:val="Heading3"/>
        <w:keepNext/>
        <w:spacing w:after="100" w:before="220"/>
      </w:pPr>
      <w:r>
        <w:t xml:space="preserve">Las fuentes normativas: los PEP, todos en peps.python.org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PEP 342</w:t>
      </w:r>
      <w:r>
        <w:t xml:space="preserve"> (2005) y </w:t>
      </w:r>
      <w:r>
        <w:rPr>
          <w:b/>
          <w:bCs/>
        </w:rPr>
        <w:t xml:space="preserve">PEP 380</w:t>
      </w:r>
      <w:r>
        <w:t xml:space="preserve"> (2009): convirtieron los generadores en corrutinas bidireccionales y agregaron la delegación. Explican </w:t>
      </w:r>
      <w:r>
        <w:rPr>
          <w:b/>
          <w:bCs/>
        </w:rPr>
        <w:t xml:space="preserve">por qué la sintaxis previa a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async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await</w:t>
      </w:r>
      <w:r>
        <w:rPr>
          <w:b/>
          <w:bCs/>
        </w:rPr>
        <w:t xml:space="preserve"> era como era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PEP 3156</w:t>
      </w:r>
      <w:r>
        <w:t xml:space="preserve"> (2012): incorporó </w:t>
      </w:r>
      <w:r>
        <w:rPr>
          <w:rFonts w:ascii="Consolas" w:cs="Consolas" w:eastAsia="Consolas" w:hAnsi="Consolas"/>
          <w:sz w:val="19"/>
          <w:szCs w:val="19"/>
        </w:rPr>
        <w:t xml:space="preserve">asyncio</w:t>
      </w:r>
      <w:r>
        <w:t xml:space="preserve"> a la biblioteca estándar. </w:t>
      </w:r>
      <w:r>
        <w:rPr>
          <w:b/>
          <w:bCs/>
        </w:rPr>
        <w:t xml:space="preserve">Su sección de fundamentos discute las alternativas que se descartaron.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PEP 492</w:t>
      </w:r>
      <w:r>
        <w:t xml:space="preserve"> (2015): agregó </w:t>
      </w:r>
      <w:r>
        <w:rPr>
          <w:rFonts w:ascii="Consolas" w:cs="Consolas" w:eastAsia="Consolas" w:hAnsi="Consolas"/>
          <w:sz w:val="19"/>
          <w:szCs w:val="19"/>
        </w:rPr>
        <w:t xml:space="preserve">async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. Su motivación enuncia con claridad el problema que resolvía — </w:t>
      </w:r>
      <w:r>
        <w:rPr>
          <w:b/>
          <w:bCs/>
        </w:rPr>
        <w:t xml:space="preserve">que una corrutina y un generador fueran indistinguibles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PEP 654</w:t>
      </w:r>
      <w:r>
        <w:t xml:space="preserve"> (2021): grupos de excepciones y </w:t>
      </w:r>
      <w:r>
        <w:rPr>
          <w:rFonts w:ascii="Consolas" w:cs="Consolas" w:eastAsia="Consolas" w:hAnsi="Consolas"/>
          <w:sz w:val="19"/>
          <w:szCs w:val="19"/>
        </w:rPr>
        <w:t xml:space="preserve">except*</w:t>
      </w:r>
      <w:r>
        <w:t xml:space="preserve">. </w:t>
      </w:r>
      <w:r>
        <w:rPr>
          <w:b/>
          <w:bCs/>
        </w:rPr>
        <w:t xml:space="preserve">Sin ellos los grupos de tareas no podrían propagar varios errores a la vez</w:t>
      </w:r>
      <w:r>
        <w:t xml:space="preserve"> — es la razón directa del piso de versión que el TPI fija.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PEP 703</w:t>
      </w:r>
      <w:r>
        <w:t xml:space="preserve">: documenta la modalidad experimental sin bloqueo global de la sección 3.13.</w:t>
      </w:r>
    </w:p>
    <w:p>
      <w:pPr>
        <w:pStyle w:val="Heading3"/>
        <w:keepNext/>
        <w:spacing w:after="100" w:before="220"/>
      </w:pPr>
      <w:r>
        <w:t xml:space="preserve">Del TPI</w:t>
      </w:r>
    </w:p>
    <w:p>
      <w:pPr>
        <w:spacing w:after="140" w:line="300"/>
      </w:pPr>
      <w:r>
        <w:t xml:space="preserve">Este capítulo se apoya </w:t>
      </w:r>
      <w:r>
        <w:rPr>
          <w:b/>
          <w:bCs/>
        </w:rPr>
        <w:t xml:space="preserve">casi enteramente en la sección 1.4</w:t>
      </w:r>
      <w:r>
        <w:t xml:space="preserve">, que conviene </w:t>
      </w:r>
      <w:r>
        <w:rPr>
          <w:b/>
          <w:bCs/>
        </w:rPr>
        <w:t xml:space="preserve">leer completa y tener a mano durante todo el módulo</w:t>
      </w:r>
      <w:r>
        <w:t xml:space="preserve">. Se anticipan además la </w:t>
      </w:r>
      <w:r>
        <w:rPr>
          <w:b/>
          <w:bCs/>
        </w:rPr>
        <w:t xml:space="preserve">5.5</w:t>
      </w:r>
      <w:r>
        <w:t xml:space="preserve"> —bcrypt fuera del bucle y su semáforo—, la </w:t>
      </w:r>
      <w:r>
        <w:rPr>
          <w:b/>
          <w:bCs/>
        </w:rPr>
        <w:t xml:space="preserve">8.3</w:t>
      </w:r>
      <w:r>
        <w:t xml:space="preserve"> con la tabla de precarga que EA-05 exige, y la </w:t>
      </w:r>
      <w:r>
        <w:rPr>
          <w:b/>
          <w:bCs/>
        </w:rPr>
        <w:t xml:space="preserve">16.1</w:t>
      </w:r>
      <w:r>
        <w:t xml:space="preserve"> con las dos variables de configuración que la sección 3.11 justifica.</w:t>
      </w:r>
    </w:p>
    <w:p>
      <w:pPr>
        <w:pStyle w:val="Heading1"/>
        <w:keepNext/>
        <w:spacing w:after="180" w:before="360"/>
      </w:pPr>
      <w:r>
        <w:t xml:space="preserve">Cierre: las seis cosas que hay que recordar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LAS SEIS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Nadie te interrumpe: vos cedés.</w:t>
            </w:r>
            <w:r>
              <w:t xml:space="preserve"> No es que bloquear sea lento — es que </w:t>
            </w:r>
            <w:r>
              <w:rPr>
                <w:b/>
                <w:bCs/>
              </w:rPr>
              <w:t xml:space="preserve">no existe el mecanismo</w:t>
            </w:r>
            <w:r>
              <w:t xml:space="preserve"> para sacarte del medio.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Buscá los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  <w:r>
              <w:rPr>
                <w:b/>
                <w:bCs/>
              </w:rPr>
              <w:t xml:space="preserve">.</w:t>
            </w:r>
            <w:r>
              <w:t xml:space="preserve"> Son los únicos lugares donde tu función se pausa. Una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</w:t>
            </w:r>
            <w:r>
              <w:t xml:space="preserve"> sin ningún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 adentro es sospechosa.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La mezcla es lo peor:</w:t>
            </w:r>
            <w:r>
              <w:t xml:space="preserve"> un handler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</w:t>
            </w:r>
            <w:r>
              <w:t xml:space="preserve"> con una línea sincrónica adentro </w:t>
            </w:r>
            <w:r>
              <w:rPr>
                <w:b/>
                <w:bCs/>
              </w:rPr>
              <w:t xml:space="preserve">detiene el proceso entero</w:t>
            </w:r>
            <w:r>
              <w:t xml:space="preserve">, mientras que uno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</w:t>
            </w:r>
            <w:r>
              <w:t xml:space="preserve"> completo sólo bloquea un hilo de veinte.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El greenlet explica el error que más tiempo hace perder.</w:t>
            </w:r>
            <w:r>
              <w:t xml:space="preserve"> La causa nunca está en la última línea de la traza: está en el acceso a un atributo, o en el repositorio que no declaró la precarga.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El N+1 dejó de ser lentitud y pasó a ser excepción.</w:t>
            </w:r>
            <w:r>
              <w:t xml:space="preserve"> Eso es un regalo: los problemas visibles se arreglan, los silenciosos sobreviven años.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Asincrónico no es mejor: es distinto.</w:t>
            </w:r>
            <w:r>
              <w:t xml:space="preserve"> Perdiste un techo que te venía de regalo, y ahora lo tenés que poner vos.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séptima, que es el método de lectura de todo el TPI: </w:t>
      </w:r>
      <w:r>
        <w:rPr>
          <w:b/>
          <w:bCs/>
        </w:rPr>
        <w:t xml:space="preserve">cuando algo del stack o de las reglas te parezca arbitrario, buscá qué problema lo obliga.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asgi-lifespan</w:t>
      </w:r>
      <w:r>
        <w:t xml:space="preserve"> en la lista de dependencias, el semáforo de bcrypt, el </w:t>
      </w:r>
      <w:r>
        <w:rPr>
          <w:rFonts w:ascii="Consolas" w:cs="Consolas" w:eastAsia="Consolas" w:hAnsi="Consolas"/>
          <w:sz w:val="19"/>
          <w:szCs w:val="19"/>
        </w:rPr>
        <w:t xml:space="preserve">expire_on_commit=False</w:t>
      </w:r>
      <w:r>
        <w:t xml:space="preserve">. Ninguno está por gusto — </w:t>
      </w:r>
      <w:r>
        <w:rPr>
          <w:b/>
          <w:bCs/>
        </w:rPr>
        <w:t xml:space="preserve">cada uno es la cicatriz de un problema que alguien ya tuvo.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f379efdd0c7b873d602e38d06ffc7b2125c352.png"/><Relationship Id="rId8" Type="http://schemas.openxmlformats.org/officeDocument/2006/relationships/image" Target="media/84a5c68e6a0fd6dd13878e5e2b950ab0b0e69920.png"/><Relationship Id="rId9" Type="http://schemas.openxmlformats.org/officeDocument/2006/relationships/image" Target="media/eb265915b0f4394591f2591a743dc6ac53b32d6e.png"/><Relationship Id="rId10" Type="http://schemas.openxmlformats.org/officeDocument/2006/relationships/image" Target="media/776191b15d5b8e299f78f3b30f4626c911195cd6.png"/><Relationship Id="rId11" Type="http://schemas.openxmlformats.org/officeDocument/2006/relationships/image" Target="media/51c110224aa4ed03955bdfe7edc155b059ef25b5.png"/><Relationship Id="rId12" Type="http://schemas.openxmlformats.org/officeDocument/2006/relationships/image" Target="media/408cd263173be5a9321500dc740add2a6ec524f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bucle de eventos del servidor — en criollo</dc:title>
  <dc:creator>Alberto</dc:creator>
  <dc:description>Traducción didáctica del Capítulo 3</dc:description>
  <cp:lastModifiedBy>Un-named</cp:lastModifiedBy>
  <cp:revision>1</cp:revision>
  <dcterms:created xsi:type="dcterms:W3CDTF">2026-09-02T19:46:20.421Z</dcterms:created>
  <dcterms:modified xsi:type="dcterms:W3CDTF">2026-09-02T19:46:20.422Z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