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261.8181818181818" w:lineRule="auto"/>
        <w:rPr/>
      </w:pPr>
      <w:bookmarkStart w:colFirst="0" w:colLast="0" w:name="_ek9mzsykqkzv" w:id="0"/>
      <w:bookmarkEnd w:id="0"/>
      <w:r w:rsidDel="00000000" w:rsidR="00000000" w:rsidRPr="00000000">
        <w:rPr>
          <w:rtl w:val="0"/>
        </w:rPr>
        <w:t xml:space="preserve">Trabajo Práctico - Diagramas</w:t>
      </w:r>
    </w:p>
    <w:p w:rsidR="00000000" w:rsidDel="00000000" w:rsidP="00000000" w:rsidRDefault="00000000" w:rsidRPr="00000000" w14:paraId="00000002">
      <w:pPr>
        <w:spacing w:before="2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 base a las siguientes narrativas, desarrolle los diagramas de secuencia y actividad.</w:t>
        <w:br w:type="textWrapping"/>
        <w:br w:type="textWrapping"/>
      </w:r>
      <w:r w:rsidDel="00000000" w:rsidR="00000000" w:rsidRPr="00000000">
        <w:rPr>
          <w:rFonts w:ascii="Times New Roman" w:cs="Times New Roman" w:eastAsia="Times New Roman" w:hAnsi="Times New Roman"/>
          <w:sz w:val="24"/>
          <w:szCs w:val="24"/>
          <w:rtl w:val="0"/>
        </w:rPr>
        <w:t xml:space="preserve">Para cada caso se debe cumplir:</w:t>
      </w:r>
    </w:p>
    <w:p w:rsidR="00000000" w:rsidDel="00000000" w:rsidP="00000000" w:rsidRDefault="00000000" w:rsidRPr="00000000" w14:paraId="00000003">
      <w:pPr>
        <w:numPr>
          <w:ilvl w:val="0"/>
          <w:numId w:val="4"/>
        </w:numPr>
        <w:spacing w:after="0" w:afterAutospacing="0" w:before="240" w:line="261.818181818181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Realizar un Diagrama de Actividad</w:t>
      </w:r>
      <w:r w:rsidDel="00000000" w:rsidR="00000000" w:rsidRPr="00000000">
        <w:rPr>
          <w:rFonts w:ascii="Times New Roman" w:cs="Times New Roman" w:eastAsia="Times New Roman" w:hAnsi="Times New Roman"/>
          <w:sz w:val="24"/>
          <w:szCs w:val="24"/>
          <w:rtl w:val="0"/>
        </w:rPr>
        <w:t xml:space="preserve"> que represente el flujo del proceso.</w:t>
        <w:br w:type="textWrapping"/>
      </w:r>
    </w:p>
    <w:p w:rsidR="00000000" w:rsidDel="00000000" w:rsidP="00000000" w:rsidRDefault="00000000" w:rsidRPr="00000000" w14:paraId="00000004">
      <w:pPr>
        <w:numPr>
          <w:ilvl w:val="0"/>
          <w:numId w:val="4"/>
        </w:numPr>
        <w:spacing w:before="0" w:beforeAutospacing="0" w:line="261.818181818181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Realizar un Diagrama de Secuencia</w:t>
      </w:r>
      <w:r w:rsidDel="00000000" w:rsidR="00000000" w:rsidRPr="00000000">
        <w:rPr>
          <w:rFonts w:ascii="Times New Roman" w:cs="Times New Roman" w:eastAsia="Times New Roman" w:hAnsi="Times New Roman"/>
          <w:sz w:val="24"/>
          <w:szCs w:val="24"/>
          <w:rtl w:val="0"/>
        </w:rPr>
        <w:t xml:space="preserve"> que muestre la interacción entre objetos durante ese proceso.</w:t>
      </w:r>
    </w:p>
    <w:p w:rsidR="00000000" w:rsidDel="00000000" w:rsidP="00000000" w:rsidRDefault="00000000" w:rsidRPr="00000000" w14:paraId="00000005">
      <w:pPr>
        <w:spacing w:before="240" w:line="261.818181818181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240" w:line="261.818181818181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numPr>
          <w:ilvl w:val="0"/>
          <w:numId w:val="1"/>
        </w:numPr>
        <w:spacing w:before="240" w:line="261.8181818181818"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Cafetería</w:t>
      </w:r>
    </w:p>
    <w:p w:rsidR="00000000" w:rsidDel="00000000" w:rsidP="00000000" w:rsidRDefault="00000000" w:rsidRPr="00000000" w14:paraId="00000008">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cadena de cafeterías </w:t>
      </w:r>
      <w:r w:rsidDel="00000000" w:rsidR="00000000" w:rsidRPr="00000000">
        <w:rPr>
          <w:rFonts w:ascii="Times New Roman" w:cs="Times New Roman" w:eastAsia="Times New Roman" w:hAnsi="Times New Roman"/>
          <w:i w:val="1"/>
          <w:sz w:val="24"/>
          <w:szCs w:val="24"/>
          <w:rtl w:val="0"/>
        </w:rPr>
        <w:t xml:space="preserve">Latte&amp;Code</w:t>
      </w:r>
      <w:r w:rsidDel="00000000" w:rsidR="00000000" w:rsidRPr="00000000">
        <w:rPr>
          <w:rFonts w:ascii="Times New Roman" w:cs="Times New Roman" w:eastAsia="Times New Roman" w:hAnsi="Times New Roman"/>
          <w:sz w:val="24"/>
          <w:szCs w:val="24"/>
          <w:rtl w:val="0"/>
        </w:rPr>
        <w:t xml:space="preserve"> necesita un sistema para gestionar sus pedidos de productos. La empresa tiene varios locales físicos, y cada uno puede recibir pedidos tanto en el lugar como por delivery.</w:t>
      </w:r>
    </w:p>
    <w:p w:rsidR="00000000" w:rsidDel="00000000" w:rsidP="00000000" w:rsidRDefault="00000000" w:rsidRPr="00000000" w14:paraId="00000009">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ofrecidos incluyen distintos tipos de café, tés, pastelería y combos. Los precios de los productos pueden variar según el local (por ejemplo, los locales del centro tienen precios diferentes a los de barrio).</w:t>
      </w:r>
    </w:p>
    <w:p w:rsidR="00000000" w:rsidDel="00000000" w:rsidP="00000000" w:rsidRDefault="00000000" w:rsidRPr="00000000" w14:paraId="0000000A">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pedido puede tener uno o más productos y se puede pagar con distintos métodos: efectivo, tarjeta o billeteras virtuales. A veces se aplican promociones por medio de cupones de descuento.</w:t>
      </w:r>
    </w:p>
    <w:p w:rsidR="00000000" w:rsidDel="00000000" w:rsidP="00000000" w:rsidRDefault="00000000" w:rsidRPr="00000000" w14:paraId="0000000B">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confirmarse un pedido, el sistema debe calcular el total a pagar, aplicar los descuentos si corresponde, registrar el pago y generar un ticket con los detalles.</w:t>
      </w:r>
    </w:p>
    <w:p w:rsidR="00000000" w:rsidDel="00000000" w:rsidP="00000000" w:rsidRDefault="00000000" w:rsidRPr="00000000" w14:paraId="0000000C">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que el sistema permita en el futuro agregar nuevos métodos de pago o cambiar la política de cálculo de descuentos sin afectar al resto del sistema.</w:t>
        <w:br w:type="textWrapping"/>
        <w:br w:type="textWrapping"/>
        <w:t xml:space="preserve">A diagramar:</w:t>
        <w:br w:type="textWrapping"/>
        <w:br w:type="textWrapping"/>
        <w:t xml:space="preserve">Un cliente realiza un pedido desde una sucursal de </w:t>
      </w:r>
      <w:r w:rsidDel="00000000" w:rsidR="00000000" w:rsidRPr="00000000">
        <w:rPr>
          <w:rFonts w:ascii="Times New Roman" w:cs="Times New Roman" w:eastAsia="Times New Roman" w:hAnsi="Times New Roman"/>
          <w:i w:val="1"/>
          <w:sz w:val="24"/>
          <w:szCs w:val="24"/>
          <w:rtl w:val="0"/>
        </w:rPr>
        <w:t xml:space="preserve">Latte&amp;Code</w:t>
      </w:r>
      <w:r w:rsidDel="00000000" w:rsidR="00000000" w:rsidRPr="00000000">
        <w:rPr>
          <w:rFonts w:ascii="Times New Roman" w:cs="Times New Roman" w:eastAsia="Times New Roman" w:hAnsi="Times New Roman"/>
          <w:sz w:val="24"/>
          <w:szCs w:val="24"/>
          <w:rtl w:val="0"/>
        </w:rPr>
        <w:t xml:space="preserve">. El empleado toma el pedido, el sistema calcula el total, se aplica un descuento si el cliente tiene un cupón válido, se registra el método de pago y se genera un ticket</w:t>
      </w:r>
    </w:p>
    <w:p w:rsidR="00000000" w:rsidDel="00000000" w:rsidP="00000000" w:rsidRDefault="00000000" w:rsidRPr="00000000" w14:paraId="0000000D">
      <w:pPr>
        <w:spacing w:before="240" w:line="261.818181818181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numPr>
          <w:ilvl w:val="0"/>
          <w:numId w:val="1"/>
        </w:numPr>
        <w:spacing w:before="240" w:line="261.8181818181818"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Taller Mecánico</w:t>
      </w:r>
    </w:p>
    <w:p w:rsidR="00000000" w:rsidDel="00000000" w:rsidP="00000000" w:rsidRDefault="00000000" w:rsidRPr="00000000" w14:paraId="0000000F">
      <w:pPr>
        <w:spacing w:before="240" w:line="261.8181818181818"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taller de reparación de vehículos está interesado en un Sistema de Información para el control de las reparaciones que realiza. Cuando un cliente trae un vehículo al taller, el mecánico debe registrar en el sistema las características básicas del vehículo (matrícula, modelo, marca, etc.) así como una breve descripción del motivo de entrada en el taller. Puede que el cliente y el vehículo ya estén registrados en el sistema. En ese caso, el mecánico puede solicitar el historial detallado de reparaciones del vehículo. El historial debe incluir para cada reparación, la fecha de entrada y salida del vehículo al taller, su kilometraje, el motivo de su entrada, las acciones realizadas y las piezas cambiadas. Como vemos, una reparación contempla una serie de acciones y la sustitución de algunas piezas. Todas las acciones están codificadas y tienen asociada una descripción. Si la reparación requiere sustituir alguna pieza, el mecánico puede consultar el stock de piezas del almacén. Si no se dispone de la pieza necesaria, se debe solicitar al fabricante. Cuando se termina la reparación se informa al cliente para que venga a recoger el vehículo y abone la factura. La factura detalla cada una de las acciones realizadas, el tiempo empleado en su realización y el importe total de cada acción, así como las piezas que se hayan sustituido y su precio. El precio final de una reparación contempla la mano de obra del mecánico (número de horas totales por el precio hora) y el precio de las piezas nuevas.</w:t>
      </w:r>
    </w:p>
    <w:p w:rsidR="00000000" w:rsidDel="00000000" w:rsidP="00000000" w:rsidRDefault="00000000" w:rsidRPr="00000000" w14:paraId="00000010">
      <w:pPr>
        <w:spacing w:before="240" w:line="261.8181818181818"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 diagramar: el proceso completo desde que un vehículo ingresa al taller hasta que el cliente retira el auto y abona la reparación, incluyendo las decisiones de consulta de historial, disponibilidad de piezas y generación de factura.</w:t>
      </w:r>
    </w:p>
    <w:p w:rsidR="00000000" w:rsidDel="00000000" w:rsidP="00000000" w:rsidRDefault="00000000" w:rsidRPr="00000000" w14:paraId="00000011">
      <w:pPr>
        <w:spacing w:before="240" w:line="261.8181818181818"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261.8181818181818"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before="240" w:line="261.8181818181818"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Fabrica automotriz</w:t>
      </w:r>
    </w:p>
    <w:p w:rsidR="00000000" w:rsidDel="00000000" w:rsidP="00000000" w:rsidRDefault="00000000" w:rsidRPr="00000000" w14:paraId="00000014">
      <w:pPr>
        <w:spacing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automotriz </w:t>
      </w:r>
      <w:r w:rsidDel="00000000" w:rsidR="00000000" w:rsidRPr="00000000">
        <w:rPr>
          <w:rFonts w:ascii="Times New Roman" w:cs="Times New Roman" w:eastAsia="Times New Roman" w:hAnsi="Times New Roman"/>
          <w:i w:val="1"/>
          <w:sz w:val="24"/>
          <w:szCs w:val="24"/>
          <w:rtl w:val="0"/>
        </w:rPr>
        <w:t xml:space="preserve">AutoTech Industries</w:t>
      </w:r>
      <w:r w:rsidDel="00000000" w:rsidR="00000000" w:rsidRPr="00000000">
        <w:rPr>
          <w:rFonts w:ascii="Times New Roman" w:cs="Times New Roman" w:eastAsia="Times New Roman" w:hAnsi="Times New Roman"/>
          <w:sz w:val="24"/>
          <w:szCs w:val="24"/>
          <w:rtl w:val="0"/>
        </w:rPr>
        <w:t xml:space="preserve"> necesita desarrollar un sistema de software para gestionar la producción de sus vehículos.</w:t>
      </w:r>
    </w:p>
    <w:p w:rsidR="00000000" w:rsidDel="00000000" w:rsidP="00000000" w:rsidRDefault="00000000" w:rsidRPr="00000000" w14:paraId="00000015">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fábrica produce distintos modelos de autos (sedán, SUV, hatchback, etc.) y cada uno puede tener distintas configuraciones: tipo de motor (nafta, diésel, eléctrico), tipo de transmisión (manual o automática), color, y paquetes de accesorios (pantalla táctil, cámara de retroceso, techo solar, etc.).</w:t>
      </w:r>
    </w:p>
    <w:p w:rsidR="00000000" w:rsidDel="00000000" w:rsidP="00000000" w:rsidRDefault="00000000" w:rsidRPr="00000000" w14:paraId="00000016">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auto se construye a pedido y debe pasar por varias etapas del proceso de fabricación, como:</w:t>
      </w:r>
    </w:p>
    <w:p w:rsidR="00000000" w:rsidDel="00000000" w:rsidP="00000000" w:rsidRDefault="00000000" w:rsidRPr="00000000" w14:paraId="00000017">
      <w:pPr>
        <w:numPr>
          <w:ilvl w:val="0"/>
          <w:numId w:val="3"/>
        </w:numPr>
        <w:spacing w:after="0" w:afterAutospacing="0" w:before="24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modelo y configuración.</w:t>
        <w:br w:type="textWrapping"/>
      </w:r>
    </w:p>
    <w:p w:rsidR="00000000" w:rsidDel="00000000" w:rsidP="00000000" w:rsidRDefault="00000000" w:rsidRPr="00000000" w14:paraId="00000018">
      <w:pPr>
        <w:numPr>
          <w:ilvl w:val="0"/>
          <w:numId w:val="3"/>
        </w:numPr>
        <w:spacing w:after="0" w:afterAutospacing="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Ensamblado de partes.</w:t>
        <w:br w:type="textWrapping"/>
      </w:r>
    </w:p>
    <w:p w:rsidR="00000000" w:rsidDel="00000000" w:rsidP="00000000" w:rsidRDefault="00000000" w:rsidRPr="00000000" w14:paraId="00000019">
      <w:pPr>
        <w:numPr>
          <w:ilvl w:val="0"/>
          <w:numId w:val="3"/>
        </w:numPr>
        <w:spacing w:after="0" w:afterAutospacing="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calidad.</w:t>
        <w:br w:type="textWrapping"/>
      </w:r>
    </w:p>
    <w:p w:rsidR="00000000" w:rsidDel="00000000" w:rsidP="00000000" w:rsidRDefault="00000000" w:rsidRPr="00000000" w14:paraId="0000001A">
      <w:pPr>
        <w:numPr>
          <w:ilvl w:val="0"/>
          <w:numId w:val="3"/>
        </w:numPr>
        <w:spacing w:after="24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vehículo terminado.</w:t>
        <w:br w:type="textWrapping"/>
      </w:r>
    </w:p>
    <w:p w:rsidR="00000000" w:rsidDel="00000000" w:rsidP="00000000" w:rsidRDefault="00000000" w:rsidRPr="00000000" w14:paraId="0000001B">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pedidos de fabricación pueden provenir de concesionarios o directamente de clientes. Cada pedido tiene un número de seguimiento, una fecha estimada de finalización y puede incluir observaciones especiales (por ejemplo, “detalles en cuero”).</w:t>
      </w:r>
    </w:p>
    <w:p w:rsidR="00000000" w:rsidDel="00000000" w:rsidP="00000000" w:rsidRDefault="00000000" w:rsidRPr="00000000" w14:paraId="0000001C">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w:t>
      </w:r>
    </w:p>
    <w:p w:rsidR="00000000" w:rsidDel="00000000" w:rsidP="00000000" w:rsidRDefault="00000000" w:rsidRPr="00000000" w14:paraId="0000001D">
      <w:pPr>
        <w:numPr>
          <w:ilvl w:val="0"/>
          <w:numId w:val="2"/>
        </w:numPr>
        <w:spacing w:after="0" w:afterAutospacing="0" w:before="24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pedido de fabricación.</w:t>
        <w:br w:type="textWrapping"/>
      </w:r>
    </w:p>
    <w:p w:rsidR="00000000" w:rsidDel="00000000" w:rsidP="00000000" w:rsidRDefault="00000000" w:rsidRPr="00000000" w14:paraId="0000001E">
      <w:pPr>
        <w:numPr>
          <w:ilvl w:val="0"/>
          <w:numId w:val="2"/>
        </w:numPr>
        <w:spacing w:after="0" w:afterAutospacing="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el ensamblado de un vehículo con sus componentes.</w:t>
        <w:br w:type="textWrapping"/>
      </w:r>
    </w:p>
    <w:p w:rsidR="00000000" w:rsidDel="00000000" w:rsidP="00000000" w:rsidRDefault="00000000" w:rsidRPr="00000000" w14:paraId="0000001F">
      <w:pPr>
        <w:numPr>
          <w:ilvl w:val="0"/>
          <w:numId w:val="2"/>
        </w:numPr>
        <w:spacing w:after="0" w:afterAutospacing="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el costo total de producción (según configuración y partes).</w:t>
        <w:br w:type="textWrapping"/>
      </w:r>
    </w:p>
    <w:p w:rsidR="00000000" w:rsidDel="00000000" w:rsidP="00000000" w:rsidRDefault="00000000" w:rsidRPr="00000000" w14:paraId="00000020">
      <w:pPr>
        <w:numPr>
          <w:ilvl w:val="0"/>
          <w:numId w:val="2"/>
        </w:numPr>
        <w:spacing w:after="0" w:afterAutospacing="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el resultado de la verificación final (aprobado o rechazado).</w:t>
        <w:br w:type="textWrapping"/>
      </w:r>
    </w:p>
    <w:p w:rsidR="00000000" w:rsidDel="00000000" w:rsidP="00000000" w:rsidRDefault="00000000" w:rsidRPr="00000000" w14:paraId="00000021">
      <w:pPr>
        <w:numPr>
          <w:ilvl w:val="0"/>
          <w:numId w:val="2"/>
        </w:numPr>
        <w:spacing w:after="240" w:before="0" w:beforeAutospacing="0" w:line="261.8181818181818"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informe con los datos del vehículo finalizado.</w:t>
        <w:br w:type="textWrapping"/>
      </w:r>
    </w:p>
    <w:p w:rsidR="00000000" w:rsidDel="00000000" w:rsidP="00000000" w:rsidRDefault="00000000" w:rsidRPr="00000000" w14:paraId="00000022">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planea, a futuro, agregar nuevos tipos de motorización (por ejemplo, híbridos) y nuevos pasos en el proceso de producción, por lo que el sistema debe ser flexible.</w:t>
      </w:r>
    </w:p>
    <w:p w:rsidR="00000000" w:rsidDel="00000000" w:rsidP="00000000" w:rsidRDefault="00000000" w:rsidRPr="00000000" w14:paraId="00000023">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diagramar:</w:t>
      </w:r>
    </w:p>
    <w:p w:rsidR="00000000" w:rsidDel="00000000" w:rsidP="00000000" w:rsidRDefault="00000000" w:rsidRPr="00000000" w14:paraId="00000024">
      <w:pPr>
        <w:spacing w:after="240" w:before="240" w:line="261.818181818181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recibe un pedido de un concesionario para fabricar un SUV. El sistema asigna el pedido, configura las opciones del vehículo, inicia el ensamblaje, se registran los componentes utilizados, se realiza una verificación de calidad y finalmente se genera un informe del vehículo terminado</w:t>
      </w:r>
    </w:p>
    <w:p w:rsidR="00000000" w:rsidDel="00000000" w:rsidP="00000000" w:rsidRDefault="00000000" w:rsidRPr="00000000" w14:paraId="00000025">
      <w:pPr>
        <w:spacing w:after="240" w:before="240" w:line="261.8181818181818"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240" w:line="261.818181818181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drawing>
        <wp:inline distB="114300" distT="114300" distL="114300" distR="114300">
          <wp:extent cx="723900" cy="3714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3900" cy="371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