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11DE" w:rsidRPr="00991683" w:rsidRDefault="00F011DE" w:rsidP="00991683">
      <w:pPr>
        <w:pStyle w:val="Ttulo"/>
        <w:jc w:val="center"/>
        <w:rPr>
          <w:lang w:val="es-ES"/>
        </w:rPr>
      </w:pPr>
      <w:r>
        <w:rPr>
          <w:lang w:val="es-ES"/>
        </w:rPr>
        <w:t xml:space="preserve">Actividad unidad </w:t>
      </w:r>
      <w:r w:rsidR="00991683">
        <w:rPr>
          <w:lang w:val="es-ES"/>
        </w:rPr>
        <w:t>3</w:t>
      </w:r>
    </w:p>
    <w:p w:rsidR="00F011DE" w:rsidRPr="00F011DE" w:rsidRDefault="00F011DE" w:rsidP="00F011DE">
      <w:pPr>
        <w:jc w:val="center"/>
        <w:rPr>
          <w:rFonts w:asciiTheme="majorHAnsi" w:hAnsiTheme="majorHAnsi" w:cstheme="majorHAnsi"/>
          <w:lang w:val="es-ES"/>
        </w:rPr>
      </w:pPr>
      <w:r w:rsidRPr="00F011DE">
        <w:rPr>
          <w:rFonts w:asciiTheme="majorHAnsi" w:hAnsiTheme="majorHAnsi" w:cstheme="majorHAnsi"/>
          <w:lang w:val="es-ES"/>
        </w:rPr>
        <w:t>Benedetti Matías</w:t>
      </w:r>
    </w:p>
    <w:p w:rsidR="00F011DE" w:rsidRPr="00F011DE" w:rsidRDefault="00F011DE" w:rsidP="00F011DE">
      <w:pPr>
        <w:jc w:val="center"/>
        <w:rPr>
          <w:rFonts w:asciiTheme="majorHAnsi" w:hAnsiTheme="majorHAnsi" w:cstheme="majorHAnsi"/>
          <w:lang w:val="es-ES"/>
        </w:rPr>
      </w:pPr>
      <w:r w:rsidRPr="00F011DE">
        <w:rPr>
          <w:rFonts w:asciiTheme="majorHAnsi" w:hAnsiTheme="majorHAnsi" w:cstheme="majorHAnsi"/>
          <w:lang w:val="es-ES"/>
        </w:rPr>
        <w:t xml:space="preserve">Tecnicatura universitaria en programación, </w:t>
      </w:r>
    </w:p>
    <w:p w:rsidR="00F011DE" w:rsidRPr="00F011DE" w:rsidRDefault="00F011DE" w:rsidP="00F011DE">
      <w:pPr>
        <w:jc w:val="center"/>
        <w:rPr>
          <w:rFonts w:asciiTheme="majorHAnsi" w:hAnsiTheme="majorHAnsi" w:cstheme="majorHAnsi"/>
          <w:lang w:val="es-ES"/>
        </w:rPr>
      </w:pPr>
      <w:r w:rsidRPr="00F011DE">
        <w:rPr>
          <w:rFonts w:asciiTheme="majorHAnsi" w:hAnsiTheme="majorHAnsi" w:cstheme="majorHAnsi"/>
          <w:lang w:val="es-ES"/>
        </w:rPr>
        <w:t>Universidad Tecnológica Nacional</w:t>
      </w:r>
    </w:p>
    <w:p w:rsidR="00F011DE" w:rsidRPr="00F011DE" w:rsidRDefault="00F011DE" w:rsidP="00F011DE">
      <w:pPr>
        <w:jc w:val="center"/>
        <w:rPr>
          <w:rFonts w:asciiTheme="majorHAnsi" w:hAnsiTheme="majorHAnsi" w:cstheme="majorHAnsi"/>
          <w:lang w:val="es-ES"/>
        </w:rPr>
      </w:pPr>
      <w:r w:rsidRPr="00F011DE">
        <w:rPr>
          <w:rFonts w:asciiTheme="majorHAnsi" w:hAnsiTheme="majorHAnsi" w:cstheme="majorHAnsi"/>
          <w:lang w:val="es-ES"/>
        </w:rPr>
        <w:t xml:space="preserve">Legislación </w:t>
      </w:r>
    </w:p>
    <w:p w:rsidR="00F011DE" w:rsidRPr="00F011DE" w:rsidRDefault="00F011DE" w:rsidP="00F011DE">
      <w:pPr>
        <w:jc w:val="center"/>
        <w:rPr>
          <w:rFonts w:asciiTheme="majorHAnsi" w:hAnsiTheme="majorHAnsi" w:cstheme="majorHAnsi"/>
          <w:lang w:val="es-ES"/>
        </w:rPr>
      </w:pPr>
      <w:r w:rsidRPr="00F011DE">
        <w:rPr>
          <w:rFonts w:asciiTheme="majorHAnsi" w:hAnsiTheme="majorHAnsi" w:cstheme="majorHAnsi"/>
          <w:lang w:val="es-ES"/>
        </w:rPr>
        <w:t xml:space="preserve">Fecha de Entrega: </w:t>
      </w:r>
      <w:r w:rsidR="00991683">
        <w:rPr>
          <w:rFonts w:asciiTheme="majorHAnsi" w:hAnsiTheme="majorHAnsi" w:cstheme="majorHAnsi"/>
          <w:lang w:val="es-ES"/>
        </w:rPr>
        <w:t>3</w:t>
      </w:r>
      <w:r w:rsidRPr="00F011DE">
        <w:rPr>
          <w:rFonts w:asciiTheme="majorHAnsi" w:hAnsiTheme="majorHAnsi" w:cstheme="majorHAnsi"/>
          <w:lang w:val="es-ES"/>
        </w:rPr>
        <w:t>/</w:t>
      </w:r>
      <w:r w:rsidR="00991683">
        <w:rPr>
          <w:rFonts w:asciiTheme="majorHAnsi" w:hAnsiTheme="majorHAnsi" w:cstheme="majorHAnsi"/>
          <w:lang w:val="es-ES"/>
        </w:rPr>
        <w:t>10</w:t>
      </w:r>
      <w:r w:rsidRPr="00F011DE">
        <w:rPr>
          <w:rFonts w:asciiTheme="majorHAnsi" w:hAnsiTheme="majorHAnsi" w:cstheme="majorHAnsi"/>
          <w:lang w:val="es-ES"/>
        </w:rPr>
        <w:t>/2025</w:t>
      </w:r>
    </w:p>
    <w:p w:rsidR="00D55665" w:rsidRPr="009B6F13" w:rsidRDefault="00951CDD">
      <w:pPr>
        <w:rPr>
          <w:lang w:val="es-ES"/>
        </w:rPr>
      </w:pPr>
      <w:r w:rsidRPr="009B6F13">
        <w:rPr>
          <w:lang w:val="es-ES"/>
        </w:rPr>
        <w:br w:type="page"/>
      </w:r>
    </w:p>
    <w:p w:rsidR="00D55665" w:rsidRDefault="00F011DE" w:rsidP="00FC127B">
      <w:pPr>
        <w:pStyle w:val="Ttulo1"/>
        <w:jc w:val="center"/>
        <w:rPr>
          <w:lang w:val="es-ES"/>
        </w:rPr>
      </w:pPr>
      <w:r>
        <w:rPr>
          <w:lang w:val="es-ES"/>
        </w:rPr>
        <w:lastRenderedPageBreak/>
        <w:t xml:space="preserve">Introducción </w:t>
      </w:r>
    </w:p>
    <w:p w:rsidR="00F011DE" w:rsidRPr="00F011DE" w:rsidRDefault="00F011DE" w:rsidP="00F011DE">
      <w:pPr>
        <w:rPr>
          <w:lang w:val="es-ES"/>
        </w:rPr>
      </w:pPr>
    </w:p>
    <w:p w:rsidR="00991683" w:rsidRPr="00991683" w:rsidRDefault="00991683" w:rsidP="00991683">
      <w:pPr>
        <w:rPr>
          <w:rFonts w:asciiTheme="majorHAnsi" w:hAnsiTheme="majorHAnsi" w:cstheme="majorHAnsi"/>
          <w:lang w:val="es-AR"/>
        </w:rPr>
      </w:pPr>
      <w:r w:rsidRPr="00991683">
        <w:rPr>
          <w:rFonts w:asciiTheme="majorHAnsi" w:hAnsiTheme="majorHAnsi" w:cstheme="majorHAnsi"/>
          <w:lang w:val="es-AR"/>
        </w:rPr>
        <w:t xml:space="preserve">En esta unidad nos enfocamos en los actos jurídicos. A través de </w:t>
      </w:r>
      <w:r>
        <w:rPr>
          <w:rFonts w:asciiTheme="majorHAnsi" w:hAnsiTheme="majorHAnsi" w:cstheme="majorHAnsi"/>
          <w:lang w:val="es-AR"/>
        </w:rPr>
        <w:t xml:space="preserve">estos </w:t>
      </w:r>
      <w:r w:rsidRPr="00991683">
        <w:rPr>
          <w:rFonts w:asciiTheme="majorHAnsi" w:hAnsiTheme="majorHAnsi" w:cstheme="majorHAnsi"/>
          <w:lang w:val="es-AR"/>
        </w:rPr>
        <w:t>las personas pueden generar efectos legales que impactan en su vida diaria, como adquirir derechos, asumir obligaciones o transmitir bienes.</w:t>
      </w:r>
    </w:p>
    <w:p w:rsidR="00991683" w:rsidRPr="00991683" w:rsidRDefault="00991683" w:rsidP="00991683">
      <w:pPr>
        <w:rPr>
          <w:rFonts w:asciiTheme="majorHAnsi" w:hAnsiTheme="majorHAnsi" w:cstheme="majorHAnsi"/>
          <w:lang w:val="es-AR"/>
        </w:rPr>
      </w:pPr>
      <w:r>
        <w:rPr>
          <w:rFonts w:asciiTheme="majorHAnsi" w:hAnsiTheme="majorHAnsi" w:cstheme="majorHAnsi"/>
          <w:lang w:val="es-AR"/>
        </w:rPr>
        <w:t xml:space="preserve">Los </w:t>
      </w:r>
      <w:r w:rsidRPr="00991683">
        <w:rPr>
          <w:rFonts w:asciiTheme="majorHAnsi" w:hAnsiTheme="majorHAnsi" w:cstheme="majorHAnsi"/>
          <w:lang w:val="es-AR"/>
        </w:rPr>
        <w:t xml:space="preserve">actos jurídicos ocupan un lugar </w:t>
      </w:r>
      <w:r>
        <w:rPr>
          <w:rFonts w:asciiTheme="majorHAnsi" w:hAnsiTheme="majorHAnsi" w:cstheme="majorHAnsi"/>
          <w:lang w:val="es-AR"/>
        </w:rPr>
        <w:t>muy importante</w:t>
      </w:r>
      <w:r w:rsidRPr="00991683">
        <w:rPr>
          <w:rFonts w:asciiTheme="majorHAnsi" w:hAnsiTheme="majorHAnsi" w:cstheme="majorHAnsi"/>
          <w:lang w:val="es-AR"/>
        </w:rPr>
        <w:t xml:space="preserve"> ya que implican una acción voluntaria y lícita con la intención de producir efectos jurídicos</w:t>
      </w:r>
      <w:r>
        <w:rPr>
          <w:rFonts w:asciiTheme="majorHAnsi" w:hAnsiTheme="majorHAnsi" w:cstheme="majorHAnsi"/>
          <w:lang w:val="es-AR"/>
        </w:rPr>
        <w:t xml:space="preserve"> inmediatos</w:t>
      </w:r>
      <w:r w:rsidRPr="00991683">
        <w:rPr>
          <w:rFonts w:asciiTheme="majorHAnsi" w:hAnsiTheme="majorHAnsi" w:cstheme="majorHAnsi"/>
          <w:lang w:val="es-AR"/>
        </w:rPr>
        <w:t>.</w:t>
      </w:r>
    </w:p>
    <w:p w:rsidR="00991683" w:rsidRPr="00991683" w:rsidRDefault="00991683" w:rsidP="00991683">
      <w:pPr>
        <w:rPr>
          <w:rFonts w:asciiTheme="majorHAnsi" w:hAnsiTheme="majorHAnsi" w:cstheme="majorHAnsi"/>
          <w:lang w:val="es-AR"/>
        </w:rPr>
      </w:pPr>
      <w:r>
        <w:rPr>
          <w:rFonts w:asciiTheme="majorHAnsi" w:hAnsiTheme="majorHAnsi" w:cstheme="majorHAnsi"/>
          <w:lang w:val="es-AR"/>
        </w:rPr>
        <w:t>En clase para profundizar más en el tema, se vieron</w:t>
      </w:r>
      <w:r w:rsidRPr="00991683">
        <w:rPr>
          <w:rFonts w:asciiTheme="majorHAnsi" w:hAnsiTheme="majorHAnsi" w:cstheme="majorHAnsi"/>
          <w:lang w:val="es-AR"/>
        </w:rPr>
        <w:t xml:space="preserve"> distintas clasificaciones: actos unilaterales y bilaterales, entre vivos y de última voluntad, positivos y negativos, patrimoniales y extrapatrimoniales, onerosos y gratuitos, formales y no formales, y también puros y simples o modales. Estas categorías nos ayudan a ordenar y analizar diferentes situaciones jurídicas que se presentan en la práctica, como un contrato de compraventa, una donación, una herencia o un poder notarial.</w:t>
      </w:r>
    </w:p>
    <w:p w:rsidR="009B6F13" w:rsidRDefault="00991683" w:rsidP="0099168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ES"/>
        </w:rPr>
      </w:pPr>
      <w:r w:rsidRPr="00991683">
        <w:rPr>
          <w:rFonts w:asciiTheme="majorHAnsi" w:hAnsiTheme="majorHAnsi" w:cstheme="majorHAnsi"/>
          <w:lang w:val="es-AR"/>
        </w:rPr>
        <w:t>El objetivo del trabajo es justamente aplicar estas clasificaciones a casos concretos, identificando qué tipo de acto jurídico se da en cada situació</w:t>
      </w:r>
      <w:r>
        <w:rPr>
          <w:rFonts w:asciiTheme="majorHAnsi" w:hAnsiTheme="majorHAnsi" w:cstheme="majorHAnsi"/>
          <w:lang w:val="es-AR"/>
        </w:rPr>
        <w:t>n</w:t>
      </w:r>
      <w:r w:rsidRPr="00991683">
        <w:rPr>
          <w:rFonts w:asciiTheme="majorHAnsi" w:hAnsiTheme="majorHAnsi" w:cstheme="majorHAnsi"/>
          <w:lang w:val="es-AR"/>
        </w:rPr>
        <w:t>.</w:t>
      </w:r>
      <w:r w:rsidR="009B6F13">
        <w:rPr>
          <w:lang w:val="es-ES"/>
        </w:rPr>
        <w:br w:type="page"/>
      </w:r>
    </w:p>
    <w:p w:rsidR="00D55665" w:rsidRDefault="00991683" w:rsidP="00991683">
      <w:pPr>
        <w:pStyle w:val="Ttulo1"/>
        <w:rPr>
          <w:lang w:val="es-ES"/>
        </w:rPr>
      </w:pPr>
      <w:r>
        <w:rPr>
          <w:lang w:val="es-ES"/>
        </w:rPr>
        <w:lastRenderedPageBreak/>
        <w:t>Situaciones jurídicas a clasificar</w:t>
      </w:r>
    </w:p>
    <w:p w:rsidR="00991683" w:rsidRDefault="00991683" w:rsidP="00991683">
      <w:pPr>
        <w:rPr>
          <w:lang w:val="es-ES"/>
        </w:rPr>
      </w:pPr>
    </w:p>
    <w:p w:rsidR="00991683" w:rsidRPr="00675AA9" w:rsidRDefault="00991683" w:rsidP="00991683">
      <w:pPr>
        <w:rPr>
          <w:rFonts w:asciiTheme="majorHAnsi" w:hAnsiTheme="majorHAnsi" w:cstheme="majorHAnsi"/>
          <w:lang w:val="es-AR"/>
        </w:rPr>
      </w:pPr>
      <w:r w:rsidRPr="00675AA9">
        <w:rPr>
          <w:rFonts w:asciiTheme="majorHAnsi" w:hAnsiTheme="majorHAnsi" w:cstheme="majorHAnsi"/>
          <w:lang w:val="es-AR"/>
        </w:rPr>
        <w:t>1.</w:t>
      </w:r>
      <w:r w:rsidRPr="00675AA9">
        <w:rPr>
          <w:rFonts w:asciiTheme="majorHAnsi" w:hAnsiTheme="majorHAnsi" w:cstheme="majorHAnsi"/>
          <w:lang w:val="es-AR"/>
        </w:rPr>
        <w:tab/>
        <w:t>Una persona redacta un testamento dejando su casa a su hija.</w:t>
      </w:r>
    </w:p>
    <w:p w:rsidR="00991683" w:rsidRPr="00675AA9" w:rsidRDefault="00991683" w:rsidP="00991683">
      <w:pPr>
        <w:rPr>
          <w:rFonts w:asciiTheme="majorHAnsi" w:hAnsiTheme="majorHAnsi" w:cstheme="majorHAnsi"/>
          <w:lang w:val="es-AR"/>
        </w:rPr>
      </w:pPr>
      <w:r w:rsidRPr="00675AA9">
        <w:rPr>
          <w:rFonts w:asciiTheme="majorHAnsi" w:hAnsiTheme="majorHAnsi" w:cstheme="majorHAnsi"/>
          <w:lang w:val="es-AR"/>
        </w:rPr>
        <w:t>2.</w:t>
      </w:r>
      <w:r w:rsidRPr="00675AA9">
        <w:rPr>
          <w:rFonts w:asciiTheme="majorHAnsi" w:hAnsiTheme="majorHAnsi" w:cstheme="majorHAnsi"/>
          <w:lang w:val="es-AR"/>
        </w:rPr>
        <w:tab/>
        <w:t>Juan firma un contrato de compraventa de su auto con Pedro</w:t>
      </w:r>
    </w:p>
    <w:p w:rsidR="00991683" w:rsidRPr="00675AA9" w:rsidRDefault="00991683" w:rsidP="00991683">
      <w:pPr>
        <w:rPr>
          <w:rFonts w:asciiTheme="majorHAnsi" w:hAnsiTheme="majorHAnsi" w:cstheme="majorHAnsi"/>
          <w:lang w:val="es-AR"/>
        </w:rPr>
      </w:pPr>
      <w:r w:rsidRPr="00675AA9">
        <w:rPr>
          <w:rFonts w:asciiTheme="majorHAnsi" w:hAnsiTheme="majorHAnsi" w:cstheme="majorHAnsi"/>
          <w:lang w:val="es-AR"/>
        </w:rPr>
        <w:t>3.</w:t>
      </w:r>
      <w:r w:rsidRPr="00675AA9">
        <w:rPr>
          <w:rFonts w:asciiTheme="majorHAnsi" w:hAnsiTheme="majorHAnsi" w:cstheme="majorHAnsi"/>
          <w:lang w:val="es-AR"/>
        </w:rPr>
        <w:tab/>
        <w:t>Una persona obtiene un crédito de dinero a pagar en 24 meses</w:t>
      </w:r>
    </w:p>
    <w:p w:rsidR="00991683" w:rsidRPr="00675AA9" w:rsidRDefault="00991683" w:rsidP="00991683">
      <w:pPr>
        <w:rPr>
          <w:rFonts w:asciiTheme="majorHAnsi" w:hAnsiTheme="majorHAnsi" w:cstheme="majorHAnsi"/>
          <w:lang w:val="es-AR"/>
        </w:rPr>
      </w:pPr>
      <w:r w:rsidRPr="00675AA9">
        <w:rPr>
          <w:rFonts w:asciiTheme="majorHAnsi" w:hAnsiTheme="majorHAnsi" w:cstheme="majorHAnsi"/>
          <w:lang w:val="es-AR"/>
        </w:rPr>
        <w:t>4.</w:t>
      </w:r>
      <w:r w:rsidRPr="00675AA9">
        <w:rPr>
          <w:rFonts w:asciiTheme="majorHAnsi" w:hAnsiTheme="majorHAnsi" w:cstheme="majorHAnsi"/>
          <w:lang w:val="es-AR"/>
        </w:rPr>
        <w:tab/>
        <w:t>Marta dona dinero a una ONG, imponiendo como carga que se use para becas estudiantiles.</w:t>
      </w:r>
    </w:p>
    <w:p w:rsidR="00991683" w:rsidRPr="00675AA9" w:rsidRDefault="00991683" w:rsidP="00991683">
      <w:pPr>
        <w:rPr>
          <w:rFonts w:asciiTheme="majorHAnsi" w:hAnsiTheme="majorHAnsi" w:cstheme="majorHAnsi"/>
          <w:lang w:val="es-AR"/>
        </w:rPr>
      </w:pPr>
      <w:r w:rsidRPr="00675AA9">
        <w:rPr>
          <w:rFonts w:asciiTheme="majorHAnsi" w:hAnsiTheme="majorHAnsi" w:cstheme="majorHAnsi"/>
          <w:lang w:val="es-AR"/>
        </w:rPr>
        <w:t>5.</w:t>
      </w:r>
      <w:r w:rsidRPr="00675AA9">
        <w:rPr>
          <w:rFonts w:asciiTheme="majorHAnsi" w:hAnsiTheme="majorHAnsi" w:cstheme="majorHAnsi"/>
          <w:lang w:val="es-AR"/>
        </w:rPr>
        <w:tab/>
        <w:t>Contrato de trabajo entre un empleador y un empleado.</w:t>
      </w:r>
    </w:p>
    <w:p w:rsidR="00991683" w:rsidRPr="00675AA9" w:rsidRDefault="00991683" w:rsidP="00991683">
      <w:pPr>
        <w:rPr>
          <w:rFonts w:asciiTheme="majorHAnsi" w:hAnsiTheme="majorHAnsi" w:cstheme="majorHAnsi"/>
          <w:lang w:val="es-AR"/>
        </w:rPr>
      </w:pPr>
      <w:r w:rsidRPr="00675AA9">
        <w:rPr>
          <w:rFonts w:asciiTheme="majorHAnsi" w:hAnsiTheme="majorHAnsi" w:cstheme="majorHAnsi"/>
          <w:lang w:val="es-AR"/>
        </w:rPr>
        <w:t>6.</w:t>
      </w:r>
      <w:r w:rsidRPr="00675AA9">
        <w:rPr>
          <w:rFonts w:asciiTheme="majorHAnsi" w:hAnsiTheme="majorHAnsi" w:cstheme="majorHAnsi"/>
          <w:lang w:val="es-AR"/>
        </w:rPr>
        <w:tab/>
        <w:t>Alguien acepta una herencia en su favor.</w:t>
      </w:r>
    </w:p>
    <w:p w:rsidR="00991683" w:rsidRPr="00675AA9" w:rsidRDefault="00991683" w:rsidP="00991683">
      <w:pPr>
        <w:rPr>
          <w:rFonts w:asciiTheme="majorHAnsi" w:hAnsiTheme="majorHAnsi" w:cstheme="majorHAnsi"/>
          <w:lang w:val="es-AR"/>
        </w:rPr>
      </w:pPr>
      <w:r w:rsidRPr="00675AA9">
        <w:rPr>
          <w:rFonts w:asciiTheme="majorHAnsi" w:hAnsiTheme="majorHAnsi" w:cstheme="majorHAnsi"/>
          <w:lang w:val="es-AR"/>
        </w:rPr>
        <w:t>7.</w:t>
      </w:r>
      <w:r w:rsidRPr="00675AA9">
        <w:rPr>
          <w:rFonts w:asciiTheme="majorHAnsi" w:hAnsiTheme="majorHAnsi" w:cstheme="majorHAnsi"/>
          <w:lang w:val="es-AR"/>
        </w:rPr>
        <w:tab/>
        <w:t>Contrato de sociedad comercial entre dos socios.</w:t>
      </w:r>
    </w:p>
    <w:p w:rsidR="00991683" w:rsidRPr="00675AA9" w:rsidRDefault="00991683" w:rsidP="00991683">
      <w:pPr>
        <w:rPr>
          <w:rFonts w:asciiTheme="majorHAnsi" w:hAnsiTheme="majorHAnsi" w:cstheme="majorHAnsi"/>
          <w:lang w:val="es-AR"/>
        </w:rPr>
      </w:pPr>
      <w:r w:rsidRPr="00675AA9">
        <w:rPr>
          <w:rFonts w:asciiTheme="majorHAnsi" w:hAnsiTheme="majorHAnsi" w:cstheme="majorHAnsi"/>
          <w:lang w:val="es-AR"/>
        </w:rPr>
        <w:t>8.</w:t>
      </w:r>
      <w:r w:rsidRPr="00675AA9">
        <w:rPr>
          <w:rFonts w:asciiTheme="majorHAnsi" w:hAnsiTheme="majorHAnsi" w:cstheme="majorHAnsi"/>
          <w:lang w:val="es-AR"/>
        </w:rPr>
        <w:tab/>
        <w:t>Renuncia</w:t>
      </w:r>
      <w:r w:rsidR="00187CEC">
        <w:rPr>
          <w:rFonts w:asciiTheme="majorHAnsi" w:hAnsiTheme="majorHAnsi" w:cstheme="majorHAnsi"/>
          <w:lang w:val="es-AR"/>
        </w:rPr>
        <w:t xml:space="preserve"> </w:t>
      </w:r>
      <w:r w:rsidRPr="00675AA9">
        <w:rPr>
          <w:rFonts w:asciiTheme="majorHAnsi" w:hAnsiTheme="majorHAnsi" w:cstheme="majorHAnsi"/>
          <w:lang w:val="es-AR"/>
        </w:rPr>
        <w:t>de</w:t>
      </w:r>
      <w:r w:rsidR="00187CEC">
        <w:rPr>
          <w:rFonts w:asciiTheme="majorHAnsi" w:hAnsiTheme="majorHAnsi" w:cstheme="majorHAnsi"/>
          <w:lang w:val="es-AR"/>
        </w:rPr>
        <w:t xml:space="preserve"> </w:t>
      </w:r>
      <w:r w:rsidRPr="00675AA9">
        <w:rPr>
          <w:rFonts w:asciiTheme="majorHAnsi" w:hAnsiTheme="majorHAnsi" w:cstheme="majorHAnsi"/>
          <w:lang w:val="es-AR"/>
        </w:rPr>
        <w:t>un</w:t>
      </w:r>
      <w:r w:rsidR="00187CEC">
        <w:rPr>
          <w:rFonts w:asciiTheme="majorHAnsi" w:hAnsiTheme="majorHAnsi" w:cstheme="majorHAnsi"/>
          <w:lang w:val="es-AR"/>
        </w:rPr>
        <w:t xml:space="preserve"> </w:t>
      </w:r>
      <w:r w:rsidRPr="00675AA9">
        <w:rPr>
          <w:rFonts w:asciiTheme="majorHAnsi" w:hAnsiTheme="majorHAnsi" w:cstheme="majorHAnsi"/>
          <w:lang w:val="es-AR"/>
        </w:rPr>
        <w:t>abogado</w:t>
      </w:r>
      <w:r w:rsidR="00187CEC">
        <w:rPr>
          <w:rFonts w:asciiTheme="majorHAnsi" w:hAnsiTheme="majorHAnsi" w:cstheme="majorHAnsi"/>
          <w:lang w:val="es-AR"/>
        </w:rPr>
        <w:t xml:space="preserve"> </w:t>
      </w:r>
      <w:r w:rsidRPr="00675AA9">
        <w:rPr>
          <w:rFonts w:asciiTheme="majorHAnsi" w:hAnsiTheme="majorHAnsi" w:cstheme="majorHAnsi"/>
          <w:lang w:val="es-AR"/>
        </w:rPr>
        <w:t>a</w:t>
      </w:r>
      <w:r w:rsidR="00187CEC">
        <w:rPr>
          <w:rFonts w:asciiTheme="majorHAnsi" w:hAnsiTheme="majorHAnsi" w:cstheme="majorHAnsi"/>
          <w:lang w:val="es-AR"/>
        </w:rPr>
        <w:t xml:space="preserve"> </w:t>
      </w:r>
      <w:r w:rsidRPr="00675AA9">
        <w:rPr>
          <w:rFonts w:asciiTheme="majorHAnsi" w:hAnsiTheme="majorHAnsi" w:cstheme="majorHAnsi"/>
          <w:lang w:val="es-AR"/>
        </w:rPr>
        <w:t>un</w:t>
      </w:r>
      <w:r w:rsidR="00187CEC">
        <w:rPr>
          <w:rFonts w:asciiTheme="majorHAnsi" w:hAnsiTheme="majorHAnsi" w:cstheme="majorHAnsi"/>
          <w:lang w:val="es-AR"/>
        </w:rPr>
        <w:t xml:space="preserve"> </w:t>
      </w:r>
      <w:r w:rsidRPr="00675AA9">
        <w:rPr>
          <w:rFonts w:asciiTheme="majorHAnsi" w:hAnsiTheme="majorHAnsi" w:cstheme="majorHAnsi"/>
          <w:lang w:val="es-AR"/>
        </w:rPr>
        <w:t>poder</w:t>
      </w:r>
      <w:r w:rsidR="00187CEC">
        <w:rPr>
          <w:rFonts w:asciiTheme="majorHAnsi" w:hAnsiTheme="majorHAnsi" w:cstheme="majorHAnsi"/>
          <w:lang w:val="es-AR"/>
        </w:rPr>
        <w:t xml:space="preserve"> </w:t>
      </w:r>
      <w:r w:rsidRPr="00675AA9">
        <w:rPr>
          <w:rFonts w:asciiTheme="majorHAnsi" w:hAnsiTheme="majorHAnsi" w:cstheme="majorHAnsi"/>
          <w:lang w:val="es-AR"/>
        </w:rPr>
        <w:t>otorgado</w:t>
      </w:r>
      <w:r w:rsidR="00187CEC">
        <w:rPr>
          <w:rFonts w:asciiTheme="majorHAnsi" w:hAnsiTheme="majorHAnsi" w:cstheme="majorHAnsi"/>
          <w:lang w:val="es-AR"/>
        </w:rPr>
        <w:t xml:space="preserve"> </w:t>
      </w:r>
      <w:r w:rsidRPr="00675AA9">
        <w:rPr>
          <w:rFonts w:asciiTheme="majorHAnsi" w:hAnsiTheme="majorHAnsi" w:cstheme="majorHAnsi"/>
          <w:lang w:val="es-AR"/>
        </w:rPr>
        <w:t>por</w:t>
      </w:r>
      <w:r w:rsidR="00187CEC">
        <w:rPr>
          <w:rFonts w:asciiTheme="majorHAnsi" w:hAnsiTheme="majorHAnsi" w:cstheme="majorHAnsi"/>
          <w:lang w:val="es-AR"/>
        </w:rPr>
        <w:t xml:space="preserve"> </w:t>
      </w:r>
      <w:r w:rsidRPr="00675AA9">
        <w:rPr>
          <w:rFonts w:asciiTheme="majorHAnsi" w:hAnsiTheme="majorHAnsi" w:cstheme="majorHAnsi"/>
          <w:lang w:val="es-AR"/>
        </w:rPr>
        <w:t>su</w:t>
      </w:r>
      <w:r w:rsidR="00187CEC">
        <w:rPr>
          <w:rFonts w:asciiTheme="majorHAnsi" w:hAnsiTheme="majorHAnsi" w:cstheme="majorHAnsi"/>
          <w:lang w:val="es-AR"/>
        </w:rPr>
        <w:t xml:space="preserve"> </w:t>
      </w:r>
      <w:r w:rsidRPr="00675AA9">
        <w:rPr>
          <w:rFonts w:asciiTheme="majorHAnsi" w:hAnsiTheme="majorHAnsi" w:cstheme="majorHAnsi"/>
          <w:lang w:val="es-AR"/>
        </w:rPr>
        <w:t>cliente.</w:t>
      </w:r>
    </w:p>
    <w:p w:rsidR="00991683" w:rsidRPr="00675AA9" w:rsidRDefault="00991683" w:rsidP="00991683">
      <w:pPr>
        <w:rPr>
          <w:rFonts w:asciiTheme="majorHAnsi" w:hAnsiTheme="majorHAnsi" w:cstheme="majorHAnsi"/>
          <w:lang w:val="es-AR"/>
        </w:rPr>
      </w:pPr>
      <w:r w:rsidRPr="00675AA9">
        <w:rPr>
          <w:rFonts w:asciiTheme="majorHAnsi" w:hAnsiTheme="majorHAnsi" w:cstheme="majorHAnsi"/>
          <w:lang w:val="es-AR"/>
        </w:rPr>
        <w:t>9.</w:t>
      </w:r>
      <w:r w:rsidRPr="00675AA9">
        <w:rPr>
          <w:rFonts w:asciiTheme="majorHAnsi" w:hAnsiTheme="majorHAnsi" w:cstheme="majorHAnsi"/>
          <w:lang w:val="es-AR"/>
        </w:rPr>
        <w:tab/>
        <w:t>Un pacto de no competencia firmado por un empresario al vender su negocio.</w:t>
      </w:r>
    </w:p>
    <w:p w:rsidR="00991683" w:rsidRPr="00675AA9" w:rsidRDefault="00991683" w:rsidP="00991683">
      <w:pPr>
        <w:rPr>
          <w:rFonts w:asciiTheme="majorHAnsi" w:hAnsiTheme="majorHAnsi" w:cstheme="majorHAnsi"/>
          <w:lang w:val="es-AR"/>
        </w:rPr>
      </w:pPr>
      <w:r w:rsidRPr="00675AA9">
        <w:rPr>
          <w:rFonts w:asciiTheme="majorHAnsi" w:hAnsiTheme="majorHAnsi" w:cstheme="majorHAnsi"/>
          <w:lang w:val="es-AR"/>
        </w:rPr>
        <w:t>10.</w:t>
      </w:r>
      <w:r w:rsidRPr="00675AA9">
        <w:rPr>
          <w:rFonts w:asciiTheme="majorHAnsi" w:hAnsiTheme="majorHAnsi" w:cstheme="majorHAnsi"/>
          <w:lang w:val="es-AR"/>
        </w:rPr>
        <w:tab/>
        <w:t>Reconocimiento voluntario de un hijo.</w:t>
      </w:r>
    </w:p>
    <w:p w:rsidR="00991683" w:rsidRPr="00675AA9" w:rsidRDefault="00991683" w:rsidP="00991683">
      <w:pPr>
        <w:rPr>
          <w:rFonts w:asciiTheme="majorHAnsi" w:hAnsiTheme="majorHAnsi" w:cstheme="majorHAnsi"/>
          <w:lang w:val="es-AR"/>
        </w:rPr>
      </w:pPr>
      <w:r w:rsidRPr="00675AA9">
        <w:rPr>
          <w:rFonts w:asciiTheme="majorHAnsi" w:hAnsiTheme="majorHAnsi" w:cstheme="majorHAnsi"/>
          <w:lang w:val="es-AR"/>
        </w:rPr>
        <w:t>11.</w:t>
      </w:r>
      <w:r w:rsidRPr="00675AA9">
        <w:rPr>
          <w:rFonts w:asciiTheme="majorHAnsi" w:hAnsiTheme="majorHAnsi" w:cstheme="majorHAnsi"/>
          <w:lang w:val="es-AR"/>
        </w:rPr>
        <w:tab/>
        <w:t>Un convenio de divorcio firmado por ambos cónyuges.</w:t>
      </w:r>
    </w:p>
    <w:p w:rsidR="00991683" w:rsidRPr="00675AA9" w:rsidRDefault="00991683" w:rsidP="00991683">
      <w:pPr>
        <w:rPr>
          <w:rFonts w:asciiTheme="majorHAnsi" w:hAnsiTheme="majorHAnsi" w:cstheme="majorHAnsi"/>
          <w:lang w:val="es-AR"/>
        </w:rPr>
      </w:pPr>
      <w:r w:rsidRPr="00675AA9">
        <w:rPr>
          <w:rFonts w:asciiTheme="majorHAnsi" w:hAnsiTheme="majorHAnsi" w:cstheme="majorHAnsi"/>
          <w:lang w:val="es-AR"/>
        </w:rPr>
        <w:t>12.</w:t>
      </w:r>
      <w:r w:rsidRPr="00675AA9">
        <w:rPr>
          <w:rFonts w:asciiTheme="majorHAnsi" w:hAnsiTheme="majorHAnsi" w:cstheme="majorHAnsi"/>
          <w:lang w:val="es-AR"/>
        </w:rPr>
        <w:tab/>
        <w:t>Un contrato de comodato (préstamo de uso).</w:t>
      </w:r>
    </w:p>
    <w:p w:rsidR="00991683" w:rsidRPr="00675AA9" w:rsidRDefault="00991683" w:rsidP="00991683">
      <w:pPr>
        <w:rPr>
          <w:rFonts w:asciiTheme="majorHAnsi" w:hAnsiTheme="majorHAnsi" w:cstheme="majorHAnsi"/>
          <w:lang w:val="es-AR"/>
        </w:rPr>
      </w:pPr>
      <w:r w:rsidRPr="00675AA9">
        <w:rPr>
          <w:rFonts w:asciiTheme="majorHAnsi" w:hAnsiTheme="majorHAnsi" w:cstheme="majorHAnsi"/>
          <w:lang w:val="es-AR"/>
        </w:rPr>
        <w:t>13.</w:t>
      </w:r>
      <w:r w:rsidRPr="00675AA9">
        <w:rPr>
          <w:rFonts w:asciiTheme="majorHAnsi" w:hAnsiTheme="majorHAnsi" w:cstheme="majorHAnsi"/>
          <w:lang w:val="es-AR"/>
        </w:rPr>
        <w:tab/>
        <w:t>Otorgamiento de un poder notarial.</w:t>
      </w:r>
    </w:p>
    <w:p w:rsidR="00991683" w:rsidRPr="00675AA9" w:rsidRDefault="00991683" w:rsidP="00991683">
      <w:pPr>
        <w:rPr>
          <w:rFonts w:asciiTheme="majorHAnsi" w:hAnsiTheme="majorHAnsi" w:cstheme="majorHAnsi"/>
          <w:lang w:val="es-AR"/>
        </w:rPr>
      </w:pPr>
      <w:r w:rsidRPr="00675AA9">
        <w:rPr>
          <w:rFonts w:asciiTheme="majorHAnsi" w:hAnsiTheme="majorHAnsi" w:cstheme="majorHAnsi"/>
          <w:lang w:val="es-AR"/>
        </w:rPr>
        <w:t>14.</w:t>
      </w:r>
      <w:r w:rsidRPr="00675AA9">
        <w:rPr>
          <w:rFonts w:asciiTheme="majorHAnsi" w:hAnsiTheme="majorHAnsi" w:cstheme="majorHAnsi"/>
          <w:lang w:val="es-AR"/>
        </w:rPr>
        <w:tab/>
        <w:t xml:space="preserve"> Un contrato de alquiler con cláusula que obliga al inquilino a pintar al finalizar.</w:t>
      </w:r>
    </w:p>
    <w:p w:rsidR="00991683" w:rsidRPr="00675AA9" w:rsidRDefault="00991683" w:rsidP="00991683">
      <w:pPr>
        <w:rPr>
          <w:rFonts w:asciiTheme="majorHAnsi" w:hAnsiTheme="majorHAnsi" w:cstheme="majorHAnsi"/>
          <w:lang w:val="es-AR"/>
        </w:rPr>
      </w:pPr>
      <w:r w:rsidRPr="00675AA9">
        <w:rPr>
          <w:rFonts w:asciiTheme="majorHAnsi" w:hAnsiTheme="majorHAnsi" w:cstheme="majorHAnsi"/>
          <w:lang w:val="es-AR"/>
        </w:rPr>
        <w:t>15.</w:t>
      </w:r>
      <w:r w:rsidRPr="00675AA9">
        <w:rPr>
          <w:rFonts w:asciiTheme="majorHAnsi" w:hAnsiTheme="majorHAnsi" w:cstheme="majorHAnsi"/>
          <w:lang w:val="es-AR"/>
        </w:rPr>
        <w:tab/>
        <w:t xml:space="preserve"> Una persona renuncia a una herencia.</w:t>
      </w:r>
    </w:p>
    <w:p w:rsidR="00991683" w:rsidRPr="00675AA9" w:rsidRDefault="00991683" w:rsidP="00991683">
      <w:pPr>
        <w:rPr>
          <w:rFonts w:asciiTheme="majorHAnsi" w:hAnsiTheme="majorHAnsi" w:cstheme="majorHAnsi"/>
          <w:lang w:val="es-AR"/>
        </w:rPr>
      </w:pPr>
      <w:r w:rsidRPr="00675AA9">
        <w:rPr>
          <w:rFonts w:asciiTheme="majorHAnsi" w:hAnsiTheme="majorHAnsi" w:cstheme="majorHAnsi"/>
          <w:lang w:val="es-AR"/>
        </w:rPr>
        <w:t>16.</w:t>
      </w:r>
      <w:r w:rsidRPr="00675AA9">
        <w:rPr>
          <w:rFonts w:asciiTheme="majorHAnsi" w:hAnsiTheme="majorHAnsi" w:cstheme="majorHAnsi"/>
          <w:lang w:val="es-AR"/>
        </w:rPr>
        <w:tab/>
        <w:t>Un contrato prenupcial entre novios.</w:t>
      </w:r>
    </w:p>
    <w:p w:rsidR="00991683" w:rsidRPr="00675AA9" w:rsidRDefault="00991683" w:rsidP="00991683">
      <w:pPr>
        <w:rPr>
          <w:rFonts w:asciiTheme="majorHAnsi" w:hAnsiTheme="majorHAnsi" w:cstheme="majorHAnsi"/>
          <w:lang w:val="es-AR"/>
        </w:rPr>
      </w:pPr>
      <w:r w:rsidRPr="00675AA9">
        <w:rPr>
          <w:rFonts w:asciiTheme="majorHAnsi" w:hAnsiTheme="majorHAnsi" w:cstheme="majorHAnsi"/>
          <w:lang w:val="es-AR"/>
        </w:rPr>
        <w:t>17.</w:t>
      </w:r>
      <w:r w:rsidRPr="00675AA9">
        <w:rPr>
          <w:rFonts w:asciiTheme="majorHAnsi" w:hAnsiTheme="majorHAnsi" w:cstheme="majorHAnsi"/>
          <w:lang w:val="es-AR"/>
        </w:rPr>
        <w:tab/>
        <w:t>Una donación de órganos para después de la muerte.</w:t>
      </w:r>
    </w:p>
    <w:p w:rsidR="00991683" w:rsidRPr="00675AA9" w:rsidRDefault="00991683" w:rsidP="00991683">
      <w:pPr>
        <w:rPr>
          <w:rFonts w:asciiTheme="majorHAnsi" w:hAnsiTheme="majorHAnsi" w:cstheme="majorHAnsi"/>
          <w:lang w:val="es-AR"/>
        </w:rPr>
      </w:pPr>
      <w:r w:rsidRPr="00675AA9">
        <w:rPr>
          <w:rFonts w:asciiTheme="majorHAnsi" w:hAnsiTheme="majorHAnsi" w:cstheme="majorHAnsi"/>
          <w:lang w:val="es-AR"/>
        </w:rPr>
        <w:t>18.</w:t>
      </w:r>
      <w:r w:rsidRPr="00675AA9">
        <w:rPr>
          <w:rFonts w:asciiTheme="majorHAnsi" w:hAnsiTheme="majorHAnsi" w:cstheme="majorHAnsi"/>
          <w:lang w:val="es-AR"/>
        </w:rPr>
        <w:tab/>
        <w:t>Un contrato de fianza.</w:t>
      </w:r>
    </w:p>
    <w:p w:rsidR="00991683" w:rsidRPr="00675AA9" w:rsidRDefault="00991683" w:rsidP="00991683">
      <w:pPr>
        <w:rPr>
          <w:rFonts w:asciiTheme="majorHAnsi" w:hAnsiTheme="majorHAnsi" w:cstheme="majorHAnsi"/>
          <w:lang w:val="es-AR"/>
        </w:rPr>
      </w:pPr>
      <w:r w:rsidRPr="00675AA9">
        <w:rPr>
          <w:rFonts w:asciiTheme="majorHAnsi" w:hAnsiTheme="majorHAnsi" w:cstheme="majorHAnsi"/>
          <w:lang w:val="es-AR"/>
        </w:rPr>
        <w:t>19.</w:t>
      </w:r>
      <w:r w:rsidRPr="00675AA9">
        <w:rPr>
          <w:rFonts w:asciiTheme="majorHAnsi" w:hAnsiTheme="majorHAnsi" w:cstheme="majorHAnsi"/>
          <w:lang w:val="es-AR"/>
        </w:rPr>
        <w:tab/>
        <w:t xml:space="preserve"> Una pareja adopta un niño</w:t>
      </w:r>
    </w:p>
    <w:p w:rsidR="00991683" w:rsidRPr="00675AA9" w:rsidRDefault="00991683" w:rsidP="00991683">
      <w:pPr>
        <w:rPr>
          <w:rFonts w:asciiTheme="majorHAnsi" w:hAnsiTheme="majorHAnsi" w:cstheme="majorHAnsi"/>
          <w:lang w:val="es-AR"/>
        </w:rPr>
      </w:pPr>
      <w:r w:rsidRPr="00675AA9">
        <w:rPr>
          <w:rFonts w:asciiTheme="majorHAnsi" w:hAnsiTheme="majorHAnsi" w:cstheme="majorHAnsi"/>
          <w:lang w:val="es-AR"/>
        </w:rPr>
        <w:t>20.</w:t>
      </w:r>
      <w:r w:rsidRPr="00675AA9">
        <w:rPr>
          <w:rFonts w:asciiTheme="majorHAnsi" w:hAnsiTheme="majorHAnsi" w:cstheme="majorHAnsi"/>
          <w:lang w:val="es-AR"/>
        </w:rPr>
        <w:tab/>
        <w:t xml:space="preserve"> Una renuncia laboral presentada por escrito.</w:t>
      </w:r>
    </w:p>
    <w:p w:rsidR="00187CEC" w:rsidRDefault="00187CE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>
        <w:rPr>
          <w:lang w:val="es-AR"/>
        </w:rPr>
        <w:br w:type="page"/>
      </w:r>
    </w:p>
    <w:p w:rsidR="00675AA9" w:rsidRDefault="00675AA9" w:rsidP="00675AA9">
      <w:pPr>
        <w:pStyle w:val="Ttulo1"/>
        <w:rPr>
          <w:lang w:val="es-AR"/>
        </w:rPr>
      </w:pPr>
      <w:r>
        <w:rPr>
          <w:lang w:val="es-AR"/>
        </w:rPr>
        <w:lastRenderedPageBreak/>
        <w:t xml:space="preserve">Tabla con clasificación </w:t>
      </w:r>
    </w:p>
    <w:p w:rsidR="00675AA9" w:rsidRDefault="00675AA9" w:rsidP="00675AA9">
      <w:pPr>
        <w:rPr>
          <w:lang w:val="es-AR"/>
        </w:rPr>
      </w:pPr>
    </w:p>
    <w:tbl>
      <w:tblPr>
        <w:tblW w:w="11482" w:type="dxa"/>
        <w:tblInd w:w="-1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43"/>
        <w:gridCol w:w="1418"/>
        <w:gridCol w:w="1417"/>
        <w:gridCol w:w="1276"/>
        <w:gridCol w:w="1843"/>
        <w:gridCol w:w="1134"/>
        <w:gridCol w:w="1134"/>
        <w:gridCol w:w="1417"/>
      </w:tblGrid>
      <w:tr w:rsidR="00675AA9" w:rsidRPr="00675AA9" w:rsidTr="00675AA9">
        <w:trPr>
          <w:trHeight w:val="1335"/>
        </w:trPr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b/>
                <w:sz w:val="20"/>
                <w:szCs w:val="20"/>
                <w:lang w:val="es"/>
              </w:rPr>
              <w:t>Acto Jurídico</w:t>
            </w:r>
          </w:p>
        </w:tc>
        <w:tc>
          <w:tcPr>
            <w:tcW w:w="1418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b/>
                <w:sz w:val="20"/>
                <w:szCs w:val="20"/>
                <w:lang w:val="es"/>
              </w:rPr>
              <w:t>Unilateral o Bilateral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b/>
                <w:sz w:val="20"/>
                <w:szCs w:val="20"/>
                <w:lang w:val="es"/>
              </w:rPr>
              <w:t>Entre Vivos o Última Voluntad</w:t>
            </w:r>
          </w:p>
        </w:tc>
        <w:tc>
          <w:tcPr>
            <w:tcW w:w="1276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b/>
                <w:sz w:val="20"/>
                <w:szCs w:val="20"/>
                <w:lang w:val="es"/>
              </w:rPr>
              <w:t>Positivo o Negativo</w:t>
            </w:r>
          </w:p>
        </w:tc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b/>
                <w:sz w:val="20"/>
                <w:szCs w:val="20"/>
                <w:lang w:val="es"/>
              </w:rPr>
              <w:t>Patrimonial o Extrapatrimonial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b/>
                <w:sz w:val="20"/>
                <w:szCs w:val="20"/>
                <w:lang w:val="es"/>
              </w:rPr>
              <w:t>Oneroso o Gratuito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b/>
                <w:sz w:val="20"/>
                <w:szCs w:val="20"/>
                <w:lang w:val="es"/>
              </w:rPr>
              <w:t>Formal o No Formal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b/>
                <w:sz w:val="20"/>
                <w:szCs w:val="20"/>
                <w:lang w:val="es"/>
              </w:rPr>
              <w:t>Puro y Simple o Modal</w:t>
            </w:r>
          </w:p>
        </w:tc>
      </w:tr>
      <w:tr w:rsidR="00675AA9" w:rsidRPr="00675AA9" w:rsidTr="00675AA9">
        <w:trPr>
          <w:trHeight w:val="735"/>
        </w:trPr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1. Testamento</w:t>
            </w:r>
          </w:p>
        </w:tc>
        <w:tc>
          <w:tcPr>
            <w:tcW w:w="1418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Unilateral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Última Voluntad</w:t>
            </w:r>
          </w:p>
        </w:tc>
        <w:tc>
          <w:tcPr>
            <w:tcW w:w="1276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Positivo</w:t>
            </w:r>
          </w:p>
        </w:tc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Patrimonial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Gratuito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Formal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Puro y Simple</w:t>
            </w:r>
          </w:p>
        </w:tc>
      </w:tr>
      <w:tr w:rsidR="00675AA9" w:rsidRPr="00675AA9" w:rsidTr="00675AA9">
        <w:trPr>
          <w:trHeight w:val="701"/>
        </w:trPr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2. Contrato de compraventa</w:t>
            </w:r>
          </w:p>
        </w:tc>
        <w:tc>
          <w:tcPr>
            <w:tcW w:w="1418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Bilateral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Entre vivos</w:t>
            </w:r>
          </w:p>
        </w:tc>
        <w:tc>
          <w:tcPr>
            <w:tcW w:w="1276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Positivo</w:t>
            </w:r>
          </w:p>
        </w:tc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Patrimonial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Oneroso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No formal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Puro y simple</w:t>
            </w:r>
          </w:p>
        </w:tc>
      </w:tr>
      <w:tr w:rsidR="00675AA9" w:rsidRPr="00675AA9" w:rsidTr="00675AA9">
        <w:trPr>
          <w:trHeight w:val="731"/>
        </w:trPr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3. Crédito a pagar en 24 meses</w:t>
            </w:r>
          </w:p>
        </w:tc>
        <w:tc>
          <w:tcPr>
            <w:tcW w:w="1418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Bilateral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Entre vivos</w:t>
            </w:r>
          </w:p>
        </w:tc>
        <w:tc>
          <w:tcPr>
            <w:tcW w:w="1276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Positivo</w:t>
            </w:r>
          </w:p>
        </w:tc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Patrimonial</w:t>
            </w:r>
          </w:p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Oneroso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Formal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Puro y simple</w:t>
            </w:r>
          </w:p>
        </w:tc>
      </w:tr>
      <w:tr w:rsidR="00675AA9" w:rsidRPr="00675AA9" w:rsidTr="00675AA9">
        <w:trPr>
          <w:trHeight w:val="765"/>
        </w:trPr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4. Donación a ONG con carga</w:t>
            </w:r>
          </w:p>
        </w:tc>
        <w:tc>
          <w:tcPr>
            <w:tcW w:w="1418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Unilateral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Entre vivos</w:t>
            </w:r>
          </w:p>
        </w:tc>
        <w:tc>
          <w:tcPr>
            <w:tcW w:w="1276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Positivo</w:t>
            </w:r>
          </w:p>
        </w:tc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Patrimonial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Gratuito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Formal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Modal (condición)</w:t>
            </w:r>
          </w:p>
        </w:tc>
      </w:tr>
      <w:tr w:rsidR="00675AA9" w:rsidRPr="00675AA9" w:rsidTr="00675AA9">
        <w:trPr>
          <w:trHeight w:val="510"/>
        </w:trPr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5. Contrato de trabajo</w:t>
            </w:r>
          </w:p>
        </w:tc>
        <w:tc>
          <w:tcPr>
            <w:tcW w:w="1418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Bilateral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Entre vivos</w:t>
            </w:r>
          </w:p>
        </w:tc>
        <w:tc>
          <w:tcPr>
            <w:tcW w:w="1276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Positivo</w:t>
            </w:r>
          </w:p>
        </w:tc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Patrimonial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Oneroso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Formal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Puro y simple</w:t>
            </w:r>
          </w:p>
        </w:tc>
      </w:tr>
      <w:tr w:rsidR="00675AA9" w:rsidRPr="00675AA9" w:rsidTr="00675AA9">
        <w:trPr>
          <w:trHeight w:val="671"/>
        </w:trPr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6. Aceptación de herencia</w:t>
            </w:r>
          </w:p>
        </w:tc>
        <w:tc>
          <w:tcPr>
            <w:tcW w:w="1418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Unilateral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Ultima voluntad</w:t>
            </w:r>
          </w:p>
        </w:tc>
        <w:tc>
          <w:tcPr>
            <w:tcW w:w="1276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Positivo</w:t>
            </w:r>
          </w:p>
        </w:tc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Patrimonial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Gratuito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Formal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Puto y simple</w:t>
            </w:r>
          </w:p>
        </w:tc>
      </w:tr>
      <w:tr w:rsidR="00675AA9" w:rsidRPr="00675AA9" w:rsidTr="00675AA9">
        <w:trPr>
          <w:trHeight w:val="765"/>
        </w:trPr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7. Contrato de sociedad comercial</w:t>
            </w:r>
          </w:p>
        </w:tc>
        <w:tc>
          <w:tcPr>
            <w:tcW w:w="1418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Bilateral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Entre vivos</w:t>
            </w:r>
          </w:p>
        </w:tc>
        <w:tc>
          <w:tcPr>
            <w:tcW w:w="1276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Positivo</w:t>
            </w:r>
          </w:p>
        </w:tc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Patrimonial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Oneroso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Formal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Puro y simple</w:t>
            </w:r>
          </w:p>
        </w:tc>
      </w:tr>
      <w:tr w:rsidR="00675AA9" w:rsidRPr="00675AA9" w:rsidTr="00675AA9">
        <w:trPr>
          <w:trHeight w:val="765"/>
        </w:trPr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8. Renuncia de poder</w:t>
            </w:r>
          </w:p>
        </w:tc>
        <w:tc>
          <w:tcPr>
            <w:tcW w:w="1418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Unilateral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Entre vivos</w:t>
            </w:r>
          </w:p>
        </w:tc>
        <w:tc>
          <w:tcPr>
            <w:tcW w:w="1276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Negativo</w:t>
            </w:r>
          </w:p>
        </w:tc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Extrapatrimonial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Gratuito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Formal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Puro y simple</w:t>
            </w:r>
          </w:p>
        </w:tc>
      </w:tr>
      <w:tr w:rsidR="00675AA9" w:rsidRPr="00675AA9" w:rsidTr="00675AA9">
        <w:trPr>
          <w:trHeight w:val="581"/>
        </w:trPr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9. Pacto de no competencia</w:t>
            </w:r>
          </w:p>
        </w:tc>
        <w:tc>
          <w:tcPr>
            <w:tcW w:w="1418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Bilateral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Entre vivos</w:t>
            </w:r>
          </w:p>
        </w:tc>
        <w:tc>
          <w:tcPr>
            <w:tcW w:w="1276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Negativo</w:t>
            </w:r>
          </w:p>
        </w:tc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Patrimonial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Oneroso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Formal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Modal</w:t>
            </w:r>
          </w:p>
        </w:tc>
      </w:tr>
      <w:tr w:rsidR="00675AA9" w:rsidRPr="00675AA9" w:rsidTr="00675AA9">
        <w:trPr>
          <w:trHeight w:val="836"/>
        </w:trPr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lastRenderedPageBreak/>
              <w:t>10. Reconocimiento voluntario de hijo</w:t>
            </w:r>
          </w:p>
        </w:tc>
        <w:tc>
          <w:tcPr>
            <w:tcW w:w="1418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Unilateral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Entre vivos</w:t>
            </w:r>
          </w:p>
        </w:tc>
        <w:tc>
          <w:tcPr>
            <w:tcW w:w="1276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Positivo</w:t>
            </w:r>
          </w:p>
        </w:tc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Extrapatrimonial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Gratuito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Formal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Puro y simple</w:t>
            </w:r>
          </w:p>
        </w:tc>
      </w:tr>
      <w:tr w:rsidR="00675AA9" w:rsidRPr="00675AA9" w:rsidTr="00675AA9">
        <w:trPr>
          <w:trHeight w:val="671"/>
        </w:trPr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11. Convenio de divorcio</w:t>
            </w:r>
          </w:p>
        </w:tc>
        <w:tc>
          <w:tcPr>
            <w:tcW w:w="1418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Bilateral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Entre vivos</w:t>
            </w:r>
          </w:p>
        </w:tc>
        <w:tc>
          <w:tcPr>
            <w:tcW w:w="1276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Negativo</w:t>
            </w:r>
          </w:p>
        </w:tc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Extrapatrimonial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Gratuito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Formal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Puro y simple</w:t>
            </w:r>
          </w:p>
        </w:tc>
      </w:tr>
      <w:tr w:rsidR="00675AA9" w:rsidRPr="00675AA9" w:rsidTr="00675AA9">
        <w:trPr>
          <w:trHeight w:val="596"/>
        </w:trPr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12. Contrato de comodato</w:t>
            </w:r>
          </w:p>
        </w:tc>
        <w:tc>
          <w:tcPr>
            <w:tcW w:w="1418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Bilateral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Entre vivos</w:t>
            </w:r>
          </w:p>
        </w:tc>
        <w:tc>
          <w:tcPr>
            <w:tcW w:w="1276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Positivo</w:t>
            </w:r>
          </w:p>
        </w:tc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Patrimonial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Gratuito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Formal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Puro y simple</w:t>
            </w:r>
          </w:p>
        </w:tc>
      </w:tr>
      <w:tr w:rsidR="00675AA9" w:rsidRPr="00675AA9" w:rsidTr="00675AA9">
        <w:trPr>
          <w:trHeight w:val="596"/>
        </w:trPr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13. Otorgamiento de poder notarial</w:t>
            </w:r>
          </w:p>
        </w:tc>
        <w:tc>
          <w:tcPr>
            <w:tcW w:w="1418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Unilateral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Entre vivos</w:t>
            </w:r>
          </w:p>
        </w:tc>
        <w:tc>
          <w:tcPr>
            <w:tcW w:w="1276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Positivo</w:t>
            </w:r>
          </w:p>
        </w:tc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Extrapatrimonial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Gratuito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Formal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Puro y simple</w:t>
            </w:r>
          </w:p>
        </w:tc>
      </w:tr>
      <w:tr w:rsidR="00675AA9" w:rsidRPr="00675AA9" w:rsidTr="00675AA9">
        <w:trPr>
          <w:trHeight w:val="600"/>
        </w:trPr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14. Contrato de alquiler con cláusula</w:t>
            </w:r>
          </w:p>
        </w:tc>
        <w:tc>
          <w:tcPr>
            <w:tcW w:w="1418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Bilateral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Entre vivos</w:t>
            </w:r>
          </w:p>
        </w:tc>
        <w:tc>
          <w:tcPr>
            <w:tcW w:w="1276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Positivo</w:t>
            </w:r>
          </w:p>
        </w:tc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Patrimonial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Oneroso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Formal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Modal (carga)</w:t>
            </w:r>
          </w:p>
        </w:tc>
      </w:tr>
      <w:tr w:rsidR="00675AA9" w:rsidRPr="00675AA9" w:rsidTr="00675AA9">
        <w:trPr>
          <w:trHeight w:val="765"/>
        </w:trPr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15. Renuncia a herencia</w:t>
            </w:r>
          </w:p>
        </w:tc>
        <w:tc>
          <w:tcPr>
            <w:tcW w:w="1418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Unilateral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Entre vivos</w:t>
            </w:r>
          </w:p>
        </w:tc>
        <w:tc>
          <w:tcPr>
            <w:tcW w:w="1276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Negativo</w:t>
            </w:r>
          </w:p>
        </w:tc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Patrimonial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Gratuito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Formal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Puro y simple</w:t>
            </w:r>
          </w:p>
        </w:tc>
      </w:tr>
      <w:tr w:rsidR="00675AA9" w:rsidRPr="00675AA9" w:rsidTr="00675AA9">
        <w:trPr>
          <w:trHeight w:val="525"/>
        </w:trPr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16. Contrato prenupcial</w:t>
            </w:r>
          </w:p>
        </w:tc>
        <w:tc>
          <w:tcPr>
            <w:tcW w:w="1418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Bilateral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Entre vivos</w:t>
            </w:r>
          </w:p>
        </w:tc>
        <w:tc>
          <w:tcPr>
            <w:tcW w:w="1276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Positivo</w:t>
            </w:r>
          </w:p>
        </w:tc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Patrimonial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Oneroso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Formal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Modal (condiciones)</w:t>
            </w:r>
          </w:p>
        </w:tc>
      </w:tr>
      <w:tr w:rsidR="00675AA9" w:rsidRPr="00675AA9" w:rsidTr="00675AA9">
        <w:trPr>
          <w:trHeight w:val="701"/>
        </w:trPr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17. Donación de órganos</w:t>
            </w:r>
          </w:p>
        </w:tc>
        <w:tc>
          <w:tcPr>
            <w:tcW w:w="1418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Unilateral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Ultima voluntad</w:t>
            </w:r>
          </w:p>
        </w:tc>
        <w:tc>
          <w:tcPr>
            <w:tcW w:w="1276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Positivo</w:t>
            </w:r>
          </w:p>
        </w:tc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Extrapatrimonial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Gratuito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Formal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Puro y simple</w:t>
            </w:r>
          </w:p>
        </w:tc>
      </w:tr>
      <w:tr w:rsidR="00675AA9" w:rsidRPr="00675AA9" w:rsidTr="00675AA9">
        <w:trPr>
          <w:trHeight w:val="525"/>
        </w:trPr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18. Contrato de fianza</w:t>
            </w:r>
          </w:p>
        </w:tc>
        <w:tc>
          <w:tcPr>
            <w:tcW w:w="1418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Bilateral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Entre vivos</w:t>
            </w:r>
          </w:p>
        </w:tc>
        <w:tc>
          <w:tcPr>
            <w:tcW w:w="1276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Positivo</w:t>
            </w:r>
          </w:p>
        </w:tc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Patrimonial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Gratuito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Formal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Puro y simple</w:t>
            </w:r>
          </w:p>
        </w:tc>
      </w:tr>
      <w:tr w:rsidR="00675AA9" w:rsidRPr="00675AA9" w:rsidTr="00675AA9">
        <w:trPr>
          <w:trHeight w:val="493"/>
        </w:trPr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19. Adopción</w:t>
            </w:r>
          </w:p>
        </w:tc>
        <w:tc>
          <w:tcPr>
            <w:tcW w:w="1418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Bilateral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Entre vivos</w:t>
            </w:r>
          </w:p>
        </w:tc>
        <w:tc>
          <w:tcPr>
            <w:tcW w:w="1276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Positivo</w:t>
            </w:r>
          </w:p>
        </w:tc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Extrapatrimonial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Gratuito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Formal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Puro y simple</w:t>
            </w:r>
          </w:p>
        </w:tc>
      </w:tr>
      <w:tr w:rsidR="00675AA9" w:rsidRPr="00675AA9" w:rsidTr="00675AA9">
        <w:trPr>
          <w:trHeight w:val="765"/>
        </w:trPr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20. Renuncia laboral</w:t>
            </w:r>
          </w:p>
        </w:tc>
        <w:tc>
          <w:tcPr>
            <w:tcW w:w="1418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Unilateral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Entre vivos</w:t>
            </w:r>
          </w:p>
        </w:tc>
        <w:tc>
          <w:tcPr>
            <w:tcW w:w="1276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Negativo</w:t>
            </w:r>
          </w:p>
        </w:tc>
        <w:tc>
          <w:tcPr>
            <w:tcW w:w="1843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Patrimonial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Gratuito</w:t>
            </w:r>
          </w:p>
        </w:tc>
        <w:tc>
          <w:tcPr>
            <w:tcW w:w="1134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Formal</w:t>
            </w:r>
          </w:p>
        </w:tc>
        <w:tc>
          <w:tcPr>
            <w:tcW w:w="1417" w:type="dxa"/>
            <w:tcBorders>
              <w:top w:val="single" w:sz="6" w:space="0" w:color="D9D9DD"/>
              <w:left w:val="single" w:sz="6" w:space="0" w:color="D9D9DD"/>
              <w:bottom w:val="single" w:sz="6" w:space="0" w:color="D9D9DD"/>
              <w:right w:val="single" w:sz="6" w:space="0" w:color="D9D9DD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75AA9" w:rsidRPr="00675AA9" w:rsidRDefault="00675AA9" w:rsidP="00675AA9">
            <w:pPr>
              <w:rPr>
                <w:rFonts w:asciiTheme="majorHAnsi" w:hAnsiTheme="majorHAnsi" w:cstheme="majorHAnsi"/>
                <w:sz w:val="20"/>
                <w:szCs w:val="20"/>
                <w:lang w:val="es"/>
              </w:rPr>
            </w:pPr>
            <w:r w:rsidRPr="00675AA9">
              <w:rPr>
                <w:rFonts w:asciiTheme="majorHAnsi" w:hAnsiTheme="majorHAnsi" w:cstheme="majorHAnsi"/>
                <w:sz w:val="20"/>
                <w:szCs w:val="20"/>
                <w:lang w:val="es"/>
              </w:rPr>
              <w:t>Puro y simple</w:t>
            </w:r>
          </w:p>
        </w:tc>
      </w:tr>
    </w:tbl>
    <w:p w:rsidR="009B6F13" w:rsidRDefault="009B6F13" w:rsidP="00F011DE">
      <w:pPr>
        <w:rPr>
          <w:lang w:val="es-ES"/>
        </w:rPr>
      </w:pPr>
    </w:p>
    <w:p w:rsidR="00187CEC" w:rsidRDefault="00187CE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ES"/>
        </w:rPr>
      </w:pPr>
      <w:r>
        <w:rPr>
          <w:lang w:val="es-ES"/>
        </w:rPr>
        <w:br w:type="page"/>
      </w:r>
    </w:p>
    <w:p w:rsidR="00D55665" w:rsidRDefault="00951CDD">
      <w:pPr>
        <w:pStyle w:val="Ttulo1"/>
        <w:rPr>
          <w:lang w:val="es-ES"/>
        </w:rPr>
      </w:pPr>
      <w:r w:rsidRPr="009B6F13">
        <w:rPr>
          <w:lang w:val="es-ES"/>
        </w:rPr>
        <w:lastRenderedPageBreak/>
        <w:t>Referencias</w:t>
      </w:r>
    </w:p>
    <w:p w:rsidR="00906842" w:rsidRPr="00906842" w:rsidRDefault="00906842" w:rsidP="00906842">
      <w:pPr>
        <w:rPr>
          <w:lang w:val="es-ES"/>
        </w:rPr>
      </w:pPr>
    </w:p>
    <w:p w:rsidR="00F011DE" w:rsidRPr="00F011DE" w:rsidRDefault="00F011DE" w:rsidP="00F011DE">
      <w:pPr>
        <w:rPr>
          <w:rFonts w:asciiTheme="majorHAnsi" w:hAnsiTheme="majorHAnsi" w:cstheme="majorHAnsi"/>
          <w:lang w:val="es-AR"/>
        </w:rPr>
      </w:pPr>
      <w:r w:rsidRPr="00F011DE">
        <w:rPr>
          <w:rFonts w:asciiTheme="majorHAnsi" w:hAnsiTheme="majorHAnsi" w:cstheme="majorHAnsi"/>
          <w:lang w:val="es-AR"/>
        </w:rPr>
        <w:t xml:space="preserve">Cátedra de </w:t>
      </w:r>
      <w:r w:rsidRPr="00906842">
        <w:rPr>
          <w:rFonts w:asciiTheme="majorHAnsi" w:hAnsiTheme="majorHAnsi" w:cstheme="majorHAnsi"/>
          <w:lang w:val="es-AR"/>
        </w:rPr>
        <w:t>Legislación</w:t>
      </w:r>
      <w:r w:rsidRPr="00F011DE">
        <w:rPr>
          <w:rFonts w:asciiTheme="majorHAnsi" w:hAnsiTheme="majorHAnsi" w:cstheme="majorHAnsi"/>
          <w:lang w:val="es-AR"/>
        </w:rPr>
        <w:t xml:space="preserve">. (2025). </w:t>
      </w:r>
      <w:r w:rsidRPr="00F011DE">
        <w:rPr>
          <w:rFonts w:asciiTheme="majorHAnsi" w:hAnsiTheme="majorHAnsi" w:cstheme="majorHAnsi"/>
          <w:i/>
          <w:iCs/>
          <w:lang w:val="es-AR"/>
        </w:rPr>
        <w:t xml:space="preserve">Unidad </w:t>
      </w:r>
      <w:r w:rsidR="00675AA9">
        <w:rPr>
          <w:rFonts w:asciiTheme="majorHAnsi" w:hAnsiTheme="majorHAnsi" w:cstheme="majorHAnsi"/>
          <w:i/>
          <w:iCs/>
          <w:lang w:val="es-AR"/>
        </w:rPr>
        <w:t>3</w:t>
      </w:r>
      <w:r w:rsidRPr="00F011DE">
        <w:rPr>
          <w:rFonts w:asciiTheme="majorHAnsi" w:hAnsiTheme="majorHAnsi" w:cstheme="majorHAnsi"/>
          <w:i/>
          <w:iCs/>
          <w:lang w:val="es-AR"/>
        </w:rPr>
        <w:t>: Derecho</w:t>
      </w:r>
      <w:r w:rsidR="00675AA9">
        <w:rPr>
          <w:rFonts w:asciiTheme="majorHAnsi" w:hAnsiTheme="majorHAnsi" w:cstheme="majorHAnsi"/>
          <w:i/>
          <w:iCs/>
          <w:lang w:val="es-AR"/>
        </w:rPr>
        <w:t xml:space="preserve"> civil (actos jurídicos y contratos)</w:t>
      </w:r>
      <w:r w:rsidRPr="00F011DE">
        <w:rPr>
          <w:rFonts w:asciiTheme="majorHAnsi" w:hAnsiTheme="majorHAnsi" w:cstheme="majorHAnsi"/>
          <w:lang w:val="es-AR"/>
        </w:rPr>
        <w:t>. Plataforma educativa del Campus Virtual.</w:t>
      </w:r>
    </w:p>
    <w:p w:rsidR="00E64DCA" w:rsidRDefault="00675AA9" w:rsidP="00F011DE">
      <w:pPr>
        <w:rPr>
          <w:lang w:val="es-ES"/>
        </w:rPr>
      </w:pPr>
      <w:r w:rsidRPr="00675AA9">
        <w:rPr>
          <w:rFonts w:asciiTheme="majorHAnsi" w:hAnsiTheme="majorHAnsi" w:cstheme="majorHAnsi"/>
          <w:lang w:val="es-AR"/>
        </w:rPr>
        <w:t xml:space="preserve">Ley Fácil. (s.f.). </w:t>
      </w:r>
      <w:r w:rsidRPr="00675AA9">
        <w:rPr>
          <w:rFonts w:asciiTheme="majorHAnsi" w:hAnsiTheme="majorHAnsi" w:cstheme="majorHAnsi"/>
          <w:i/>
          <w:iCs/>
          <w:lang w:val="es-AR"/>
        </w:rPr>
        <w:t>Código Civil y Comercial de la Nación Argentina</w:t>
      </w:r>
      <w:r w:rsidRPr="00675AA9">
        <w:rPr>
          <w:rFonts w:asciiTheme="majorHAnsi" w:hAnsiTheme="majorHAnsi" w:cstheme="majorHAnsi"/>
          <w:lang w:val="es-AR"/>
        </w:rPr>
        <w:t xml:space="preserve">. Recuperado de </w:t>
      </w:r>
      <w:hyperlink r:id="rId8" w:tgtFrame="_new" w:history="1">
        <w:r w:rsidRPr="00675AA9">
          <w:rPr>
            <w:rStyle w:val="Hipervnculo"/>
            <w:rFonts w:asciiTheme="majorHAnsi" w:hAnsiTheme="majorHAnsi" w:cstheme="majorHAnsi"/>
            <w:lang w:val="es-AR"/>
          </w:rPr>
          <w:t>https://leyfacil.com.ar/codigo-civil-y-comercial/</w:t>
        </w:r>
      </w:hyperlink>
    </w:p>
    <w:p w:rsidR="00A44A1A" w:rsidRPr="00675AA9" w:rsidRDefault="00A44A1A" w:rsidP="00F011DE">
      <w:pPr>
        <w:rPr>
          <w:lang w:val="es-ES"/>
        </w:rPr>
      </w:pPr>
    </w:p>
    <w:sectPr w:rsidR="00A44A1A" w:rsidRPr="00675AA9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6F39" w:rsidRDefault="00826F39">
      <w:pPr>
        <w:spacing w:after="0" w:line="240" w:lineRule="auto"/>
      </w:pPr>
      <w:r>
        <w:separator/>
      </w:r>
    </w:p>
  </w:endnote>
  <w:endnote w:type="continuationSeparator" w:id="0">
    <w:p w:rsidR="00826F39" w:rsidRDefault="00826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6F39" w:rsidRDefault="00826F39">
      <w:pPr>
        <w:spacing w:after="0" w:line="240" w:lineRule="auto"/>
      </w:pPr>
      <w:r>
        <w:separator/>
      </w:r>
    </w:p>
  </w:footnote>
  <w:footnote w:type="continuationSeparator" w:id="0">
    <w:p w:rsidR="00826F39" w:rsidRDefault="00826F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323871"/>
      <w:docPartObj>
        <w:docPartGallery w:val="Page Numbers (Top of Page)"/>
        <w:docPartUnique/>
      </w:docPartObj>
    </w:sdtPr>
    <w:sdtContent>
      <w:p w:rsidR="00D55665" w:rsidRDefault="00F011DE" w:rsidP="00FC127B">
        <w:pPr>
          <w:pStyle w:val="Encabezado"/>
          <w:tabs>
            <w:tab w:val="left" w:pos="315"/>
            <w:tab w:val="right" w:pos="8640"/>
          </w:tabs>
        </w:pPr>
        <w:r>
          <w:t xml:space="preserve">Unidad </w:t>
        </w:r>
        <w:r w:rsidR="00991683">
          <w:t>3</w:t>
        </w:r>
        <w:r w:rsidR="00FC127B">
          <w:tab/>
        </w:r>
        <w:r w:rsidR="00FC127B">
          <w:tab/>
        </w:r>
        <w:r w:rsidR="00FC127B">
          <w:fldChar w:fldCharType="begin"/>
        </w:r>
        <w:r w:rsidR="00FC127B">
          <w:instrText>PAGE   \* MERGEFORMAT</w:instrText>
        </w:r>
        <w:r w:rsidR="00FC127B">
          <w:fldChar w:fldCharType="separate"/>
        </w:r>
        <w:r w:rsidR="00FC127B" w:rsidRPr="00FC127B">
          <w:rPr>
            <w:noProof/>
            <w:lang w:val="es-ES"/>
          </w:rPr>
          <w:t>1</w:t>
        </w:r>
        <w:r w:rsidR="00FC127B"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993EB1"/>
    <w:multiLevelType w:val="hybridMultilevel"/>
    <w:tmpl w:val="DA6012D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332620">
    <w:abstractNumId w:val="8"/>
  </w:num>
  <w:num w:numId="2" w16cid:durableId="582185452">
    <w:abstractNumId w:val="6"/>
  </w:num>
  <w:num w:numId="3" w16cid:durableId="560553999">
    <w:abstractNumId w:val="5"/>
  </w:num>
  <w:num w:numId="4" w16cid:durableId="37316696">
    <w:abstractNumId w:val="4"/>
  </w:num>
  <w:num w:numId="5" w16cid:durableId="1400133899">
    <w:abstractNumId w:val="7"/>
  </w:num>
  <w:num w:numId="6" w16cid:durableId="1475290862">
    <w:abstractNumId w:val="3"/>
  </w:num>
  <w:num w:numId="7" w16cid:durableId="340857105">
    <w:abstractNumId w:val="2"/>
  </w:num>
  <w:num w:numId="8" w16cid:durableId="1148327341">
    <w:abstractNumId w:val="1"/>
  </w:num>
  <w:num w:numId="9" w16cid:durableId="796215550">
    <w:abstractNumId w:val="0"/>
  </w:num>
  <w:num w:numId="10" w16cid:durableId="10153043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CEC"/>
    <w:rsid w:val="0029639D"/>
    <w:rsid w:val="002C4EB4"/>
    <w:rsid w:val="00317970"/>
    <w:rsid w:val="00326F90"/>
    <w:rsid w:val="00675AA9"/>
    <w:rsid w:val="007103AF"/>
    <w:rsid w:val="00724120"/>
    <w:rsid w:val="00826F39"/>
    <w:rsid w:val="00906842"/>
    <w:rsid w:val="00913C9B"/>
    <w:rsid w:val="00920FC0"/>
    <w:rsid w:val="00951CDD"/>
    <w:rsid w:val="00991683"/>
    <w:rsid w:val="009B6F13"/>
    <w:rsid w:val="00A26426"/>
    <w:rsid w:val="00A44A1A"/>
    <w:rsid w:val="00AA1D8D"/>
    <w:rsid w:val="00B47730"/>
    <w:rsid w:val="00CB0664"/>
    <w:rsid w:val="00CC174A"/>
    <w:rsid w:val="00D543A4"/>
    <w:rsid w:val="00D55665"/>
    <w:rsid w:val="00E64DCA"/>
    <w:rsid w:val="00F011DE"/>
    <w:rsid w:val="00FC12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5B6F616"/>
  <w14:defaultImageDpi w14:val="300"/>
  <w15:docId w15:val="{185CD5BB-BC4E-4C7E-B8F8-B4720CBCF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A44A1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4A1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44A1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8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yfacil.com.ar/codigo-civil-y-comercial/?utm_source=chatgpt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CF4637-EB1D-4042-8A2F-4F7433451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760</Words>
  <Characters>4180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Matias Benedetti</cp:lastModifiedBy>
  <cp:revision>2</cp:revision>
  <dcterms:created xsi:type="dcterms:W3CDTF">2025-10-02T18:00:00Z</dcterms:created>
  <dcterms:modified xsi:type="dcterms:W3CDTF">2025-10-02T18:00:00Z</dcterms:modified>
  <cp:category/>
</cp:coreProperties>
</file>