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86A48">
      <w:pPr>
        <w:jc w:val="center"/>
        <w:rPr>
          <w:rFonts w:hint="default" w:ascii="Courier10 Win95BT" w:hAnsi="Courier10 Win95BT" w:cs="Courier10 Win95BT"/>
          <w:lang w:val="sk-SK"/>
        </w:rPr>
      </w:pPr>
      <w:r>
        <w:rPr>
          <w:rFonts w:hint="default" w:ascii="Courier10 Win95BT" w:hAnsi="Courier10 Win95BT" w:cs="Courier10 Win95BT"/>
          <w:b/>
          <w:bCs/>
          <w:sz w:val="28"/>
          <w:szCs w:val="28"/>
          <w:lang w:val="sk-SK"/>
        </w:rPr>
        <w:t>Krížovka s tajničkou - príklad</w:t>
      </w:r>
    </w:p>
    <w:p w14:paraId="585C746A"/>
    <w:p w14:paraId="051056F5">
      <w:pPr>
        <w:keepNext w:val="0"/>
        <w:keepLines w:val="0"/>
        <w:widowControl/>
        <w:suppressLineNumbers w:val="0"/>
        <w:ind w:left="0" w:firstLine="0"/>
        <w:jc w:val="left"/>
        <w:rPr>
          <w:rFonts w:ascii="Courier10 Win95BT" w:hAnsi="Courier10 Win95BT" w:eastAsia="Courier10 Win95BT" w:cs="Courier10 Win95BT"/>
          <w:i w:val="0"/>
          <w:iCs w:val="0"/>
          <w:caps w:val="0"/>
          <w:color w:val="000000"/>
          <w:spacing w:val="0"/>
          <w:sz w:val="18"/>
          <w:szCs w:val="18"/>
        </w:rPr>
      </w:pPr>
    </w:p>
    <w:p w14:paraId="180CFDA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Courier10 Win95BT" w:hAnsi="Courier10 Win95BT" w:eastAsia="Courier10 Win95BT" w:cs="Courier10 Win95BT"/>
          <w:b/>
          <w:bCs/>
          <w:i w:val="0"/>
          <w:iCs w:val="0"/>
          <w:caps w:val="0"/>
          <w:color w:val="000000"/>
          <w:spacing w:val="0"/>
          <w:sz w:val="26"/>
          <w:szCs w:val="26"/>
          <w:lang w:val="sk-SK"/>
        </w:rPr>
      </w:pPr>
      <w:r>
        <w:rPr>
          <w:rFonts w:hint="default" w:ascii="Courier10 Win95BT" w:hAnsi="Courier10 Win95BT" w:eastAsia="Courier10 Win95BT" w:cs="Courier10 Win95BT"/>
          <w:b/>
          <w:bCs/>
          <w:i w:val="0"/>
          <w:iCs w:val="0"/>
          <w:caps w:val="0"/>
          <w:color w:val="000000"/>
          <w:spacing w:val="0"/>
          <w:sz w:val="26"/>
          <w:szCs w:val="26"/>
          <w:lang w:val="sk-SK"/>
        </w:rPr>
        <w:t>Vložený skopírovaný výstup z html rozhrania:</w:t>
      </w:r>
    </w:p>
    <w:p w14:paraId="28BF1F21">
      <w:pPr>
        <w:keepNext w:val="0"/>
        <w:keepLines w:val="0"/>
        <w:widowControl/>
        <w:suppressLineNumbers w:val="0"/>
        <w:ind w:left="0" w:firstLine="0"/>
        <w:jc w:val="left"/>
        <w:rPr>
          <w:rFonts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"/>
        <w:gridCol w:w="30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14:paraId="1FE17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6A045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1.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67FD4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definícia 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5F5C16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1B42CCE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2BB827B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C0F14C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42FA1A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B39BFB0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000000" w:sz="12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58920E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P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A77A5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R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6D48B5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E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66C238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C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219EF4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H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32FC3B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Á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FE9C1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11E99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Z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2F7F04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K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3C6DA6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</w:tr>
      <w:tr w14:paraId="1BAB2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558F70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2.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27E03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definícia 2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1AEAAA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7D595A2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0CF472B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7F9CE3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66E59E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Z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22725A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M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247949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R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C7E14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Z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08762C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L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3DB88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I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09C1A1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A9851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6D6090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996E00C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21AE80E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7958049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3560E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1379C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3.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6DB12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definícia 3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93D62A6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E86961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34F8A30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C8689F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81903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P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489C06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L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208548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Á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0D77F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Ž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2451F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5292B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50C3ABD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6B7C52A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5E19B69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50C215E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98B276F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2524B1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50969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7FE4D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4.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1A4FA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definícia 4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716E637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5727EEE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1B7450C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8FF62C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DC3CFD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82628F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55A67F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Z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0819C0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Á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405B95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B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BDBC3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67A9CA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V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448C4D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996B877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923CF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F6FBC5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43579A6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20562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17EE1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5.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8523E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definícia 5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A843897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F3FE74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183F62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B81D006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B63D09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4236F05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O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732BF3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0940FD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49A6F7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Y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6E057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C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094F90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H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70F35C9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6501DAA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89D9F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DE7359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15FB42B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715647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7634E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6.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852AE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definícia 6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BF4B637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4BA592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3AB85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4F0080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46BD2F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S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61F50E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L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64AF0E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D8F4D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K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4BE7ED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O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C327E3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C9082E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5A37B8F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4096B6B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33B83E9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AEF2A47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81D78C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697A4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666777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7.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B633B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definícia 7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760E332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2CAE1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AFA76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405D31D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9D4CC2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39D5A9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R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242A6D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I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2191B2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E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14439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K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C59C4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E8349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D6348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CBA778A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DF7067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7990542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367A70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7F279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1ECA36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8.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1AA7D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definícia 8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698EA9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0F47F63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3C4FD7A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E237C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S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26814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T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6D3A1C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3E8043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78F60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O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5CF37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V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BE835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F3902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Č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9C4B3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K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1AAAB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9CDE9A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C1CE4F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BF9E8D3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32157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154147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9.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A9D12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definícia 9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26108A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K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21C3EF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O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418DC2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4326A6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Í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678EC0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Č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47224E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K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E8E8E8"/>
            <w:vAlign w:val="center"/>
          </w:tcPr>
          <w:p w14:paraId="7FF5FA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Y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144B1E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818113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70E192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77B3FEA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F6ED9F9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D2D9BEC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570B06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D8BBE63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F10E329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</w:tbl>
    <w:p w14:paraId="138EA5ED"/>
    <w:p w14:paraId="51522AA1"/>
    <w:p w14:paraId="60920D22">
      <w:pPr>
        <w:rPr>
          <w:rFonts w:hint="default" w:ascii="Courier10 Win95BT" w:hAnsi="Courier10 Win95BT" w:cs="Courier10 Win95BT"/>
          <w:b/>
          <w:bCs/>
          <w:sz w:val="26"/>
          <w:szCs w:val="26"/>
          <w:lang w:val="sk-SK"/>
        </w:rPr>
      </w:pPr>
      <w:r>
        <w:rPr>
          <w:rFonts w:hint="default" w:ascii="Courier10 Win95BT" w:hAnsi="Courier10 Win95BT" w:cs="Courier10 Win95BT"/>
          <w:b/>
          <w:bCs/>
          <w:sz w:val="26"/>
          <w:szCs w:val="26"/>
          <w:lang w:val="sk-SK"/>
        </w:rPr>
        <w:t>Úprava 1:</w:t>
      </w:r>
    </w:p>
    <w:p w14:paraId="68090186">
      <w:pPr>
        <w:numPr>
          <w:ilvl w:val="0"/>
          <w:numId w:val="1"/>
        </w:numPr>
        <w:ind w:left="420" w:leftChars="0" w:hanging="420" w:firstLineChars="0"/>
        <w:rPr>
          <w:rFonts w:hint="default" w:ascii="Courier10 Win95BT" w:hAnsi="Courier10 Win95BT"/>
          <w:b/>
          <w:bCs/>
          <w:sz w:val="26"/>
          <w:szCs w:val="26"/>
          <w:lang w:val="sk-SK"/>
        </w:rPr>
      </w:pPr>
      <w:r>
        <w:rPr>
          <w:rFonts w:hint="default" w:ascii="Courier10 Win95BT" w:hAnsi="Courier10 Win95BT"/>
          <w:b/>
          <w:bCs/>
          <w:sz w:val="26"/>
          <w:szCs w:val="26"/>
          <w:lang w:val="sk-SK"/>
        </w:rPr>
        <w:t>upraviť definície</w:t>
      </w:r>
    </w:p>
    <w:p w14:paraId="6EDB9BDF">
      <w:pPr>
        <w:keepNext w:val="0"/>
        <w:keepLines w:val="0"/>
        <w:widowControl/>
        <w:suppressLineNumbers w:val="0"/>
        <w:ind w:left="0" w:firstLine="0"/>
        <w:jc w:val="left"/>
        <w:rPr>
          <w:rFonts w:ascii="Courier New" w:hAnsi="Courier New" w:cs="Courier New"/>
          <w:b/>
          <w:bCs/>
          <w:i w:val="0"/>
          <w:iCs w:val="0"/>
          <w:caps w:val="0"/>
          <w:color w:val="000000"/>
          <w:spacing w:val="0"/>
          <w:sz w:val="18"/>
          <w:szCs w:val="18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"/>
        <w:gridCol w:w="3402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14:paraId="15913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6445E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1.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A0F9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pomalá a príjemná chôdza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C88C1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CACAA9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2D74EAB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ECDACB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646322B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C21D16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000000" w:sz="12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7092D2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P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F3A47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R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B67E4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E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1C596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C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3FF032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H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E77C8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Á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07F95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39B515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Z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210F35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K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CEEE3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</w:tr>
      <w:tr w14:paraId="1804D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472641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2.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7B040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mrazená sladká pochúťka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376227E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A0491FD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583037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FA4568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0D7B7C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Z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A8892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M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3454E2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R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83714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Z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EE379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L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981D8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I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BC525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68A3BE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DB59783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9DB486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6FC35BB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FF4555F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3B1CD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689B17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3.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B1B64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piesočnatý breh pri vode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0995A1D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738B53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97E56ED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653D63C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0270EA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P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6E5CC3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L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3A5DD3E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Á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3FE913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Ž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280916D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8F546A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0B5C069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36F3E36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2304D9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F35B87E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7D9637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3C9156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71C85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2E585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4.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13124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aktivita, ktorá prináša radosť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B52C796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E6739C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1D74437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09E023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C47EE7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029DF3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743DDF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Z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C0ABB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Á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EB9F1F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B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BBCD8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36C4CB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V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0C6065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C1F9D1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45B4723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1F5304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950443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7FA86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515A02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5.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D684F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relaxácia a zotavenie po únave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08E202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A444330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23EED8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4B21B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E67F3C6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041413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O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366932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2779F5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D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C8BC5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Y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FF983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C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E8A5D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H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77290D3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B70171A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E95F7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EAABC5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B55FCE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19D36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1A3DDC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6.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7BF8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zdroj svetla a tepla na oblohe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01BF36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CD947A9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ED1AF3C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69D430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3E4CC1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S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D4C93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L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7DA7F7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EB4C3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K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479E43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O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086D86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DCF9BF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40B3F6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836A1FC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E87502F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4452CB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161979D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0F8D0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268094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7.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F4D30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väčší vodný tok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520453F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DA4DC2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B21D38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638EA6C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1CF0445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2CF78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R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7EED8A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I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395477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E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88649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K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2424ED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F13A40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2805542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ABF253B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A2AAF6D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2E9B837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FEF43AE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4E709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4D5EE6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8.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1CF91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táborenie v stane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7F5886B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48B699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734C16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06A2A4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S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806B6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T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263CF9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6A36B9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99DFC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O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3451E9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V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1A85F5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7DF2D3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Č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F1141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K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224CDD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A4C79F1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4AAB9E5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549623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  <w:tr w14:paraId="2285F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0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/>
            <w:tcMar>
              <w:right w:w="100" w:type="dxa"/>
            </w:tcMar>
            <w:vAlign w:val="center"/>
          </w:tcPr>
          <w:p w14:paraId="4BCEF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9.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75305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obľúbené záľuby alebo hry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5FE9A7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K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2E41FE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O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0200C5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340233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Í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215E41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Č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/>
            <w:vAlign w:val="center"/>
          </w:tcPr>
          <w:p w14:paraId="06BE0E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K</w:t>
            </w:r>
          </w:p>
        </w:tc>
        <w:tc>
          <w:tcPr>
            <w:tcW w:w="300" w:type="dxa"/>
            <w:tcBorders>
              <w:top w:val="single" w:color="333333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E8E8E8"/>
            <w:vAlign w:val="center"/>
          </w:tcPr>
          <w:p w14:paraId="229D7E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en-US" w:eastAsia="zh-CN" w:bidi="ar"/>
              </w:rPr>
              <w:t>Y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B44B26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11D2909E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40954CD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5E045C68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F96DF20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79B5DCE3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2C64E749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6C33E4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2A42450">
            <w:pPr>
              <w:jc w:val="center"/>
              <w:rPr>
                <w:rFonts w:hint="default" w:ascii="Courier New" w:hAnsi="Courier New" w:cs="Courier New"/>
                <w:b/>
                <w:bCs/>
                <w:sz w:val="18"/>
                <w:szCs w:val="18"/>
              </w:rPr>
            </w:pPr>
          </w:p>
        </w:tc>
      </w:tr>
    </w:tbl>
    <w:p w14:paraId="7653860B"/>
    <w:p w14:paraId="14937910"/>
    <w:p w14:paraId="49A8B69A">
      <w:pPr>
        <w:numPr>
          <w:numId w:val="0"/>
        </w:numPr>
        <w:ind w:leftChars="0"/>
        <w:rPr>
          <w:rFonts w:hint="default" w:ascii="Courier10 Win95BT" w:hAnsi="Courier10 Win95BT" w:cs="Courier10 Win95BT"/>
          <w:b/>
          <w:bCs/>
          <w:sz w:val="26"/>
          <w:szCs w:val="26"/>
          <w:lang w:val="sk-SK"/>
        </w:rPr>
      </w:pPr>
      <w:r>
        <w:rPr>
          <w:rFonts w:hint="default" w:ascii="Courier10 Win95BT" w:hAnsi="Courier10 Win95BT" w:cs="Courier10 Win95BT"/>
          <w:b/>
          <w:bCs/>
          <w:sz w:val="26"/>
          <w:szCs w:val="26"/>
          <w:lang w:val="sk-SK"/>
        </w:rPr>
        <w:t>Úprava 2:</w:t>
      </w:r>
    </w:p>
    <w:p w14:paraId="0564BEBF">
      <w:pPr>
        <w:numPr>
          <w:ilvl w:val="0"/>
          <w:numId w:val="1"/>
        </w:numPr>
        <w:ind w:left="420" w:leftChars="0" w:hanging="420" w:firstLineChars="0"/>
        <w:rPr>
          <w:rFonts w:hint="default" w:ascii="Courier10 Win95BT" w:hAnsi="Courier10 Win95BT"/>
          <w:b/>
          <w:bCs/>
          <w:sz w:val="26"/>
          <w:szCs w:val="26"/>
          <w:lang w:val="sk-SK"/>
        </w:rPr>
      </w:pPr>
      <w:r>
        <w:rPr>
          <w:rFonts w:hint="default" w:ascii="Courier10 Win95BT" w:hAnsi="Courier10 Win95BT" w:cs="Courier10 Win95BT"/>
          <w:b/>
          <w:bCs/>
          <w:sz w:val="26"/>
          <w:szCs w:val="26"/>
          <w:lang w:val="sk-SK"/>
        </w:rPr>
        <w:t xml:space="preserve">nastaviť farbu písma v oblasti krížovky na biele, v oblasti tajničky na </w:t>
      </w:r>
      <w:r>
        <w:rPr>
          <w:rFonts w:hint="default" w:ascii="Courier10 Win95BT" w:hAnsi="Courier10 Win95BT"/>
          <w:b/>
          <w:bCs/>
          <w:sz w:val="26"/>
          <w:szCs w:val="26"/>
          <w:lang w:val="sk-SK"/>
        </w:rPr>
        <w:t>E8E8E8</w:t>
      </w:r>
    </w:p>
    <w:p w14:paraId="47196306">
      <w:pPr>
        <w:numPr>
          <w:ilvl w:val="0"/>
          <w:numId w:val="1"/>
        </w:numPr>
        <w:ind w:left="420" w:leftChars="0" w:hanging="420" w:firstLineChars="0"/>
        <w:rPr>
          <w:rFonts w:hint="default" w:ascii="Courier10 Win95BT" w:hAnsi="Courier10 Win95BT"/>
          <w:b/>
          <w:bCs/>
          <w:sz w:val="26"/>
          <w:szCs w:val="26"/>
          <w:lang w:val="sk-SK"/>
        </w:rPr>
      </w:pPr>
      <w:r>
        <w:rPr>
          <w:rFonts w:hint="default" w:ascii="Courier10 Win95BT" w:hAnsi="Courier10 Win95BT"/>
          <w:b/>
          <w:bCs/>
          <w:sz w:val="26"/>
          <w:szCs w:val="26"/>
          <w:lang w:val="sk-SK"/>
        </w:rPr>
        <w:t>nastaviť výšku riadkov na 0,45 cm (alebo iné hodnoty)</w:t>
      </w:r>
    </w:p>
    <w:p w14:paraId="7B115791">
      <w:pPr>
        <w:numPr>
          <w:numId w:val="0"/>
        </w:numPr>
        <w:ind w:leftChars="0"/>
        <w:rPr>
          <w:rFonts w:hint="default" w:ascii="Courier10 Win95BT" w:hAnsi="Courier10 Win95BT"/>
          <w:b/>
          <w:bCs/>
          <w:sz w:val="18"/>
          <w:szCs w:val="18"/>
          <w:lang w:val="sk-SK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"/>
        <w:gridCol w:w="3402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14:paraId="4F4D6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00" w:type="dxa"/>
            </w:tcMar>
            <w:vAlign w:val="center"/>
          </w:tcPr>
          <w:p w14:paraId="38DF652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1.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F20C9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pomalá a príjemná chôdza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7E2917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FD547B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21FF57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CD2D8E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A3CB04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8E312D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sz="12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4041518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E8E8E8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E8E8E8"/>
                <w:kern w:val="0"/>
                <w:sz w:val="18"/>
                <w:szCs w:val="18"/>
                <w:lang w:val="en-US" w:eastAsia="zh-CN" w:bidi="ar"/>
              </w:rPr>
              <w:t>P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5B2DD42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R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7285C6B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E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1D3F3BF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C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7E073FA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H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7ED2E6A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Á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309E00D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D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1B7EF4C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Z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227616E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K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5C0D766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A</w:t>
            </w:r>
          </w:p>
        </w:tc>
      </w:tr>
      <w:tr w14:paraId="7CB1CB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00" w:type="dxa"/>
            </w:tcMar>
            <w:vAlign w:val="center"/>
          </w:tcPr>
          <w:p w14:paraId="6CDF714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2.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869E7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mrazená sladká pochúťka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92B966B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6C65CE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D67EFE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2D9209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0EF9D03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Z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53D7EC9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M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334F365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E8E8E8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E8E8E8"/>
                <w:kern w:val="0"/>
                <w:sz w:val="18"/>
                <w:szCs w:val="18"/>
                <w:lang w:val="en-US" w:eastAsia="zh-CN" w:bidi="ar"/>
              </w:rPr>
              <w:t>R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6C68414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Z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5904127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L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2A590B4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I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261D2FF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N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6BEBCD6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E8753F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841697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5DE8F3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EAAE4B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4457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00" w:type="dxa"/>
            </w:tcMar>
            <w:vAlign w:val="center"/>
          </w:tcPr>
          <w:p w14:paraId="72014D4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3.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3D6A1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piesočnatý breh pri vode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35DC1C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414BA4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446D77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C85B24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29152CF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P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5A356F1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L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37B278E8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E8E8E8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E8E8E8"/>
                <w:kern w:val="0"/>
                <w:sz w:val="18"/>
                <w:szCs w:val="18"/>
                <w:lang w:val="en-US" w:eastAsia="zh-CN" w:bidi="ar"/>
              </w:rPr>
              <w:t>Á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4798FC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Ž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2174CF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BAB7D6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113871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9DA937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5CA817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FAB5F2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F28798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A17B22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18DF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00" w:type="dxa"/>
            </w:tcMar>
            <w:vAlign w:val="center"/>
          </w:tcPr>
          <w:p w14:paraId="387B173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4.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627F7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aktivita, ktorá prináša radosť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C5B2F4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151CB3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BD1E37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5DBF50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41AA26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F329DC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32AC4C3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E8E8E8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E8E8E8"/>
                <w:kern w:val="0"/>
                <w:sz w:val="18"/>
                <w:szCs w:val="18"/>
                <w:lang w:val="en-US" w:eastAsia="zh-CN" w:bidi="ar"/>
              </w:rPr>
              <w:t>Z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4462F09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Á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0FE6F80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B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203647A1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A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2D0FA79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V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5142AF7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139017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87BF56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1D3576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EE2435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54480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00" w:type="dxa"/>
            </w:tcMar>
            <w:vAlign w:val="center"/>
          </w:tcPr>
          <w:p w14:paraId="1F3BCFE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5.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60FF2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relaxácia a zotavenie po únave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1AC831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CEEE61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F28EBF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5795FC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79C3C9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00CB958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O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4798545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E8E8E8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E8E8E8"/>
                <w:kern w:val="0"/>
                <w:sz w:val="18"/>
                <w:szCs w:val="18"/>
                <w:lang w:val="en-US" w:eastAsia="zh-CN" w:bidi="ar"/>
              </w:rPr>
              <w:t>D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0742B1C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D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04701C4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Y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7C88645D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C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3669EAE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H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302FDA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88A974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A95E4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2753F3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51FB7F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56E34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00" w:type="dxa"/>
            </w:tcMar>
            <w:vAlign w:val="center"/>
          </w:tcPr>
          <w:p w14:paraId="2275161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6.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9226A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zdroj svetla a tepla na oblohe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CAA408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9B71B9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D73D12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BC5496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7407567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S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2C226D6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L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766A035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E8E8E8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E8E8E8"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739F2A0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K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4020B0B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C216C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0DA086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D9975A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F7532C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9C68D4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EE1861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D4C01D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023A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00" w:type="dxa"/>
            </w:tcMar>
            <w:vAlign w:val="center"/>
          </w:tcPr>
          <w:p w14:paraId="2C5F93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7.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FC9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väčší vodný tok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F95F22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66F2FA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E1D929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8BF4A1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28C0F0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40EE0E8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R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25F37BE0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E8E8E8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E8E8E8"/>
                <w:kern w:val="0"/>
                <w:sz w:val="18"/>
                <w:szCs w:val="18"/>
                <w:lang w:val="en-US" w:eastAsia="zh-CN" w:bidi="ar"/>
              </w:rPr>
              <w:t>I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4AB8FC0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E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2DD4F04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K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495D3DE4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6B15A1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4745BD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625E10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B620FA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51B310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B5056D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12549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00" w:type="dxa"/>
            </w:tcMar>
            <w:vAlign w:val="center"/>
          </w:tcPr>
          <w:p w14:paraId="79FE624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8.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8E0B7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táborenie v stane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4AE622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17165D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11A464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278C1047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S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5C96BEAB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T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40929516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A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000000" w:sz="12" w:space="0"/>
              <w:bottom w:val="single" w:color="333333" w:sz="4" w:space="0"/>
              <w:right w:val="single" w:color="000000" w:sz="12" w:space="0"/>
            </w:tcBorders>
            <w:shd w:val="clear" w:color="auto" w:fill="E8E8E8"/>
            <w:vAlign w:val="center"/>
          </w:tcPr>
          <w:p w14:paraId="51669B3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E8E8E8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E8E8E8"/>
                <w:kern w:val="0"/>
                <w:sz w:val="18"/>
                <w:szCs w:val="18"/>
                <w:lang w:val="en-US" w:eastAsia="zh-CN" w:bidi="ar"/>
              </w:rPr>
              <w:t>N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7063D07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O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6AB6864F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V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0E97495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A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7F6EABD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Č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7713B63C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K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192BB869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C1FF6F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B46D04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68CF6E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6D68A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" w:hRule="atLeast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right w:w="100" w:type="dxa"/>
            </w:tcMar>
            <w:vAlign w:val="center"/>
          </w:tcPr>
          <w:p w14:paraId="5CBCDD3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000000"/>
                <w:kern w:val="0"/>
                <w:sz w:val="18"/>
                <w:szCs w:val="18"/>
                <w:lang w:val="en-US" w:eastAsia="zh-CN" w:bidi="ar"/>
              </w:rPr>
              <w:t>9.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247E8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Courier New" w:hAnsi="Courier New" w:cs="Courier New"/>
                <w:b/>
                <w:bCs/>
                <w:sz w:val="18"/>
                <w:szCs w:val="18"/>
                <w:lang w:val="sk-SK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kern w:val="0"/>
                <w:sz w:val="18"/>
                <w:szCs w:val="18"/>
                <w:lang w:val="sk-SK" w:eastAsia="zh-CN" w:bidi="ar"/>
              </w:rPr>
              <w:t>obľúbené záľuby alebo hry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75AB7B5E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K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4C1B6E9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O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0D75EA55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N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5258BB4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Í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11E46043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Č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333333" w:sz="4" w:space="0"/>
              <w:bottom w:val="single" w:color="333333" w:sz="4" w:space="0"/>
              <w:right w:val="single" w:color="333333" w:sz="4" w:space="0"/>
            </w:tcBorders>
            <w:shd w:val="clear" w:color="auto" w:fill="auto"/>
            <w:vAlign w:val="center"/>
          </w:tcPr>
          <w:p w14:paraId="268AA5CA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FFFFFF" w:themeColor="background1"/>
                <w:kern w:val="0"/>
                <w:sz w:val="18"/>
                <w:szCs w:val="18"/>
                <w:lang w:val="en-US" w:eastAsia="zh-CN" w:bidi="ar"/>
                <w14:textFill>
                  <w14:solidFill>
                    <w14:schemeClr w14:val="bg1"/>
                  </w14:solidFill>
                </w14:textFill>
              </w:rPr>
              <w:t>K</w:t>
            </w:r>
          </w:p>
        </w:tc>
        <w:tc>
          <w:tcPr>
            <w:tcW w:w="283" w:type="dxa"/>
            <w:tcBorders>
              <w:top w:val="single" w:color="333333" w:sz="4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E8E8E8"/>
            <w:vAlign w:val="center"/>
          </w:tcPr>
          <w:p w14:paraId="16F95982">
            <w:pPr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E8E8E8"/>
                <w:sz w:val="18"/>
                <w:szCs w:val="18"/>
              </w:rPr>
            </w:pPr>
            <w:r>
              <w:rPr>
                <w:rFonts w:hint="default" w:ascii="Courier New" w:hAnsi="Courier New" w:eastAsia="SimSun" w:cs="Courier New"/>
                <w:b/>
                <w:bCs/>
                <w:color w:val="E8E8E8"/>
                <w:kern w:val="0"/>
                <w:sz w:val="18"/>
                <w:szCs w:val="18"/>
                <w:lang w:val="en-US" w:eastAsia="zh-CN" w:bidi="ar"/>
              </w:rPr>
              <w:t>Y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2EE16D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35950B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07AA06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146461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402E58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2576C0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7E94F5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79FDB9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E9C178">
            <w:pPr>
              <w:spacing w:line="240" w:lineRule="auto"/>
              <w:jc w:val="center"/>
              <w:rPr>
                <w:rFonts w:hint="default" w:ascii="Courier New" w:hAnsi="Courier New" w:cs="Courier New"/>
                <w:b/>
                <w:bC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</w:tbl>
    <w:p w14:paraId="6E13AC2F">
      <w:bookmarkStart w:id="0" w:name="_GoBack"/>
      <w:bookmarkEnd w:id="0"/>
    </w:p>
    <w:sectPr>
      <w:footerReference r:id="rId3" w:type="default"/>
      <w:pgSz w:w="11906" w:h="16838"/>
      <w:pgMar w:top="1440" w:right="906" w:bottom="9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urier10 Win95BT">
    <w:panose1 w:val="02070509030505020404"/>
    <w:charset w:val="00"/>
    <w:family w:val="auto"/>
    <w:pitch w:val="default"/>
    <w:sig w:usb0="00000287" w:usb1="00000000" w:usb2="00000000" w:usb3="00000000" w:csb0="4000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EA6FD">
    <w:pPr>
      <w:pStyle w:val="5"/>
      <w:rPr>
        <w:rFonts w:hint="default" w:ascii="Courier10 Win95BT" w:hAnsi="Courier10 Win95BT" w:cs="Courier10 Win95BT"/>
        <w:b/>
        <w:bCs/>
        <w:lang w:val="sk-SK"/>
      </w:rPr>
    </w:pPr>
    <w:r>
      <w:rPr>
        <w:rFonts w:hint="default" w:ascii="Courier10 Win95BT" w:hAnsi="Courier10 Win95BT" w:cs="Courier10 Win95BT"/>
        <w:b/>
        <w:bCs/>
        <w:lang w:val="sk-SK"/>
      </w:rPr>
      <w:t>© Mgr. Erika Matyiová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9C2533"/>
    <w:multiLevelType w:val="singleLevel"/>
    <w:tmpl w:val="3A9C253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40701"/>
    <w:rsid w:val="2A5738D9"/>
    <w:rsid w:val="5EB40701"/>
    <w:rsid w:val="7B3A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2025-10-28T15:24:00Z</dcterms:created>
  <dc:creator>Erika Matyiová</dc:creator>
  <cp:lastModifiedBy>Erika Matyiová</cp:lastModifiedBy>
  <dcterms:modified xsi:type="dcterms:W3CDTF">2025-10-28T19:41:28Z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1031-12.2.0.22549</vt:lpwstr>
  </property>
  <property fmtid="{D5CDD505-2E9C-101B-9397-08002B2CF9AE}" pid="3" name="ICV">
    <vt:lpwstr>551CD60F77414F21812A9E0BA6F0BF68_11</vt:lpwstr>
  </property>
</Properties>
</file>