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2B92AC4E" w:rsidR="00A96C61" w:rsidRDefault="00140D92" w:rsidP="00122A05">
      <w:pPr>
        <w:pStyle w:val="berschrift1"/>
      </w:pPr>
      <w:r>
        <w:t>Python-</w:t>
      </w:r>
      <w:r w:rsidR="00AA2AB9" w:rsidRPr="00AA2AB9">
        <w:t>Datenbankprojekt</w:t>
      </w:r>
    </w:p>
    <w:p w14:paraId="34E8FB29" w14:textId="77777777" w:rsidR="001E2E20" w:rsidRPr="001E2E20" w:rsidRDefault="001E2E20" w:rsidP="001E2E20"/>
    <w:p w14:paraId="478B6006" w14:textId="53DCD38A" w:rsidR="00C52056" w:rsidRPr="00487131" w:rsidRDefault="00AA2AB9" w:rsidP="00487131">
      <w:pPr>
        <w:pStyle w:val="berschrift2"/>
      </w:pPr>
      <w:r>
        <w:t>Aufgabenstellung</w:t>
      </w:r>
      <w:r w:rsidR="00140D92">
        <w:t>en</w:t>
      </w:r>
    </w:p>
    <w:p w14:paraId="49C27A46" w14:textId="516FA9D7" w:rsidR="00DA2718" w:rsidRPr="00122A05" w:rsidRDefault="00140D92" w:rsidP="00140D92">
      <w:pPr>
        <w:pStyle w:val="Listenabsatz"/>
        <w:numPr>
          <w:ilvl w:val="0"/>
          <w:numId w:val="31"/>
        </w:numPr>
        <w:rPr>
          <w:rStyle w:val="IntensiveHervorhebung"/>
          <w:i w:val="0"/>
          <w:iCs w:val="0"/>
          <w:sz w:val="24"/>
          <w:szCs w:val="24"/>
        </w:rPr>
      </w:pPr>
      <w:r w:rsidRPr="00122A05">
        <w:rPr>
          <w:rStyle w:val="IntensiveHervorhebung"/>
          <w:i w:val="0"/>
          <w:iCs w:val="0"/>
          <w:sz w:val="24"/>
          <w:szCs w:val="24"/>
        </w:rPr>
        <w:t>Entwickeln Sie eine Datenbank entsprechend ihrer jeweiligen Datenbankanforderung</w:t>
      </w:r>
      <w:r w:rsidR="00D10DCC">
        <w:rPr>
          <w:rStyle w:val="IntensiveHervorhebung"/>
          <w:i w:val="0"/>
          <w:iCs w:val="0"/>
          <w:sz w:val="24"/>
          <w:szCs w:val="24"/>
        </w:rPr>
        <w:t xml:space="preserve"> (</w:t>
      </w:r>
      <w:r w:rsidR="001E2E20">
        <w:rPr>
          <w:rStyle w:val="IntensiveHervorhebung"/>
          <w:i w:val="0"/>
          <w:iCs w:val="0"/>
          <w:sz w:val="24"/>
          <w:szCs w:val="24"/>
        </w:rPr>
        <w:t>Datenbankbeispiele</w:t>
      </w:r>
      <w:r w:rsidR="00D10DCC">
        <w:rPr>
          <w:rStyle w:val="IntensiveHervorhebung"/>
          <w:i w:val="0"/>
          <w:iCs w:val="0"/>
          <w:sz w:val="24"/>
          <w:szCs w:val="24"/>
        </w:rPr>
        <w:t>)</w:t>
      </w:r>
      <w:r w:rsidRPr="00122A05">
        <w:rPr>
          <w:rStyle w:val="IntensiveHervorhebung"/>
          <w:i w:val="0"/>
          <w:iCs w:val="0"/>
          <w:sz w:val="24"/>
          <w:szCs w:val="24"/>
        </w:rPr>
        <w:t>.</w:t>
      </w:r>
      <w:r w:rsidR="001E2E20">
        <w:rPr>
          <w:rStyle w:val="IntensiveHervorhebung"/>
          <w:i w:val="0"/>
          <w:iCs w:val="0"/>
          <w:sz w:val="24"/>
          <w:szCs w:val="24"/>
        </w:rPr>
        <w:t xml:space="preserve"> Erörtern Sie auch die Anforderungen an diese Datenbank (siehe Beispieldatenbank) und entwickeln Sie ein entsprechendes ER-Modell.</w:t>
      </w:r>
      <w:r w:rsidR="00D10DCC">
        <w:rPr>
          <w:rStyle w:val="IntensiveHervorhebung"/>
          <w:i w:val="0"/>
          <w:iCs w:val="0"/>
          <w:sz w:val="24"/>
          <w:szCs w:val="24"/>
        </w:rPr>
        <w:br/>
      </w:r>
      <w:r w:rsidRPr="00122A05">
        <w:rPr>
          <w:rStyle w:val="IntensiveHervorhebung"/>
          <w:i w:val="0"/>
          <w:iCs w:val="0"/>
          <w:sz w:val="24"/>
          <w:szCs w:val="24"/>
        </w:rPr>
        <w:t>Erzeugen Sie eine Datenbank- und Tabellenstruktur mit den notwendigen Rechten und füllen Sie diese Datenbank mit benötigten Testdaten. Verwenden Sie als Datenbankserver einen PostgreSQL-Server.</w:t>
      </w:r>
    </w:p>
    <w:p w14:paraId="4E145C97" w14:textId="71CD4C37" w:rsidR="00487131" w:rsidRPr="00122A05" w:rsidRDefault="00140D92" w:rsidP="00140D92">
      <w:pPr>
        <w:pStyle w:val="Listenabsatz"/>
        <w:numPr>
          <w:ilvl w:val="0"/>
          <w:numId w:val="31"/>
        </w:numPr>
        <w:rPr>
          <w:rStyle w:val="IntensiveHervorhebung"/>
          <w:i w:val="0"/>
          <w:iCs w:val="0"/>
          <w:sz w:val="24"/>
          <w:szCs w:val="24"/>
        </w:rPr>
      </w:pPr>
      <w:r w:rsidRPr="00122A05">
        <w:rPr>
          <w:rStyle w:val="IntensiveHervorhebung"/>
          <w:i w:val="0"/>
          <w:iCs w:val="0"/>
          <w:sz w:val="24"/>
          <w:szCs w:val="24"/>
        </w:rPr>
        <w:t>Entwickeln Sie eine Python-</w:t>
      </w:r>
      <w:proofErr w:type="spellStart"/>
      <w:r w:rsidRPr="00122A05">
        <w:rPr>
          <w:rStyle w:val="IntensiveHervorhebung"/>
          <w:i w:val="0"/>
          <w:iCs w:val="0"/>
          <w:sz w:val="24"/>
          <w:szCs w:val="24"/>
        </w:rPr>
        <w:t>RESTful</w:t>
      </w:r>
      <w:proofErr w:type="spellEnd"/>
      <w:r w:rsidRPr="00122A05">
        <w:rPr>
          <w:rStyle w:val="IntensiveHervorhebung"/>
          <w:i w:val="0"/>
          <w:iCs w:val="0"/>
          <w:sz w:val="24"/>
          <w:szCs w:val="24"/>
        </w:rPr>
        <w:t>-Schnittstelle zu dieser Datenbank und testen Sie diese mit ausgewählten Testdaten.</w:t>
      </w:r>
    </w:p>
    <w:p w14:paraId="5DAB6C7B" w14:textId="2D1B775E" w:rsidR="00487131" w:rsidRPr="00122A05" w:rsidRDefault="00140D92" w:rsidP="00122A05">
      <w:pPr>
        <w:pStyle w:val="Listenabsatz"/>
        <w:numPr>
          <w:ilvl w:val="0"/>
          <w:numId w:val="31"/>
        </w:numPr>
        <w:rPr>
          <w:rStyle w:val="IntensiveHervorhebung"/>
          <w:sz w:val="24"/>
          <w:szCs w:val="24"/>
        </w:rPr>
      </w:pPr>
      <w:bookmarkStart w:id="0" w:name="_Hlk119765486"/>
      <w:bookmarkStart w:id="1" w:name="_Hlk119765507"/>
      <w:r w:rsidRPr="00122A05">
        <w:rPr>
          <w:rStyle w:val="IntensiveHervorhebung"/>
          <w:i w:val="0"/>
          <w:iCs w:val="0"/>
          <w:sz w:val="24"/>
          <w:szCs w:val="24"/>
        </w:rPr>
        <w:t>Entwickeln Sie eine Python-GUI-Schnittstelle zur Ansicht der</w:t>
      </w:r>
      <w:r w:rsidR="00122A05" w:rsidRPr="00122A05">
        <w:rPr>
          <w:rStyle w:val="IntensiveHervorhebung"/>
          <w:i w:val="0"/>
          <w:iCs w:val="0"/>
          <w:sz w:val="24"/>
          <w:szCs w:val="24"/>
        </w:rPr>
        <w:t xml:space="preserve"> </w:t>
      </w:r>
      <w:r w:rsidRPr="00122A05">
        <w:rPr>
          <w:rStyle w:val="IntensiveHervorhebung"/>
          <w:i w:val="0"/>
          <w:iCs w:val="0"/>
          <w:sz w:val="24"/>
          <w:szCs w:val="24"/>
        </w:rPr>
        <w:t>Daten der Datenbank.</w:t>
      </w:r>
      <w:bookmarkEnd w:id="0"/>
      <w:bookmarkEnd w:id="1"/>
    </w:p>
    <w:p w14:paraId="11BF1C61" w14:textId="2D667138" w:rsidR="00122A05" w:rsidRPr="00122A05" w:rsidRDefault="00122A05" w:rsidP="00122A05">
      <w:pPr>
        <w:pStyle w:val="Listenabsatz"/>
        <w:numPr>
          <w:ilvl w:val="0"/>
          <w:numId w:val="31"/>
        </w:numPr>
        <w:rPr>
          <w:i/>
          <w:iCs/>
          <w:color w:val="4F81BD" w:themeColor="accent1"/>
          <w:sz w:val="24"/>
          <w:szCs w:val="24"/>
        </w:rPr>
      </w:pPr>
      <w:r>
        <w:rPr>
          <w:rStyle w:val="IntensiveHervorhebung"/>
          <w:i w:val="0"/>
          <w:iCs w:val="0"/>
          <w:sz w:val="24"/>
          <w:szCs w:val="24"/>
        </w:rPr>
        <w:t xml:space="preserve">Der Datenbankserver, sowie der </w:t>
      </w:r>
      <w:proofErr w:type="spellStart"/>
      <w:r>
        <w:rPr>
          <w:rStyle w:val="IntensiveHervorhebung"/>
          <w:i w:val="0"/>
          <w:iCs w:val="0"/>
          <w:sz w:val="24"/>
          <w:szCs w:val="24"/>
        </w:rPr>
        <w:t>RESTful</w:t>
      </w:r>
      <w:proofErr w:type="spellEnd"/>
      <w:r>
        <w:rPr>
          <w:rStyle w:val="IntensiveHervorhebung"/>
          <w:i w:val="0"/>
          <w:iCs w:val="0"/>
          <w:sz w:val="24"/>
          <w:szCs w:val="24"/>
        </w:rPr>
        <w:t>-Server sollten auf einem Linux-Server laufen.</w:t>
      </w:r>
    </w:p>
    <w:p w14:paraId="4E785CE1" w14:textId="5045C755" w:rsidR="00140D92" w:rsidRDefault="00140D92" w:rsidP="00140D92">
      <w:pPr>
        <w:pStyle w:val="berschrift2"/>
        <w:rPr>
          <w:rStyle w:val="IntensiverVerweis"/>
          <w:b w:val="0"/>
          <w:bCs w:val="0"/>
          <w:smallCaps w:val="0"/>
          <w:color w:val="365F91" w:themeColor="accent1" w:themeShade="BF"/>
          <w:spacing w:val="0"/>
        </w:rPr>
      </w:pPr>
      <w:r>
        <w:rPr>
          <w:rStyle w:val="IntensiverVerweis"/>
          <w:b w:val="0"/>
          <w:bCs w:val="0"/>
          <w:smallCaps w:val="0"/>
          <w:color w:val="365F91" w:themeColor="accent1" w:themeShade="BF"/>
          <w:spacing w:val="0"/>
        </w:rPr>
        <w:t>Durchführung</w:t>
      </w:r>
    </w:p>
    <w:p w14:paraId="1FFCE085" w14:textId="4EE0F5A2" w:rsidR="00140D92" w:rsidRPr="00EC4377" w:rsidRDefault="00140D92" w:rsidP="00140D92">
      <w:pPr>
        <w:pStyle w:val="Listenabsatz"/>
        <w:numPr>
          <w:ilvl w:val="0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Bearbeitung in 2er-Teams</w:t>
      </w:r>
    </w:p>
    <w:p w14:paraId="273C16AE" w14:textId="3D9CDC44" w:rsidR="00140D92" w:rsidRPr="00EC4377" w:rsidRDefault="00140D92" w:rsidP="00140D92">
      <w:pPr>
        <w:pStyle w:val="Listenabsatz"/>
        <w:numPr>
          <w:ilvl w:val="0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Dokum</w:t>
      </w:r>
      <w:r w:rsidR="00D10DCC" w:rsidRPr="00EC4377">
        <w:rPr>
          <w:rStyle w:val="IntensiveHervorhebung"/>
          <w:i w:val="0"/>
          <w:iCs w:val="0"/>
          <w:sz w:val="24"/>
          <w:szCs w:val="24"/>
        </w:rPr>
        <w:t>e</w:t>
      </w:r>
      <w:r w:rsidRPr="00EC4377">
        <w:rPr>
          <w:rStyle w:val="IntensiveHervorhebung"/>
          <w:i w:val="0"/>
          <w:iCs w:val="0"/>
          <w:sz w:val="24"/>
          <w:szCs w:val="24"/>
        </w:rPr>
        <w:t>ntation in einem Protokoll</w:t>
      </w:r>
    </w:p>
    <w:p w14:paraId="7F7B8255" w14:textId="77777777" w:rsidR="00140D92" w:rsidRPr="00EC4377" w:rsidRDefault="00140D92" w:rsidP="00140D92">
      <w:pPr>
        <w:pStyle w:val="Listenabsatz"/>
        <w:numPr>
          <w:ilvl w:val="0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Bewertungskriterien</w:t>
      </w:r>
    </w:p>
    <w:p w14:paraId="4043F223" w14:textId="77777777" w:rsidR="00140D92" w:rsidRPr="00EC4377" w:rsidRDefault="00140D92" w:rsidP="00140D92">
      <w:pPr>
        <w:pStyle w:val="Listenabsatz"/>
        <w:numPr>
          <w:ilvl w:val="1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Fachliche Richtigkeit</w:t>
      </w:r>
    </w:p>
    <w:p w14:paraId="09ACFAEA" w14:textId="34DB03B1" w:rsidR="00140D92" w:rsidRPr="00EC4377" w:rsidRDefault="00140D92" w:rsidP="00140D92">
      <w:pPr>
        <w:pStyle w:val="Listenabsatz"/>
        <w:numPr>
          <w:ilvl w:val="1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Schwierigkeitsgrad der Modellierung</w:t>
      </w:r>
      <w:r w:rsidR="00D10DCC" w:rsidRPr="00EC4377">
        <w:rPr>
          <w:rStyle w:val="IntensiveHervorhebung"/>
          <w:i w:val="0"/>
          <w:iCs w:val="0"/>
          <w:sz w:val="24"/>
          <w:szCs w:val="24"/>
        </w:rPr>
        <w:t xml:space="preserve">, </w:t>
      </w:r>
      <w:r w:rsidR="009B46BF">
        <w:rPr>
          <w:rStyle w:val="IntensiveHervorhebung"/>
          <w:i w:val="0"/>
          <w:iCs w:val="0"/>
          <w:sz w:val="24"/>
          <w:szCs w:val="24"/>
        </w:rPr>
        <w:t xml:space="preserve">der Anforderungen, </w:t>
      </w:r>
      <w:r w:rsidR="00D10DCC" w:rsidRPr="00EC4377">
        <w:rPr>
          <w:rStyle w:val="IntensiveHervorhebung"/>
          <w:i w:val="0"/>
          <w:iCs w:val="0"/>
          <w:sz w:val="24"/>
          <w:szCs w:val="24"/>
        </w:rPr>
        <w:t>der Schnittstelle</w:t>
      </w:r>
      <w:r w:rsidR="00E875AF" w:rsidRPr="00EC4377">
        <w:rPr>
          <w:rStyle w:val="IntensiveHervorhebung"/>
          <w:i w:val="0"/>
          <w:iCs w:val="0"/>
          <w:sz w:val="24"/>
          <w:szCs w:val="24"/>
        </w:rPr>
        <w:t>n</w:t>
      </w:r>
      <w:r w:rsidR="00D10DCC" w:rsidRPr="00EC4377">
        <w:rPr>
          <w:rStyle w:val="IntensiveHervorhebung"/>
          <w:i w:val="0"/>
          <w:iCs w:val="0"/>
          <w:sz w:val="24"/>
          <w:szCs w:val="24"/>
        </w:rPr>
        <w:t>, der GUI-</w:t>
      </w:r>
      <w:r w:rsidR="00E875AF" w:rsidRPr="00EC4377">
        <w:rPr>
          <w:rStyle w:val="IntensiveHervorhebung"/>
          <w:i w:val="0"/>
          <w:iCs w:val="0"/>
          <w:sz w:val="24"/>
          <w:szCs w:val="24"/>
        </w:rPr>
        <w:t>Anwendung,</w:t>
      </w:r>
      <w:r w:rsidR="00D10DCC" w:rsidRPr="00EC4377">
        <w:rPr>
          <w:rStyle w:val="IntensiveHervorhebung"/>
          <w:i w:val="0"/>
          <w:iCs w:val="0"/>
          <w:sz w:val="24"/>
          <w:szCs w:val="24"/>
        </w:rPr>
        <w:t xml:space="preserve"> sowie der Gesamtlösung</w:t>
      </w:r>
    </w:p>
    <w:p w14:paraId="4C22A073" w14:textId="77777777" w:rsidR="00140D92" w:rsidRPr="00EC4377" w:rsidRDefault="00140D92" w:rsidP="00140D92">
      <w:pPr>
        <w:pStyle w:val="Listenabsatz"/>
        <w:numPr>
          <w:ilvl w:val="1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Umfang der abgegebenen Datenbank (Datentypen, Beziehungen, …)</w:t>
      </w:r>
    </w:p>
    <w:p w14:paraId="67723384" w14:textId="77777777" w:rsidR="00140D92" w:rsidRPr="00EC4377" w:rsidRDefault="00140D92" w:rsidP="00140D92">
      <w:pPr>
        <w:pStyle w:val="Listenabsatz"/>
        <w:numPr>
          <w:ilvl w:val="1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Äußere Form des Protokolls</w:t>
      </w:r>
    </w:p>
    <w:p w14:paraId="59D6CAAD" w14:textId="5F29A51C" w:rsidR="00140D92" w:rsidRPr="00EC4377" w:rsidRDefault="00140D92" w:rsidP="00140D92">
      <w:pPr>
        <w:pStyle w:val="Listenabsatz"/>
        <w:numPr>
          <w:ilvl w:val="1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>…</w:t>
      </w:r>
    </w:p>
    <w:p w14:paraId="7ECBD1C7" w14:textId="70F3AD18" w:rsidR="0074353B" w:rsidRDefault="00122A05" w:rsidP="0074353B">
      <w:pPr>
        <w:pStyle w:val="berschrift2"/>
      </w:pPr>
      <w:r>
        <w:t>Datenbank</w:t>
      </w:r>
      <w:r w:rsidR="00433B13">
        <w:t>beispiele</w:t>
      </w:r>
    </w:p>
    <w:p w14:paraId="371895E4" w14:textId="325C7581" w:rsidR="0074353B" w:rsidRPr="00EC4377" w:rsidRDefault="0074353B" w:rsidP="0074353B">
      <w:pPr>
        <w:pStyle w:val="Listenabsatz"/>
        <w:numPr>
          <w:ilvl w:val="0"/>
          <w:numId w:val="45"/>
        </w:numPr>
        <w:rPr>
          <w:rStyle w:val="IntensiveHervorhebung"/>
          <w:i w:val="0"/>
          <w:iCs w:val="0"/>
          <w:sz w:val="24"/>
          <w:szCs w:val="24"/>
        </w:rPr>
      </w:pPr>
      <w:r w:rsidRPr="00EC4377">
        <w:rPr>
          <w:rStyle w:val="IntensiveHervorhebung"/>
          <w:i w:val="0"/>
          <w:iCs w:val="0"/>
          <w:sz w:val="24"/>
          <w:szCs w:val="24"/>
        </w:rPr>
        <w:t xml:space="preserve">Lagerverwaltung </w:t>
      </w:r>
      <w:r w:rsidRPr="00EC4377">
        <w:rPr>
          <w:color w:val="4F81BD" w:themeColor="accent1"/>
          <w:sz w:val="24"/>
          <w:szCs w:val="24"/>
        </w:rPr>
        <w:t>(Waren, Lieferanten, Regale, …)</w:t>
      </w:r>
    </w:p>
    <w:p w14:paraId="5150A3FA" w14:textId="1F360EC2" w:rsidR="00DD4976" w:rsidRPr="00EC4377" w:rsidRDefault="0074353B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Bibliothek</w:t>
      </w:r>
      <w:r w:rsidR="00DD4976" w:rsidRPr="00EC4377">
        <w:rPr>
          <w:color w:val="4F81BD" w:themeColor="accent1"/>
          <w:sz w:val="24"/>
          <w:szCs w:val="24"/>
        </w:rPr>
        <w:t xml:space="preserve"> (Bücher, Verlage, Entleiher, …)</w:t>
      </w:r>
    </w:p>
    <w:p w14:paraId="4D6D2514" w14:textId="058321C4" w:rsidR="00930970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Sportverein (Sportarten, Mitglieder, Kursleiter, Beiträge, …)</w:t>
      </w:r>
    </w:p>
    <w:p w14:paraId="30EBB7FD" w14:textId="4A65DAE2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Rezeptsammlung (Zutaten, Rezepte, Köche, Dauer, …)</w:t>
      </w:r>
    </w:p>
    <w:p w14:paraId="408AF448" w14:textId="3E3BED74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Tennisplatz (Mitglieder, Beiträge, Platzreservierung, …)</w:t>
      </w:r>
    </w:p>
    <w:p w14:paraId="1C1162FE" w14:textId="1C442012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Partyservice (Kunden, Bestellpositionen, Speisekarte, …)</w:t>
      </w:r>
    </w:p>
    <w:p w14:paraId="7C8F1A8B" w14:textId="6057A287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Fahrradverleih (Räder, Typen, Kunden, Termine, …)</w:t>
      </w:r>
    </w:p>
    <w:p w14:paraId="1D02F58E" w14:textId="5FC55D82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Klinik (Arzt, Patient, Pfleger, Operation, Krankheit, …)</w:t>
      </w:r>
    </w:p>
    <w:p w14:paraId="31A122A3" w14:textId="25904FEA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Materieaufbau (Nuklid, Atom, Molekül, …)</w:t>
      </w:r>
    </w:p>
    <w:p w14:paraId="2C5681E6" w14:textId="3122CCDF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Kino (Filme, Räume, Spielzeiten, Belegung, …)</w:t>
      </w:r>
    </w:p>
    <w:p w14:paraId="1F1A4F65" w14:textId="66CA54E1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Schließanlage eines Hauses (Räume, Schlüssel, Berechtigung, Personen, …)</w:t>
      </w:r>
    </w:p>
    <w:p w14:paraId="666ECD64" w14:textId="65049944" w:rsidR="00DD4976" w:rsidRPr="00EC4377" w:rsidRDefault="00DD4976" w:rsidP="00930970">
      <w:pPr>
        <w:pStyle w:val="Listenabsatz"/>
        <w:numPr>
          <w:ilvl w:val="0"/>
          <w:numId w:val="45"/>
        </w:numPr>
        <w:rPr>
          <w:color w:val="4F81BD" w:themeColor="accent1"/>
          <w:sz w:val="24"/>
          <w:szCs w:val="24"/>
        </w:rPr>
      </w:pPr>
      <w:r w:rsidRPr="00EC4377">
        <w:rPr>
          <w:color w:val="4F81BD" w:themeColor="accent1"/>
          <w:sz w:val="24"/>
          <w:szCs w:val="24"/>
        </w:rPr>
        <w:t>Chemikalienverwaltung</w:t>
      </w:r>
    </w:p>
    <w:p w14:paraId="2699642D" w14:textId="77777777" w:rsidR="00433B13" w:rsidRDefault="00433B13" w:rsidP="00930970"/>
    <w:p w14:paraId="78560DE2" w14:textId="64BDD4A6" w:rsidR="008E56EE" w:rsidRDefault="00433B13" w:rsidP="008E56EE">
      <w:pPr>
        <w:pStyle w:val="berschrift2"/>
      </w:pPr>
      <w:r>
        <w:lastRenderedPageBreak/>
        <w:t>Beispieldatenbank</w:t>
      </w:r>
      <w:r w:rsidR="008E56EE">
        <w:t xml:space="preserve"> (Theaterdatenbank)</w:t>
      </w:r>
    </w:p>
    <w:p w14:paraId="6193C0EA" w14:textId="77777777" w:rsidR="00A7727F" w:rsidRPr="00A7727F" w:rsidRDefault="00A7727F" w:rsidP="00A7727F"/>
    <w:p w14:paraId="708FD29A" w14:textId="2DF4C87E" w:rsidR="0059466E" w:rsidRPr="00A7727F" w:rsidRDefault="00930970" w:rsidP="00930970">
      <w:pPr>
        <w:spacing w:after="0" w:line="240" w:lineRule="auto"/>
        <w:rPr>
          <w:rStyle w:val="IntensiveHervorhebung"/>
          <w:i w:val="0"/>
          <w:iCs w:val="0"/>
          <w:sz w:val="28"/>
          <w:szCs w:val="28"/>
        </w:rPr>
      </w:pP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Ein Theater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ben</w:t>
      </w:r>
      <w:proofErr w:type="spellEnd"/>
      <w:r w:rsidRPr="00A7727F">
        <w:rPr>
          <w:rStyle w:val="IntensiveHervorhebung"/>
          <w:i w:val="0"/>
          <w:iCs w:val="0"/>
          <w:sz w:val="28"/>
          <w:szCs w:val="28"/>
        </w:rPr>
        <w:t>ö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tigt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eine Datenbank zur Verwaltung des Personals und der Vorstellungen.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br/>
        <w:t>Es werden verschiedene St</w:t>
      </w:r>
      <w:r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cke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in diesem Theater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aufgef</w:t>
      </w:r>
      <w:proofErr w:type="spellEnd"/>
      <w:r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hrt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. F</w:t>
      </w:r>
      <w:r w:rsidRPr="00A7727F">
        <w:rPr>
          <w:rStyle w:val="IntensiveHervorhebung"/>
          <w:i w:val="0"/>
          <w:iCs w:val="0"/>
          <w:sz w:val="28"/>
          <w:szCs w:val="28"/>
        </w:rPr>
        <w:t>ü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r die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Theaterst</w:t>
      </w:r>
      <w:proofErr w:type="spellEnd"/>
      <w:r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cke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wer</w:t>
      </w:r>
      <w:r w:rsidRPr="00A7727F">
        <w:rPr>
          <w:rStyle w:val="IntensiveHervorhebung"/>
          <w:i w:val="0"/>
          <w:iCs w:val="0"/>
          <w:sz w:val="28"/>
          <w:szCs w:val="28"/>
        </w:rPr>
        <w:t>den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der Titel, der Autor, das En</w:t>
      </w:r>
      <w:r w:rsidR="00E875AF" w:rsidRPr="00A7727F">
        <w:rPr>
          <w:rStyle w:val="IntensiveHervorhebung"/>
          <w:i w:val="0"/>
          <w:iCs w:val="0"/>
          <w:sz w:val="28"/>
          <w:szCs w:val="28"/>
        </w:rPr>
        <w:t>t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stehungsjahr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, sofern bekannt, das Datum der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Urauff</w:t>
      </w:r>
      <w:proofErr w:type="spellEnd"/>
      <w:r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hrung</w:t>
      </w:r>
      <w:proofErr w:type="spellEnd"/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sowie eine kurze Beschreibung der Handlung erfasst. Ein St</w:t>
      </w:r>
      <w:r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ck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geh</w:t>
      </w:r>
      <w:r w:rsidRPr="00A7727F">
        <w:rPr>
          <w:rStyle w:val="IntensiveHervorhebung"/>
          <w:i w:val="0"/>
          <w:iCs w:val="0"/>
          <w:sz w:val="28"/>
          <w:szCs w:val="28"/>
        </w:rPr>
        <w:t>ö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rt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in eine oder mehrere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Kategorien wie z.B. Trag</w:t>
      </w:r>
      <w:r w:rsidRPr="00A7727F">
        <w:rPr>
          <w:rStyle w:val="IntensiveHervorhebung"/>
          <w:i w:val="0"/>
          <w:iCs w:val="0"/>
          <w:sz w:val="28"/>
          <w:szCs w:val="28"/>
        </w:rPr>
        <w:t>ö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die oder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Kom</w:t>
      </w:r>
      <w:proofErr w:type="spellEnd"/>
      <w:r w:rsidRPr="00A7727F">
        <w:rPr>
          <w:rStyle w:val="IntensiveHervorhebung"/>
          <w:i w:val="0"/>
          <w:iCs w:val="0"/>
          <w:sz w:val="28"/>
          <w:szCs w:val="28"/>
        </w:rPr>
        <w:t>ö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die.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br/>
        <w:t>Ein St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ck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wird in einer Spielzeit in mehreren Vorstellungen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aufgef</w:t>
      </w:r>
      <w:proofErr w:type="spellEnd"/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hrt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. Diese haben einen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bestimmten Termin und einen Ort (normalerweise ein Saal des Theaters). Es k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ö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nnte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aber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auch Gastspiele an anderen Theatern oder z.B. Freiluft-Vorstellungen geben.</w:t>
      </w:r>
    </w:p>
    <w:p w14:paraId="61306559" w14:textId="522C8112" w:rsidR="00930970" w:rsidRPr="00930970" w:rsidRDefault="00930970" w:rsidP="00930970">
      <w:pPr>
        <w:spacing w:after="0" w:line="240" w:lineRule="auto"/>
        <w:rPr>
          <w:rStyle w:val="IntensiveHervorhebung"/>
          <w:i w:val="0"/>
          <w:iCs w:val="0"/>
          <w:sz w:val="28"/>
          <w:szCs w:val="28"/>
          <w:lang w:val="de-AT" w:eastAsia="de-AT"/>
        </w:rPr>
      </w:pP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Jeder Saal hat einen Namen und eine bestimmte Anzahl an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Zuschauerpl</w:t>
      </w:r>
      <w:proofErr w:type="spellEnd"/>
      <w:r w:rsidR="0059466E" w:rsidRPr="00A7727F">
        <w:rPr>
          <w:rStyle w:val="IntensiveHervorhebung"/>
          <w:i w:val="0"/>
          <w:iCs w:val="0"/>
          <w:sz w:val="28"/>
          <w:szCs w:val="28"/>
        </w:rPr>
        <w:t>ä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tzen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. Im Idealfall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sind die Vorstellungen ausverkauft, aber nicht immer. Es soll also auch die Anzahl der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Zuschauer f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r jede Vorstellung erfasst werden.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Falls die Vorstellung nicht in einem Saal des Theaters stattfindet, soll der Ort </w:t>
      </w:r>
      <w:proofErr w:type="gram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mit erfasst</w:t>
      </w:r>
      <w:proofErr w:type="gramEnd"/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werden. Also eine Adresse oder eine Beschreibung des Ortes, falls dieser keine Adresse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hat.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br/>
        <w:t xml:space="preserve">An den Vorstellungen sind verschiedene Mitarbeiter des Theaters beteiligt. Mehrere Schauspieler spielen Rollen in der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Auff</w:t>
      </w:r>
      <w:proofErr w:type="spellEnd"/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hrung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. Techniker sind f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r B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hnenaufbau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, Beleuchtung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und Ton verantwortlich. Zu manchen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Auff</w:t>
      </w:r>
      <w:proofErr w:type="spellEnd"/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hrungen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geh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ö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rt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m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ö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glicherweise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auch ein Orchester. In diesem Fall sind auch einige Musiker an der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Auff</w:t>
      </w:r>
      <w:proofErr w:type="spellEnd"/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hrung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beteiligt. Weitere Servicemitarbeiter verkaufen und kontrollieren die Eintrittskarten und arbeiten in der Garderobe des Theaters. Alle Mitarbeiter haben eine Personalnummer. Manche Mitarbeiter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(z.B. die Techniker) sind langfristig am Theater angestellt und erhalten einen 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regelm</w:t>
      </w:r>
      <w:proofErr w:type="spellEnd"/>
      <w:r w:rsidR="0059466E" w:rsidRPr="00A7727F">
        <w:rPr>
          <w:rStyle w:val="IntensiveHervorhebung"/>
          <w:i w:val="0"/>
          <w:iCs w:val="0"/>
          <w:sz w:val="28"/>
          <w:szCs w:val="28"/>
        </w:rPr>
        <w:t>ä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ßigen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monatlichen Lohn. Einige Schauspieler oder Musiker erhalten nur einen Vertrag f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r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eine bestimmte Rolle oder ein bestimmtes St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proofErr w:type="spellStart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ck</w:t>
      </w:r>
      <w:proofErr w:type="spellEnd"/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 xml:space="preserve"> und erhalten dann ein Honorar f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>ü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r die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gespielten Vorstellungen. Dieser Unterscheidung der Mitarbeiter muss in der Datenbank</w:t>
      </w:r>
      <w:r w:rsidR="0059466E" w:rsidRPr="00A7727F">
        <w:rPr>
          <w:rStyle w:val="IntensiveHervorhebung"/>
          <w:i w:val="0"/>
          <w:iCs w:val="0"/>
          <w:sz w:val="28"/>
          <w:szCs w:val="28"/>
        </w:rPr>
        <w:t xml:space="preserve"> </w:t>
      </w:r>
      <w:r w:rsidRPr="00930970">
        <w:rPr>
          <w:rStyle w:val="IntensiveHervorhebung"/>
          <w:i w:val="0"/>
          <w:iCs w:val="0"/>
          <w:sz w:val="28"/>
          <w:szCs w:val="28"/>
          <w:lang w:val="de-AT" w:eastAsia="de-AT"/>
        </w:rPr>
        <w:t>erfasst werden.</w:t>
      </w:r>
    </w:p>
    <w:p w14:paraId="3B8F7A70" w14:textId="77777777" w:rsidR="00930970" w:rsidRPr="00930970" w:rsidRDefault="00930970" w:rsidP="00930970">
      <w:pPr>
        <w:rPr>
          <w:rStyle w:val="IntensiverVerweis"/>
          <w:b w:val="0"/>
          <w:bCs w:val="0"/>
        </w:rPr>
      </w:pPr>
    </w:p>
    <w:sectPr w:rsidR="00930970" w:rsidRPr="00930970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1A08" w14:textId="77777777" w:rsidR="00F40A20" w:rsidRDefault="00F40A20" w:rsidP="009476BE">
      <w:pPr>
        <w:spacing w:after="0" w:line="240" w:lineRule="auto"/>
      </w:pPr>
      <w:r>
        <w:separator/>
      </w:r>
    </w:p>
  </w:endnote>
  <w:endnote w:type="continuationSeparator" w:id="0">
    <w:p w14:paraId="1A2E5951" w14:textId="77777777" w:rsidR="00F40A20" w:rsidRDefault="00F40A20" w:rsidP="009476BE">
      <w:pPr>
        <w:spacing w:after="0" w:line="240" w:lineRule="auto"/>
      </w:pPr>
      <w:r>
        <w:continuationSeparator/>
      </w:r>
    </w:p>
  </w:endnote>
  <w:endnote w:type="continuationNotice" w:id="1">
    <w:p w14:paraId="51AFFBF7" w14:textId="77777777" w:rsidR="00F40A20" w:rsidRDefault="00F40A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EF5394" w:rsidRDefault="00EF5394" w:rsidP="00A96C61">
    <w:pPr>
      <w:pStyle w:val="Fuzeile"/>
      <w:tabs>
        <w:tab w:val="clear" w:pos="4536"/>
        <w:tab w:val="clear" w:pos="9072"/>
        <w:tab w:val="left" w:pos="24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68B4" w14:textId="77777777" w:rsidR="00F40A20" w:rsidRDefault="00F40A20" w:rsidP="009476BE">
      <w:pPr>
        <w:spacing w:after="0" w:line="240" w:lineRule="auto"/>
      </w:pPr>
      <w:r>
        <w:separator/>
      </w:r>
    </w:p>
  </w:footnote>
  <w:footnote w:type="continuationSeparator" w:id="0">
    <w:p w14:paraId="74139D0D" w14:textId="77777777" w:rsidR="00F40A20" w:rsidRDefault="00F40A20" w:rsidP="009476BE">
      <w:pPr>
        <w:spacing w:after="0" w:line="240" w:lineRule="auto"/>
      </w:pPr>
      <w:r>
        <w:continuationSeparator/>
      </w:r>
    </w:p>
  </w:footnote>
  <w:footnote w:type="continuationNotice" w:id="1">
    <w:p w14:paraId="65B1C942" w14:textId="77777777" w:rsidR="00F40A20" w:rsidRDefault="00F40A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A809" w14:textId="77777777" w:rsidR="00EF5394" w:rsidRPr="00F955DD" w:rsidRDefault="00EF5394">
    <w:pPr>
      <w:pStyle w:val="Kopfzeile"/>
      <w:rPr>
        <w:b/>
        <w:sz w:val="18"/>
        <w:szCs w:val="18"/>
        <w:lang w:val="de-AT"/>
      </w:rPr>
    </w:pPr>
  </w:p>
  <w:p w14:paraId="5A39BBE3" w14:textId="77777777" w:rsidR="00EF5394" w:rsidRPr="007F4212" w:rsidRDefault="00EF5394">
    <w:pPr>
      <w:pStyle w:val="Kopfzeile"/>
      <w:rPr>
        <w:sz w:val="18"/>
        <w:szCs w:val="18"/>
      </w:rPr>
    </w:pPr>
    <w:r w:rsidRPr="007F4212">
      <w:rPr>
        <w:sz w:val="18"/>
        <w:szCs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CBB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8CC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65AD"/>
    <w:multiLevelType w:val="hybridMultilevel"/>
    <w:tmpl w:val="FFFFFFFF"/>
    <w:lvl w:ilvl="0" w:tplc="D6D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24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EE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C3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85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A1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48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EB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6E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05CAC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F68AC"/>
    <w:multiLevelType w:val="hybridMultilevel"/>
    <w:tmpl w:val="FFFFFFFF"/>
    <w:lvl w:ilvl="0" w:tplc="B052E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8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47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A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6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65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68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87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80586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E54F5"/>
    <w:multiLevelType w:val="hybridMultilevel"/>
    <w:tmpl w:val="F6F4837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B7190"/>
    <w:multiLevelType w:val="hybridMultilevel"/>
    <w:tmpl w:val="EA14A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E6429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21BBD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353D6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8023D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55DBC"/>
    <w:multiLevelType w:val="hybridMultilevel"/>
    <w:tmpl w:val="FFFFFFFF"/>
    <w:lvl w:ilvl="0" w:tplc="70783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01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43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2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0F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8D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EA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68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81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03EEA"/>
    <w:multiLevelType w:val="hybridMultilevel"/>
    <w:tmpl w:val="FFFFFFFF"/>
    <w:lvl w:ilvl="0" w:tplc="94703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80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8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8D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69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80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A9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07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43454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90019"/>
    <w:multiLevelType w:val="hybridMultilevel"/>
    <w:tmpl w:val="D488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72D50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80C08"/>
    <w:multiLevelType w:val="hybridMultilevel"/>
    <w:tmpl w:val="FFFFFFFF"/>
    <w:lvl w:ilvl="0" w:tplc="A3A46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AD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68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9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C5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0A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A6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0D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8F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87C06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1C3F04"/>
    <w:multiLevelType w:val="hybridMultilevel"/>
    <w:tmpl w:val="5C386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12AA0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90E13"/>
    <w:multiLevelType w:val="hybridMultilevel"/>
    <w:tmpl w:val="FFFFFFFF"/>
    <w:lvl w:ilvl="0" w:tplc="57665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82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0F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82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E6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25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AB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86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24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FA614A"/>
    <w:multiLevelType w:val="hybridMultilevel"/>
    <w:tmpl w:val="C86433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A4963"/>
    <w:multiLevelType w:val="hybridMultilevel"/>
    <w:tmpl w:val="FFFFFFFF"/>
    <w:lvl w:ilvl="0" w:tplc="2D56B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63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6D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8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C3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04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0B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06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C1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B3B1A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715F5"/>
    <w:multiLevelType w:val="hybridMultilevel"/>
    <w:tmpl w:val="FFFFFFFF"/>
    <w:lvl w:ilvl="0" w:tplc="2BB04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A7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E2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42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41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43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21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C7F58"/>
    <w:multiLevelType w:val="hybridMultilevel"/>
    <w:tmpl w:val="62C48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67187"/>
    <w:multiLevelType w:val="hybridMultilevel"/>
    <w:tmpl w:val="0BD2E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67A1"/>
    <w:multiLevelType w:val="hybridMultilevel"/>
    <w:tmpl w:val="FFFFFFFF"/>
    <w:lvl w:ilvl="0" w:tplc="9ABC9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28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20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4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8D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9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E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8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AE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A3917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56784F"/>
    <w:multiLevelType w:val="hybridMultilevel"/>
    <w:tmpl w:val="6458F6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97835"/>
    <w:multiLevelType w:val="hybridMultilevel"/>
    <w:tmpl w:val="FFFFFFFF"/>
    <w:lvl w:ilvl="0" w:tplc="BE16D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C4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43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0B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E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2D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47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8A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69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E40CB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D01F7"/>
    <w:multiLevelType w:val="hybridMultilevel"/>
    <w:tmpl w:val="FFFFFFFF"/>
    <w:lvl w:ilvl="0" w:tplc="40CAE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2F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C1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C4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62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25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E6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85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F64CF"/>
    <w:multiLevelType w:val="hybridMultilevel"/>
    <w:tmpl w:val="3364EC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3671EF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2B1DF9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16953"/>
    <w:multiLevelType w:val="hybridMultilevel"/>
    <w:tmpl w:val="B0985B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02D2E"/>
    <w:multiLevelType w:val="hybridMultilevel"/>
    <w:tmpl w:val="1682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F1DF5"/>
    <w:multiLevelType w:val="hybridMultilevel"/>
    <w:tmpl w:val="EBD4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73323"/>
    <w:multiLevelType w:val="hybridMultilevel"/>
    <w:tmpl w:val="FFFFFFFF"/>
    <w:lvl w:ilvl="0" w:tplc="E520A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EF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62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60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81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20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26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42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C347D"/>
    <w:multiLevelType w:val="hybridMultilevel"/>
    <w:tmpl w:val="DA60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01E81"/>
    <w:multiLevelType w:val="hybridMultilevel"/>
    <w:tmpl w:val="F3C450F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349FB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E2408F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F3B1D"/>
    <w:multiLevelType w:val="hybridMultilevel"/>
    <w:tmpl w:val="9B7A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0906">
    <w:abstractNumId w:val="17"/>
  </w:num>
  <w:num w:numId="2" w16cid:durableId="821386802">
    <w:abstractNumId w:val="35"/>
  </w:num>
  <w:num w:numId="3" w16cid:durableId="1657567184">
    <w:abstractNumId w:val="22"/>
  </w:num>
  <w:num w:numId="4" w16cid:durableId="150024938">
    <w:abstractNumId w:val="30"/>
  </w:num>
  <w:num w:numId="5" w16cid:durableId="441000099">
    <w:abstractNumId w:val="39"/>
  </w:num>
  <w:num w:numId="6" w16cid:durableId="6560859">
    <w:abstractNumId w:val="15"/>
  </w:num>
  <w:num w:numId="7" w16cid:durableId="752051155">
    <w:abstractNumId w:val="16"/>
  </w:num>
  <w:num w:numId="8" w16cid:durableId="179050590">
    <w:abstractNumId w:val="32"/>
  </w:num>
  <w:num w:numId="9" w16cid:durableId="1217855934">
    <w:abstractNumId w:val="11"/>
  </w:num>
  <w:num w:numId="10" w16cid:durableId="415440084">
    <w:abstractNumId w:val="29"/>
  </w:num>
  <w:num w:numId="11" w16cid:durableId="748431010">
    <w:abstractNumId w:val="43"/>
  </w:num>
  <w:num w:numId="12" w16cid:durableId="1629890777">
    <w:abstractNumId w:val="45"/>
  </w:num>
  <w:num w:numId="13" w16cid:durableId="369572253">
    <w:abstractNumId w:val="20"/>
  </w:num>
  <w:num w:numId="14" w16cid:durableId="1687291373">
    <w:abstractNumId w:val="44"/>
  </w:num>
  <w:num w:numId="15" w16cid:durableId="607813354">
    <w:abstractNumId w:val="18"/>
  </w:num>
  <w:num w:numId="16" w16cid:durableId="350305710">
    <w:abstractNumId w:val="9"/>
  </w:num>
  <w:num w:numId="17" w16cid:durableId="48919193">
    <w:abstractNumId w:val="8"/>
  </w:num>
  <w:num w:numId="18" w16cid:durableId="70011762">
    <w:abstractNumId w:val="1"/>
  </w:num>
  <w:num w:numId="19" w16cid:durableId="1712001427">
    <w:abstractNumId w:val="5"/>
  </w:num>
  <w:num w:numId="20" w16cid:durableId="1106658870">
    <w:abstractNumId w:val="36"/>
  </w:num>
  <w:num w:numId="21" w16cid:durableId="1001157557">
    <w:abstractNumId w:val="14"/>
  </w:num>
  <w:num w:numId="22" w16cid:durableId="1100679166">
    <w:abstractNumId w:val="0"/>
  </w:num>
  <w:num w:numId="23" w16cid:durableId="1345323746">
    <w:abstractNumId w:val="10"/>
  </w:num>
  <w:num w:numId="24" w16cid:durableId="620920273">
    <w:abstractNumId w:val="24"/>
  </w:num>
  <w:num w:numId="25" w16cid:durableId="804354094">
    <w:abstractNumId w:val="3"/>
  </w:num>
  <w:num w:numId="26" w16cid:durableId="249970222">
    <w:abstractNumId w:val="41"/>
  </w:num>
  <w:num w:numId="27" w16cid:durableId="1719009953">
    <w:abstractNumId w:val="38"/>
  </w:num>
  <w:num w:numId="28" w16cid:durableId="277494972">
    <w:abstractNumId w:val="26"/>
  </w:num>
  <w:num w:numId="29" w16cid:durableId="1460801597">
    <w:abstractNumId w:val="27"/>
  </w:num>
  <w:num w:numId="30" w16cid:durableId="1083405937">
    <w:abstractNumId w:val="7"/>
  </w:num>
  <w:num w:numId="31" w16cid:durableId="897135168">
    <w:abstractNumId w:val="19"/>
  </w:num>
  <w:num w:numId="32" w16cid:durableId="2055884059">
    <w:abstractNumId w:val="42"/>
  </w:num>
  <w:num w:numId="33" w16cid:durableId="1545292274">
    <w:abstractNumId w:val="2"/>
  </w:num>
  <w:num w:numId="34" w16cid:durableId="1772312553">
    <w:abstractNumId w:val="31"/>
  </w:num>
  <w:num w:numId="35" w16cid:durableId="460226542">
    <w:abstractNumId w:val="25"/>
  </w:num>
  <w:num w:numId="36" w16cid:durableId="917203818">
    <w:abstractNumId w:val="21"/>
  </w:num>
  <w:num w:numId="37" w16cid:durableId="33580901">
    <w:abstractNumId w:val="28"/>
  </w:num>
  <w:num w:numId="38" w16cid:durableId="190654838">
    <w:abstractNumId w:val="12"/>
  </w:num>
  <w:num w:numId="39" w16cid:durableId="1115246580">
    <w:abstractNumId w:val="4"/>
  </w:num>
  <w:num w:numId="40" w16cid:durableId="1577130850">
    <w:abstractNumId w:val="23"/>
  </w:num>
  <w:num w:numId="41" w16cid:durableId="424300362">
    <w:abstractNumId w:val="13"/>
  </w:num>
  <w:num w:numId="42" w16cid:durableId="1832018569">
    <w:abstractNumId w:val="40"/>
  </w:num>
  <w:num w:numId="43" w16cid:durableId="1877810680">
    <w:abstractNumId w:val="33"/>
  </w:num>
  <w:num w:numId="44" w16cid:durableId="1765760938">
    <w:abstractNumId w:val="34"/>
  </w:num>
  <w:num w:numId="45" w16cid:durableId="23604553">
    <w:abstractNumId w:val="6"/>
  </w:num>
  <w:num w:numId="46" w16cid:durableId="10612102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E0"/>
    <w:rsid w:val="00011A9A"/>
    <w:rsid w:val="000265B6"/>
    <w:rsid w:val="00032BC5"/>
    <w:rsid w:val="0003504F"/>
    <w:rsid w:val="00046BA1"/>
    <w:rsid w:val="00052697"/>
    <w:rsid w:val="00074AC6"/>
    <w:rsid w:val="0008359C"/>
    <w:rsid w:val="00084632"/>
    <w:rsid w:val="00085209"/>
    <w:rsid w:val="000907A1"/>
    <w:rsid w:val="00095439"/>
    <w:rsid w:val="000E0E54"/>
    <w:rsid w:val="000F01AA"/>
    <w:rsid w:val="000F7C6A"/>
    <w:rsid w:val="00104049"/>
    <w:rsid w:val="0010658B"/>
    <w:rsid w:val="00114C98"/>
    <w:rsid w:val="001172D1"/>
    <w:rsid w:val="00117D9A"/>
    <w:rsid w:val="00122A05"/>
    <w:rsid w:val="001313D2"/>
    <w:rsid w:val="00140D92"/>
    <w:rsid w:val="00163325"/>
    <w:rsid w:val="001B5B72"/>
    <w:rsid w:val="001C3B11"/>
    <w:rsid w:val="001D329F"/>
    <w:rsid w:val="001E2E20"/>
    <w:rsid w:val="001F2519"/>
    <w:rsid w:val="0021707F"/>
    <w:rsid w:val="00222427"/>
    <w:rsid w:val="00223053"/>
    <w:rsid w:val="00240AF1"/>
    <w:rsid w:val="00241CDA"/>
    <w:rsid w:val="002438DD"/>
    <w:rsid w:val="0024669D"/>
    <w:rsid w:val="00257B70"/>
    <w:rsid w:val="002727C5"/>
    <w:rsid w:val="002736BF"/>
    <w:rsid w:val="002774F3"/>
    <w:rsid w:val="00281385"/>
    <w:rsid w:val="00284971"/>
    <w:rsid w:val="00294200"/>
    <w:rsid w:val="002A7CD2"/>
    <w:rsid w:val="002B04F9"/>
    <w:rsid w:val="002B7375"/>
    <w:rsid w:val="002C1CC8"/>
    <w:rsid w:val="002D018A"/>
    <w:rsid w:val="002F18CD"/>
    <w:rsid w:val="002F4EDD"/>
    <w:rsid w:val="00314002"/>
    <w:rsid w:val="0031771C"/>
    <w:rsid w:val="00321EFF"/>
    <w:rsid w:val="003227EC"/>
    <w:rsid w:val="0032445A"/>
    <w:rsid w:val="00327B12"/>
    <w:rsid w:val="00335D94"/>
    <w:rsid w:val="00342226"/>
    <w:rsid w:val="00343A95"/>
    <w:rsid w:val="003570C0"/>
    <w:rsid w:val="00365364"/>
    <w:rsid w:val="003816BD"/>
    <w:rsid w:val="00385823"/>
    <w:rsid w:val="003C3CC9"/>
    <w:rsid w:val="003C639B"/>
    <w:rsid w:val="003D1351"/>
    <w:rsid w:val="003D3ED2"/>
    <w:rsid w:val="003E2772"/>
    <w:rsid w:val="00411D88"/>
    <w:rsid w:val="00433B13"/>
    <w:rsid w:val="0043515C"/>
    <w:rsid w:val="0045150C"/>
    <w:rsid w:val="00457A6C"/>
    <w:rsid w:val="004612F4"/>
    <w:rsid w:val="00466282"/>
    <w:rsid w:val="00487131"/>
    <w:rsid w:val="00491125"/>
    <w:rsid w:val="00492725"/>
    <w:rsid w:val="004A1E97"/>
    <w:rsid w:val="004B1979"/>
    <w:rsid w:val="004C6A0F"/>
    <w:rsid w:val="004E1630"/>
    <w:rsid w:val="00507DA9"/>
    <w:rsid w:val="005204A1"/>
    <w:rsid w:val="005507E8"/>
    <w:rsid w:val="0056048D"/>
    <w:rsid w:val="00566B9C"/>
    <w:rsid w:val="00576E25"/>
    <w:rsid w:val="00591DF3"/>
    <w:rsid w:val="0059466E"/>
    <w:rsid w:val="005B2797"/>
    <w:rsid w:val="005C0BAA"/>
    <w:rsid w:val="005C0BF7"/>
    <w:rsid w:val="005C290D"/>
    <w:rsid w:val="005C4B72"/>
    <w:rsid w:val="005C742D"/>
    <w:rsid w:val="005F7105"/>
    <w:rsid w:val="00621E88"/>
    <w:rsid w:val="006313A6"/>
    <w:rsid w:val="00646E54"/>
    <w:rsid w:val="00661581"/>
    <w:rsid w:val="00662AA5"/>
    <w:rsid w:val="00665975"/>
    <w:rsid w:val="006717EE"/>
    <w:rsid w:val="00694B9A"/>
    <w:rsid w:val="006B4D9E"/>
    <w:rsid w:val="006C20FC"/>
    <w:rsid w:val="006D438F"/>
    <w:rsid w:val="006D582A"/>
    <w:rsid w:val="006F2988"/>
    <w:rsid w:val="00703423"/>
    <w:rsid w:val="00724F92"/>
    <w:rsid w:val="0072637C"/>
    <w:rsid w:val="00731C0A"/>
    <w:rsid w:val="0074353B"/>
    <w:rsid w:val="007448AF"/>
    <w:rsid w:val="00771CFA"/>
    <w:rsid w:val="0077673D"/>
    <w:rsid w:val="007A0662"/>
    <w:rsid w:val="007C2345"/>
    <w:rsid w:val="007C6F29"/>
    <w:rsid w:val="007D4814"/>
    <w:rsid w:val="007E4A4F"/>
    <w:rsid w:val="007F4212"/>
    <w:rsid w:val="00841814"/>
    <w:rsid w:val="008427EF"/>
    <w:rsid w:val="00852530"/>
    <w:rsid w:val="00860998"/>
    <w:rsid w:val="00867895"/>
    <w:rsid w:val="008A07AB"/>
    <w:rsid w:val="008A4A5B"/>
    <w:rsid w:val="008E4855"/>
    <w:rsid w:val="008E56EE"/>
    <w:rsid w:val="009030A1"/>
    <w:rsid w:val="00907E83"/>
    <w:rsid w:val="00921BD4"/>
    <w:rsid w:val="00930970"/>
    <w:rsid w:val="00932AD9"/>
    <w:rsid w:val="0093620D"/>
    <w:rsid w:val="009476BE"/>
    <w:rsid w:val="00963FFE"/>
    <w:rsid w:val="009916B5"/>
    <w:rsid w:val="009B46BF"/>
    <w:rsid w:val="009D1C19"/>
    <w:rsid w:val="009D4F80"/>
    <w:rsid w:val="009E7A1D"/>
    <w:rsid w:val="009F1C9A"/>
    <w:rsid w:val="00A113F0"/>
    <w:rsid w:val="00A24774"/>
    <w:rsid w:val="00A322E0"/>
    <w:rsid w:val="00A5317A"/>
    <w:rsid w:val="00A64111"/>
    <w:rsid w:val="00A7727F"/>
    <w:rsid w:val="00A77789"/>
    <w:rsid w:val="00A85B30"/>
    <w:rsid w:val="00A91D62"/>
    <w:rsid w:val="00A94AE3"/>
    <w:rsid w:val="00A96C61"/>
    <w:rsid w:val="00AA2AB9"/>
    <w:rsid w:val="00AB12EA"/>
    <w:rsid w:val="00AB1EED"/>
    <w:rsid w:val="00AD1E71"/>
    <w:rsid w:val="00AD528A"/>
    <w:rsid w:val="00AE5EAA"/>
    <w:rsid w:val="00B060D6"/>
    <w:rsid w:val="00B12C94"/>
    <w:rsid w:val="00B147C0"/>
    <w:rsid w:val="00B21AA6"/>
    <w:rsid w:val="00B22F92"/>
    <w:rsid w:val="00B45E34"/>
    <w:rsid w:val="00B470EB"/>
    <w:rsid w:val="00B505DB"/>
    <w:rsid w:val="00B711A7"/>
    <w:rsid w:val="00B859D8"/>
    <w:rsid w:val="00B92547"/>
    <w:rsid w:val="00B96FA7"/>
    <w:rsid w:val="00BC3181"/>
    <w:rsid w:val="00BE2F69"/>
    <w:rsid w:val="00BF523C"/>
    <w:rsid w:val="00C1202E"/>
    <w:rsid w:val="00C15457"/>
    <w:rsid w:val="00C259EC"/>
    <w:rsid w:val="00C25B46"/>
    <w:rsid w:val="00C30BF3"/>
    <w:rsid w:val="00C30D32"/>
    <w:rsid w:val="00C52056"/>
    <w:rsid w:val="00C60964"/>
    <w:rsid w:val="00C816DC"/>
    <w:rsid w:val="00CA5483"/>
    <w:rsid w:val="00CA6F36"/>
    <w:rsid w:val="00CB42E4"/>
    <w:rsid w:val="00CB6988"/>
    <w:rsid w:val="00CC5083"/>
    <w:rsid w:val="00CC6B9A"/>
    <w:rsid w:val="00CF01BC"/>
    <w:rsid w:val="00CF5791"/>
    <w:rsid w:val="00D10DCC"/>
    <w:rsid w:val="00D35508"/>
    <w:rsid w:val="00D50134"/>
    <w:rsid w:val="00D67903"/>
    <w:rsid w:val="00D7049D"/>
    <w:rsid w:val="00D70E88"/>
    <w:rsid w:val="00D76CF4"/>
    <w:rsid w:val="00D90FCB"/>
    <w:rsid w:val="00DA0853"/>
    <w:rsid w:val="00DA2718"/>
    <w:rsid w:val="00DB43BF"/>
    <w:rsid w:val="00DC125B"/>
    <w:rsid w:val="00DD4976"/>
    <w:rsid w:val="00DE6571"/>
    <w:rsid w:val="00DF16D1"/>
    <w:rsid w:val="00E10632"/>
    <w:rsid w:val="00E20385"/>
    <w:rsid w:val="00E40207"/>
    <w:rsid w:val="00E65D1B"/>
    <w:rsid w:val="00E66D87"/>
    <w:rsid w:val="00E66F2D"/>
    <w:rsid w:val="00E875AF"/>
    <w:rsid w:val="00EA1B5D"/>
    <w:rsid w:val="00EC4377"/>
    <w:rsid w:val="00EF5394"/>
    <w:rsid w:val="00F361E1"/>
    <w:rsid w:val="00F40A20"/>
    <w:rsid w:val="00F5002A"/>
    <w:rsid w:val="00F5772D"/>
    <w:rsid w:val="00F651A6"/>
    <w:rsid w:val="00F711D8"/>
    <w:rsid w:val="00F71742"/>
    <w:rsid w:val="00F75DD8"/>
    <w:rsid w:val="00F955DD"/>
    <w:rsid w:val="00F963AE"/>
    <w:rsid w:val="00FB1B40"/>
    <w:rsid w:val="00FC3D81"/>
    <w:rsid w:val="00FC4699"/>
    <w:rsid w:val="00FD5075"/>
    <w:rsid w:val="00FF065E"/>
    <w:rsid w:val="05216282"/>
    <w:rsid w:val="066990D3"/>
    <w:rsid w:val="0932CC7E"/>
    <w:rsid w:val="0BDCE7DB"/>
    <w:rsid w:val="0CF59121"/>
    <w:rsid w:val="0F3220AD"/>
    <w:rsid w:val="0F6B4731"/>
    <w:rsid w:val="0F7E0138"/>
    <w:rsid w:val="102E0772"/>
    <w:rsid w:val="108FE3BB"/>
    <w:rsid w:val="117470DE"/>
    <w:rsid w:val="11C90244"/>
    <w:rsid w:val="12701393"/>
    <w:rsid w:val="13BF6521"/>
    <w:rsid w:val="14CA2467"/>
    <w:rsid w:val="155BCCFA"/>
    <w:rsid w:val="168262A5"/>
    <w:rsid w:val="16B1777C"/>
    <w:rsid w:val="16F01577"/>
    <w:rsid w:val="19E227D2"/>
    <w:rsid w:val="1A55710B"/>
    <w:rsid w:val="1C734EBD"/>
    <w:rsid w:val="1D38E2B9"/>
    <w:rsid w:val="1D469345"/>
    <w:rsid w:val="1DDE94CC"/>
    <w:rsid w:val="1F28A2EB"/>
    <w:rsid w:val="20CA4E33"/>
    <w:rsid w:val="24EFBD9B"/>
    <w:rsid w:val="2550A90B"/>
    <w:rsid w:val="2558B888"/>
    <w:rsid w:val="278DC93F"/>
    <w:rsid w:val="2830BFC9"/>
    <w:rsid w:val="2A048DD4"/>
    <w:rsid w:val="2B658AE4"/>
    <w:rsid w:val="2E5848C7"/>
    <w:rsid w:val="315FE29F"/>
    <w:rsid w:val="31B54B17"/>
    <w:rsid w:val="32201C4B"/>
    <w:rsid w:val="322905F0"/>
    <w:rsid w:val="330ACD4C"/>
    <w:rsid w:val="3395481E"/>
    <w:rsid w:val="34D6215C"/>
    <w:rsid w:val="36D40C1D"/>
    <w:rsid w:val="37C2D901"/>
    <w:rsid w:val="38ADE301"/>
    <w:rsid w:val="3A038D83"/>
    <w:rsid w:val="3A77FF31"/>
    <w:rsid w:val="3BB62861"/>
    <w:rsid w:val="3D51614A"/>
    <w:rsid w:val="3D58E92E"/>
    <w:rsid w:val="3EA83ABC"/>
    <w:rsid w:val="3FC564C4"/>
    <w:rsid w:val="40667DB3"/>
    <w:rsid w:val="40B69AD5"/>
    <w:rsid w:val="4130AAD3"/>
    <w:rsid w:val="416F48CE"/>
    <w:rsid w:val="4282F1B9"/>
    <w:rsid w:val="42C4F350"/>
    <w:rsid w:val="4375EA63"/>
    <w:rsid w:val="4537C7DA"/>
    <w:rsid w:val="4829DA35"/>
    <w:rsid w:val="4832C3DA"/>
    <w:rsid w:val="484789C6"/>
    <w:rsid w:val="4866B1C8"/>
    <w:rsid w:val="496D8A25"/>
    <w:rsid w:val="4D1B3912"/>
    <w:rsid w:val="4DEBB600"/>
    <w:rsid w:val="50F33956"/>
    <w:rsid w:val="5158919E"/>
    <w:rsid w:val="51F59AA1"/>
    <w:rsid w:val="52C516E6"/>
    <w:rsid w:val="5507611E"/>
    <w:rsid w:val="55723252"/>
    <w:rsid w:val="558174EB"/>
    <w:rsid w:val="55B72941"/>
    <w:rsid w:val="568A70D0"/>
    <w:rsid w:val="56A26736"/>
    <w:rsid w:val="573A68BD"/>
    <w:rsid w:val="57D4C824"/>
    <w:rsid w:val="5889BA4B"/>
    <w:rsid w:val="5A8579F6"/>
    <w:rsid w:val="5B1A49BE"/>
    <w:rsid w:val="5B71FDBA"/>
    <w:rsid w:val="5BFFF908"/>
    <w:rsid w:val="5CDECC03"/>
    <w:rsid w:val="5D55A38A"/>
    <w:rsid w:val="5D944185"/>
    <w:rsid w:val="5E9649F7"/>
    <w:rsid w:val="5F9454B4"/>
    <w:rsid w:val="608653E0"/>
    <w:rsid w:val="60E99D30"/>
    <w:rsid w:val="61CF4C7A"/>
    <w:rsid w:val="64FECDE0"/>
    <w:rsid w:val="6522E1BD"/>
    <w:rsid w:val="68021C61"/>
    <w:rsid w:val="6889DDE1"/>
    <w:rsid w:val="68B6DB63"/>
    <w:rsid w:val="696C6502"/>
    <w:rsid w:val="698D4814"/>
    <w:rsid w:val="69B8F7E5"/>
    <w:rsid w:val="6B84D9E1"/>
    <w:rsid w:val="6C1C5BF0"/>
    <w:rsid w:val="6D3DCDB3"/>
    <w:rsid w:val="6EAB7E98"/>
    <w:rsid w:val="6F7275B2"/>
    <w:rsid w:val="6FF8E704"/>
    <w:rsid w:val="706D4F19"/>
    <w:rsid w:val="7209B6F2"/>
    <w:rsid w:val="723681A3"/>
    <w:rsid w:val="726A0955"/>
    <w:rsid w:val="7321F269"/>
    <w:rsid w:val="735F6174"/>
    <w:rsid w:val="7511FC52"/>
    <w:rsid w:val="75D9F0B3"/>
    <w:rsid w:val="7645F6BB"/>
    <w:rsid w:val="770C50A6"/>
    <w:rsid w:val="7730CA25"/>
    <w:rsid w:val="77D90A64"/>
    <w:rsid w:val="785253E8"/>
    <w:rsid w:val="79F47D3D"/>
    <w:rsid w:val="7B26DE2B"/>
    <w:rsid w:val="7F52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F74C5"/>
  <w15:docId w15:val="{46130000-2913-4D51-8978-48FCFEA1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2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7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76BE"/>
  </w:style>
  <w:style w:type="paragraph" w:styleId="Fuzeile">
    <w:name w:val="footer"/>
    <w:basedOn w:val="Standard"/>
    <w:link w:val="FuzeileZchn"/>
    <w:uiPriority w:val="99"/>
    <w:unhideWhenUsed/>
    <w:rsid w:val="00947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76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76BE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96C61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6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7F421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A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2A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2AB9"/>
    <w:rPr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AA2AB9"/>
    <w:rPr>
      <w:b/>
      <w:bCs/>
      <w:smallCaps/>
      <w:color w:val="4F81BD" w:themeColor="accent1"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EF539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fa70a3-6ec3-43ca-9284-ef862b980ed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222DB4E33FBA4493C24A0FF4B90911" ma:contentTypeVersion="1" ma:contentTypeDescription="Ein neues Dokument erstellen." ma:contentTypeScope="" ma:versionID="5495c8894af3d6b0e6e500c13b212ea3">
  <xsd:schema xmlns:xsd="http://www.w3.org/2001/XMLSchema" xmlns:xs="http://www.w3.org/2001/XMLSchema" xmlns:p="http://schemas.microsoft.com/office/2006/metadata/properties" xmlns:ns2="01fa70a3-6ec3-43ca-9284-ef862b980edb" targetNamespace="http://schemas.microsoft.com/office/2006/metadata/properties" ma:root="true" ma:fieldsID="66fd5bba54a7d8221d44a29712cb4664" ns2:_="">
    <xsd:import namespace="01fa70a3-6ec3-43ca-9284-ef862b980ed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a70a3-6ec3-43ca-9284-ef862b980e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D4205-EEBC-4D66-A38B-61AD255DA5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AF816-8F46-4E9C-9735-888D93F628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A9F785-9EB2-471D-9960-6E2EDFCB4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876735-9A9D-4035-B9AE-412DBC853F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Obersheimer</dc:creator>
  <cp:keywords/>
  <cp:lastModifiedBy>Stoll Gerald</cp:lastModifiedBy>
  <cp:revision>2</cp:revision>
  <cp:lastPrinted>2022-11-23T09:14:00Z</cp:lastPrinted>
  <dcterms:created xsi:type="dcterms:W3CDTF">2023-12-12T08:14:00Z</dcterms:created>
  <dcterms:modified xsi:type="dcterms:W3CDTF">2023-12-12T08:14:00Z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0x0101007919BE4179734A408F6D9D2E7DFF5F2B</vt:lpwstr>
  </property>
</Properties>
</file>