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ESPECIFICACIÓN DE REQUERIMIENTOS FUNCIONALES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Proceso Unificado Rational (RUP)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Software Requirements Specification (SRS)</w:t>
      </w:r>
    </w:p>
    <w:p>
      <w:pPr>
        <w:pBdr>
          <w:bottom w:val="single" w:color="1A5276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 INFORMACIÓN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Generales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Código del Proyecto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Empresa / Cliente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Líder de Proyecto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Analista Responsable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Fecha de Elaboración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Fecha de Revisión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Estado del Documento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1A5276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 PROPÓSITO Y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[Describir el propósito de este documento. ¿Por qué se elabora? ¿Qué problema resuelve el sistema?]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Alcance del Sistema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[Describir qué cubre el sistema: módulos, usuarios, procesos incluidos y excluidos.]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Fuera del Alcance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[Listar explícitamente lo que NO cubre este proyecto.]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1A5276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 DEFINICIONES, ACRÓNIMOS Y ABREVIATURAS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 / Acrónimo</w:t>
            </w:r>
          </w:p>
        </w:tc>
        <w:tc>
          <w:tcPr>
            <w:tcW w:type="dxa" w:w="71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[Término 1]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[Definición]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[Término 2]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[Definición]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[Término 3]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[Definición]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1A5276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 PARTES INTERESADAS (Stakeholders)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 / Rol</w:t>
            </w:r>
          </w:p>
        </w:tc>
        <w:tc>
          <w:tcPr>
            <w:tcW w:type="dxa" w:w="24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/ Área</w:t>
            </w:r>
          </w:p>
        </w:tc>
        <w:tc>
          <w:tcPr>
            <w:tcW w:type="dxa" w:w="44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en el Proyecto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Patrocinador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[Responsabilidad]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[Responsabilidad]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Líder Técnico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[Responsabilidad]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[Otro]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[Responsabilidad]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1A5276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 DESCRIPCIÓN GENERAL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Perspectiva del Producto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Funciones Principales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Características de Usuarios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Restricciones Generales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Suposiciones y Dependencias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1A5276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 REQUERIMIENTOS FUNCIONALES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6.1  Listado Consolidado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Convención de IDs:  RF-[MÓDULO]-[NNN]  (ej. RF-AUTH-001, RF-INV-002)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000"/>
        <w:gridCol w:w="1500"/>
        <w:gridCol w:w="1500"/>
      </w:tblGrid>
      <w:tr>
        <w:tc>
          <w:tcPr>
            <w:tcW w:type="dxa" w:w="11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 / Fuente</w:t>
            </w:r>
          </w:p>
        </w:tc>
        <w:tc>
          <w:tcPr>
            <w:tcW w:type="dxa" w:w="15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RF-001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 permitir que el usuario...]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[Stakeholder]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[Criterio]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RF-002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deberá...]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[Stakeholder]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[Criterio]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RF-003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deberá...]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[Stakeholder]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[Criterio]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RF-004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deberá...]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[Stakeholder]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[Criterio]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RF-005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deberá...]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[Stakeholder]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[Criterio]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RF-006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deberá...]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[Stakeholder]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[Criterio]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6.2  Ficha Detallada de Requerimiento  (duplicar para cada 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RF-XXX — [Nombre Corto del Requerimiento]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 del Requerimiento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Módulo / Subsistema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Descripción Detallada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Actor(es) Involucrado(s)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Caso de Uso Relacionado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Complejidad Estimada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Origen / Fuente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Datos de Salida / Resultado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Restricciones Técnicas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Dependencias con otros RF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Notas / Observaciones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1A5276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 REQUERIMIENTOS NO FUNCIONALES (Referencia)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Registrar los atributos de calidad del sistema que condicionan los requerimientos funcionales.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860"/>
      </w:tblGrid>
      <w:tr>
        <w:tc>
          <w:tcPr>
            <w:tcW w:type="dxa" w:w="11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58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RNF-001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 responder en menos de X segundos...]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RNF-002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Seguridad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 cifrar la información con...]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RNF-003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 estar disponible el X% del tiempo...]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RNF-004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Usabilidad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[La interfaz deberá seguir los estándares...]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RNF-005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 soportar hasta X usuarios concurrentes...]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RNF-006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código deberá seguir el estándar...]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1A5276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 MATRIZ DE TRAZABILIDAD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Vincular cada requerimiento funcional con sus fuentes, casos de uso y casos de prueba.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130"/>
        <w:gridCol w:w="1730"/>
        <w:gridCol w:w="1800"/>
      </w:tblGrid>
      <w:tr>
        <w:tc>
          <w:tcPr>
            <w:tcW w:type="dxa" w:w="11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RF</w:t>
            </w:r>
          </w:p>
        </w:tc>
        <w:tc>
          <w:tcPr>
            <w:tcW w:type="dxa" w:w="2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3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73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8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RF-001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[Nombre]</w:t>
            </w:r>
          </w:p>
        </w:tc>
        <w:tc>
          <w:tcPr>
            <w:tcW w:type="dxa" w:w="2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CU-XXX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CP-XXX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RF-002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[Nombre]</w:t>
            </w:r>
          </w:p>
        </w:tc>
        <w:tc>
          <w:tcPr>
            <w:tcW w:type="dxa" w:w="2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CU-XXX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CP-XXX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RF-003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[Nombre]</w:t>
            </w:r>
          </w:p>
        </w:tc>
        <w:tc>
          <w:tcPr>
            <w:tcW w:type="dxa" w:w="2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CU-XXX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CP-XXX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1A5276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 RESTRICCIONES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Restricciones Técnicas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Restricciones de Negocio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Restricciones Regulatorias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Restricciones de Tiempo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Restricciones de Presupuesto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1A5276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10. CRITERIOS DE ACEPTACIÓN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Global de Aceptación del Sistema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[Criterio de aceptación global 1]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[Criterio de aceptación global 2]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[Criterio de aceptación global 3]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1A5276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11. 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200"/>
        <w:gridCol w:w="4060"/>
      </w:tblGrid>
      <w:tr>
        <w:tc>
          <w:tcPr>
            <w:tcW w:type="dxa" w:w="11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0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[Nombre]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Creación del documento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before="80"/>
        <w:jc w:val="left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Elaborado por: ____________________________     Revisado por: ____________________________     Fecha: ____________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spacing w:before="8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Confidencial — [Organización] — Documento de Requerimientos Funcionales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/>
            <w:left w:val="none"/>
            <w:bottom w:val="single" w:color="1A5276" w:sz="6"/>
            <w:right w:val="none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1A5276"/>
              <w:sz w:val="18"/>
              <w:szCs w:val="18"/>
            </w:rPr>
            <w:t xml:space="preserve">Especificación de Requerimientos Funcionales — RUP</w:t>
          </w:r>
        </w:p>
      </w:tc>
      <w:tc>
        <w:tcPr>
          <w:tcW w:type="dxa" w:w="3000"/>
          <w:tcBorders>
            <w:top w:val="none"/>
            <w:left w:val="none"/>
            <w:bottom w:val="single" w:color="1A5276" w:sz="6"/>
            <w:right w:val="none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6"/>
              <w:szCs w:val="16"/>
            </w:rPr>
            <w:t xml:space="preserve">[Nombre del Proyecto]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2026-03-06T19:21:16.335Z</dcterms:created>
  <dcterms:modified xsi:type="dcterms:W3CDTF">2026-03-06T19:21:16.336Z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