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 20250401_125927</w:t>
      </w:r>
    </w:p>
    <w:p>
      <w:r>
        <w:rPr>
          <w:b w:val="on"/>
          <w:sz w:val="32"/>
        </w:rPr>
        <w:t>Escenario: Seleccionar un tipo de vehiculo y validar la cantidad de resultados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El usuario selecciona la categoría Vehiculos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3: El usuario selecciona Motos y busca resultados</w:t>
        <w:br/>
        <w:t>Resultado: Fallido</w:t>
      </w:r>
    </w:p>
    <w:p>
      <w:r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3" name="Drawing 3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El usuario selecciona la categoría Vehiculos</w:t>
        <w:br/>
        <w:t>Resultado: Exitoso</w:t>
      </w:r>
    </w:p>
    <w:p>
      <w:r>
        <w:drawing>
          <wp:inline distT="0" distR="0" distB="0" distL="0">
            <wp:extent cx="6350000" cy="3810000"/>
            <wp:docPr id="4" name="Drawing 4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3: El usuario selecciona Camiones y busca resultados</w:t>
        <w:br/>
        <w:t>Resultado: Fallido</w:t>
      </w:r>
    </w:p>
    <w:p>
      <w:r>
        <w:drawing>
          <wp:inline distT="0" distR="0" distB="0" distL="0">
            <wp:extent cx="6350000" cy="3810000"/>
            <wp:docPr id="5" name="Drawing 5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2025-04-01T18:59:27Z</dcterms:created>
  <dc:creator>Apache POI</dc:creator>
</cp:coreProperties>
</file>