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20250401_131310</w:t>
      </w:r>
    </w:p>
    <w:p>
      <w:r>
        <w:rPr>
          <w:b w:val="on"/>
          <w:sz w:val="32"/>
        </w:rPr>
        <w:t>Escenario: I can realize hoverover at all images of a product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The user write Alexa and search results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The user select the first result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The user made hoverOver in the images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2025-04-01T19:13:10Z</dcterms:created>
  <dc:creator>Apache POI</dc:creator>
</cp:coreProperties>
</file>