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CE20E" w14:textId="3F9143F5" w:rsidR="00FD5787" w:rsidRDefault="00FD5787">
      <w:r w:rsidRPr="00FD5787">
        <w:drawing>
          <wp:inline distT="0" distB="0" distL="0" distR="0" wp14:anchorId="42E8D449" wp14:editId="73A9D071">
            <wp:extent cx="6469582" cy="2733675"/>
            <wp:effectExtent l="0" t="0" r="7620" b="0"/>
            <wp:docPr id="857203297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03297" name="Picture 1" descr="A computer screen shot of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7872" cy="273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87"/>
    <w:rsid w:val="003F5C12"/>
    <w:rsid w:val="00FD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D43B0"/>
  <w15:chartTrackingRefBased/>
  <w15:docId w15:val="{9FC23691-F913-4276-9FD6-6CA82244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7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7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7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7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7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Mauricio Garza Cantú</dc:creator>
  <cp:keywords/>
  <dc:description/>
  <cp:lastModifiedBy>Andrés Mauricio Garza Cantú</cp:lastModifiedBy>
  <cp:revision>1</cp:revision>
  <dcterms:created xsi:type="dcterms:W3CDTF">2025-02-17T01:33:00Z</dcterms:created>
  <dcterms:modified xsi:type="dcterms:W3CDTF">2025-02-17T01:35:00Z</dcterms:modified>
</cp:coreProperties>
</file>