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1 – 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Mauricio Santana dos Santos     </w:t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01202091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1- </w:t>
      </w:r>
      <w:r w:rsidDel="00000000" w:rsidR="00000000" w:rsidRPr="00000000">
        <w:rPr>
          <w:rtl w:val="0"/>
        </w:rPr>
        <w:t xml:space="preserve">a) multitarefa, memória virtual, biblioteca compartilhada, gerenciamento de memória próprio e rede TCP/IP.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e) II e IV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rtl w:val="0"/>
        </w:rPr>
        <w:t xml:space="preserve">a) GRUB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698550" cy="3752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550" cy="375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5- </w:t>
      </w:r>
      <w:r w:rsidDel="00000000" w:rsidR="00000000" w:rsidRPr="00000000">
        <w:rPr>
          <w:rtl w:val="0"/>
        </w:rPr>
        <w:t xml:space="preserve">Tudo está relacionado, pois, </w:t>
      </w:r>
      <w:r w:rsidDel="00000000" w:rsidR="00000000" w:rsidRPr="00000000">
        <w:rPr>
          <w:color w:val="202124"/>
          <w:highlight w:val="white"/>
          <w:rtl w:val="0"/>
        </w:rPr>
        <w:t xml:space="preserve">as instâncias do Amazon EC2 oferecem suporte a multithreading, que permite a execução de vários threads simultaneamente em um único núcleo de CPU e cada uma das thread é representado como uma CPU virtual na instância. </w:t>
      </w:r>
    </w:p>
    <w:p w:rsidR="00000000" w:rsidDel="00000000" w:rsidP="00000000" w:rsidRDefault="00000000" w:rsidRPr="00000000" w14:paraId="0000000F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6-</w:t>
      </w:r>
      <w:r w:rsidDel="00000000" w:rsidR="00000000" w:rsidRPr="00000000">
        <w:rPr>
          <w:color w:val="202124"/>
          <w:highlight w:val="white"/>
          <w:rtl w:val="0"/>
        </w:rPr>
        <w:t xml:space="preserve"> O comando top no Linux exibe os processos em execução no sistema, nele é possível visualizar o Running, que mostra a quantidade de processos ativos, rodando normalmente no sistema e o Sleeping que mostra a quantidade de processos dormindo por um tempo finito.</w:t>
      </w:r>
    </w:p>
    <w:p w:rsidR="00000000" w:rsidDel="00000000" w:rsidP="00000000" w:rsidRDefault="00000000" w:rsidRPr="00000000" w14:paraId="0000001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7-</w:t>
      </w:r>
      <w:r w:rsidDel="00000000" w:rsidR="00000000" w:rsidRPr="00000000">
        <w:rPr>
          <w:color w:val="202124"/>
          <w:highlight w:val="white"/>
          <w:rtl w:val="0"/>
        </w:rPr>
        <w:t xml:space="preserve"> As informações de CPU e de memória.</w:t>
      </w:r>
    </w:p>
    <w:p w:rsidR="00000000" w:rsidDel="00000000" w:rsidP="00000000" w:rsidRDefault="00000000" w:rsidRPr="00000000" w14:paraId="00000012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8-</w:t>
      </w:r>
    </w:p>
    <w:p w:rsidR="00000000" w:rsidDel="00000000" w:rsidP="00000000" w:rsidRDefault="00000000" w:rsidRPr="00000000" w14:paraId="0000001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85427" cy="1577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5427" cy="157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729"/>
          <w:highlight w:val="white"/>
        </w:rPr>
      </w:pPr>
      <w:r w:rsidDel="00000000" w:rsidR="00000000" w:rsidRPr="00000000">
        <w:rPr>
          <w:color w:val="242729"/>
          <w:highlight w:val="white"/>
          <w:rtl w:val="0"/>
        </w:rPr>
        <w:t xml:space="preserve">PID é um número que o kernel dá a cada processo para poder identificá-los.</w:t>
      </w:r>
    </w:p>
    <w:p w:rsidR="00000000" w:rsidDel="00000000" w:rsidP="00000000" w:rsidRDefault="00000000" w:rsidRPr="00000000" w14:paraId="00000016">
      <w:pPr>
        <w:rPr>
          <w:color w:val="242729"/>
          <w:highlight w:val="white"/>
        </w:rPr>
      </w:pPr>
      <w:r w:rsidDel="00000000" w:rsidR="00000000" w:rsidRPr="00000000">
        <w:rPr>
          <w:color w:val="242729"/>
          <w:highlight w:val="white"/>
          <w:rtl w:val="0"/>
        </w:rPr>
        <w:t xml:space="preserve">PPID </w:t>
      </w:r>
      <w:r w:rsidDel="00000000" w:rsidR="00000000" w:rsidRPr="00000000">
        <w:rPr>
          <w:color w:val="2b2b2b"/>
          <w:highlight w:val="white"/>
          <w:rtl w:val="0"/>
        </w:rPr>
        <w:t xml:space="preserve">é o número de identificação do processo-pai.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729"/>
          <w:highlight w:val="white"/>
        </w:rPr>
      </w:pPr>
      <w:r w:rsidDel="00000000" w:rsidR="00000000" w:rsidRPr="00000000">
        <w:rPr>
          <w:b w:val="1"/>
          <w:color w:val="242729"/>
          <w:highlight w:val="white"/>
          <w:rtl w:val="0"/>
        </w:rPr>
        <w:t xml:space="preserve">9-</w:t>
      </w:r>
      <w:r w:rsidDel="00000000" w:rsidR="00000000" w:rsidRPr="00000000">
        <w:rPr>
          <w:color w:val="242729"/>
          <w:highlight w:val="white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Jobs” </w:t>
      </w:r>
      <w:r w:rsidDel="00000000" w:rsidR="00000000" w:rsidRPr="00000000">
        <w:rPr>
          <w:color w:val="333333"/>
          <w:shd w:fill="fefefe" w:val="clear"/>
          <w:rtl w:val="0"/>
        </w:rPr>
        <w:t xml:space="preserve">é um shell embutido. Ele informa sobre os trabalhos que o shell atual está gerenciando. Já o “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rtl w:val="0"/>
        </w:rPr>
        <w:t xml:space="preserve">ps” </w:t>
      </w:r>
      <w:r w:rsidDel="00000000" w:rsidR="00000000" w:rsidRPr="00000000">
        <w:rPr>
          <w:color w:val="333333"/>
          <w:shd w:fill="fefefe" w:val="clear"/>
          <w:rtl w:val="0"/>
        </w:rPr>
        <w:t xml:space="preserve">é um comando externo que pode informar sobre todos os processos em execução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10-</w:t>
      </w:r>
      <w:r w:rsidDel="00000000" w:rsidR="00000000" w:rsidRPr="00000000">
        <w:rPr>
          <w:rtl w:val="0"/>
        </w:rPr>
        <w:t xml:space="preserve"> Comando: top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400040" cy="193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