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DE9" w:rsidRPr="00933DE9" w:rsidRDefault="00933DE9" w:rsidP="00933DE9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eastAsia="es-MX"/>
        </w:rPr>
      </w:pPr>
      <w:r w:rsidRPr="00933DE9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eastAsia="es-MX"/>
        </w:rPr>
        <w:t>Funciones matemáticas básicas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TensorFlow proporciona varias operaciones que puede usar para agregar funciones matemáticas básicas a su gráfico.</w: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tf.add_n(inputs,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Agrega todos los tensores de entrada en cuanto a los elementos.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inputs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 lista de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objetos, cada uno con la misma forma y tipo.</w:t>
      </w:r>
    </w:p>
    <w:p w:rsidR="00933DE9" w:rsidRPr="00933DE9" w:rsidRDefault="00933DE9" w:rsidP="00933DE9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 la misma forma y tipo que los elementos de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inputs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Subidas:</w:t>
      </w:r>
    </w:p>
    <w:p w:rsidR="00933DE9" w:rsidRPr="00933DE9" w:rsidRDefault="00933DE9" w:rsidP="00933DE9">
      <w:pPr>
        <w:numPr>
          <w:ilvl w:val="0"/>
          <w:numId w:val="2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ValueError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Si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inputs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no todos tienen la misma forma y tipo o la forma no se puede inferir.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25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tf.abs(x,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Calcula el valor absoluto de un tensor.</w:t>
      </w:r>
    </w:p>
    <w:p w:rsidR="00933DE9" w:rsidRPr="00933DE9" w:rsidRDefault="00933DE9" w:rsidP="00933DE9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Dado un tensor de números reales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 esta operación devuelve un tensor que contiene el valor absoluto de cada elemento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Por ejemplo, si x es un elemento de entrada e y es un elemento de salida, esta operación se computa </w:t>
      </w:r>
      <w:r w:rsidRPr="00933DE9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y=|X|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Vea </w:t>
      </w:r>
      <w:hyperlink r:id="rId5" w:anchor="tf_complex_abs" w:history="1">
        <w:r w:rsidRPr="00933DE9">
          <w:rPr>
            <w:rFonts w:ascii="Courier New" w:eastAsia="Times New Roman" w:hAnsi="Courier New" w:cs="Courier New"/>
            <w:color w:val="039BE5"/>
            <w:shd w:val="clear" w:color="auto" w:fill="F7F7F7"/>
            <w:lang w:eastAsia="es-MX"/>
          </w:rPr>
          <w:t>tf.complex_abs()</w:t>
        </w:r>
      </w:hyperlink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para calcular el valor absoluto de un número complejo.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o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SparseTensor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 tipo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 o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lastRenderedPageBreak/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o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SparseTensor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del mismo tamaño y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con los valores absolutos.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26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tf.negative(x,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Calcula el valor numérico negativo a nivel de elemento.</w:t>
      </w:r>
    </w:p>
    <w:p w:rsidR="00933DE9" w:rsidRPr="00933DE9" w:rsidRDefault="00933DE9" w:rsidP="00933DE9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Es decir, </w:t>
      </w:r>
      <w:r w:rsidRPr="00933DE9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y=-X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half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complex128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27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tf.sign(x,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Devuelve una indicación de elemento del signo de un número.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y = sign(x) = -1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si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 &lt; 0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; 0 si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 == 0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; 1 si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 &gt; 0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Para números complejos,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y = sign(x) = x / |x|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si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 != 0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 de lo contrario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y = 0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5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o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SparseTensor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half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complex128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5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lastRenderedPageBreak/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o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SparseTensor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 respectivamente.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28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tf.reciprocal(x,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Calcula el recíproco de x elemento-sabio.</w:t>
      </w:r>
    </w:p>
    <w:p w:rsidR="00933DE9" w:rsidRPr="00933DE9" w:rsidRDefault="00933DE9" w:rsidP="00933DE9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Es decir, </w:t>
      </w:r>
      <w:r w:rsidRPr="00933DE9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y=1/X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6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half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complex128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6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29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tf.square(x,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Calcula el cuadrado de x elemento-sabio.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Es decir, (y = x * x = x ^ 2).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7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o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SparseTensor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half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complex128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7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lastRenderedPageBreak/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o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SparseTensor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30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tf.round(x,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Redondea los valores de un tensor al entero más cercano, elemento-sabio.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Redondea la mitad a par. También conocido como redondeo bancario. Si desea redondear según el modo de redondeo actual del sistema, use tf :: cint. Por ejemplo:</w:t>
      </w:r>
    </w:p>
    <w:p w:rsidR="00933DE9" w:rsidRPr="00933DE9" w:rsidRDefault="00933DE9" w:rsidP="00933D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</w:pPr>
      <w:r w:rsidRPr="00933DE9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># 'a' is [0.9, 2.5, 2.3, 1.5, -4.5]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 xml:space="preserve">tf.round(a) ==&gt; [ 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1.0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, 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2.0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, 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2.0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, 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2.0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, -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4.0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]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8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 tipo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o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8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 la misma forma y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31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tf.sqrt(x,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Calcula la raíz cuadrada de x elemento-sabio.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Es decir, (y = \ sqrt {x} = x ^ {1/2}).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o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SparseTensor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half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complex128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lastRenderedPageBreak/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o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SparseTensor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 respectivamente.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32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tf.rsqrt(x,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Calcula el recíproco de la raíz cuadrada de x elemento-sabio.</w:t>
      </w:r>
    </w:p>
    <w:p w:rsidR="00933DE9" w:rsidRPr="00933DE9" w:rsidRDefault="00933DE9" w:rsidP="00933DE9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Es decir, </w:t>
      </w:r>
      <w:r w:rsidRPr="00933DE9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y=1/X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10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half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complex128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10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33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tf.pow(x, y,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Calcula el poder de un valor a otro.</w:t>
      </w:r>
    </w:p>
    <w:p w:rsidR="00933DE9" w:rsidRPr="00933DE9" w:rsidRDefault="00933DE9" w:rsidP="00933DE9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Dado un tensor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y un tensor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y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 esta operación calcula</w:t>
      </w:r>
      <w:r w:rsidRPr="00933DE9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Xy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para los elementos correspondientes en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y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y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Por ejemplo:</w:t>
      </w:r>
    </w:p>
    <w:p w:rsidR="00933DE9" w:rsidRPr="00933DE9" w:rsidRDefault="00933DE9" w:rsidP="00933D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</w:pPr>
      <w:r w:rsidRPr="00933DE9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># tensor 'x' is [[2, 2], [3, 3]]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</w:r>
      <w:r w:rsidRPr="00933DE9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># tensor 'y' is [[8, 16], [2, 3]]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tf.pow(x, y) ==&gt; [[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256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, 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65536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], [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9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, 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27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]]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1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 tipo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 o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complex128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1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y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 tipo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 o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complex128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1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lastRenderedPageBreak/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34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tf.exp(x, name=None)</w:t>
      </w:r>
    </w:p>
    <w:p w:rsidR="00933DE9" w:rsidRPr="00933DE9" w:rsidRDefault="00933DE9" w:rsidP="00933DE9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Calcula exponencial de x elemento-sabio. </w:t>
      </w:r>
      <w:r w:rsidRPr="00933DE9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y=miX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12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half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complex128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12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35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tf.log(x,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Calcula el logaritmo natural de x elemento-sabio.</w:t>
      </w:r>
    </w:p>
    <w:p w:rsidR="00933DE9" w:rsidRPr="00933DE9" w:rsidRDefault="00933DE9" w:rsidP="00933DE9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Es decir, </w:t>
      </w:r>
      <w:r w:rsidRPr="00933DE9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y=Iniciar sesiónmi</w:t>
      </w:r>
      <w:r w:rsidRPr="00933DE9">
        <w:rPr>
          <w:rFonts w:ascii="Cambria Math" w:eastAsia="Times New Roman" w:hAnsi="Cambria Math" w:cs="Cambria Math"/>
          <w:color w:val="212121"/>
          <w:sz w:val="24"/>
          <w:szCs w:val="24"/>
          <w:bdr w:val="none" w:sz="0" w:space="0" w:color="auto" w:frame="1"/>
          <w:lang w:eastAsia="es-MX"/>
        </w:rPr>
        <w:t>⁡</w:t>
      </w:r>
      <w:r w:rsidRPr="00933DE9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1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half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complex128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1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lastRenderedPageBreak/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36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tf.log1p(x,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Calcula el logaritmo natural de (1 + x) elemento-sabio.</w:t>
      </w:r>
    </w:p>
    <w:p w:rsidR="00933DE9" w:rsidRPr="00933DE9" w:rsidRDefault="00933DE9" w:rsidP="00933DE9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Es decir, </w:t>
      </w:r>
      <w:r w:rsidRPr="00933DE9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y=Iniciar sesiónmi</w:t>
      </w:r>
      <w:r w:rsidRPr="00933DE9">
        <w:rPr>
          <w:rFonts w:ascii="Cambria Math" w:eastAsia="Times New Roman" w:hAnsi="Cambria Math" w:cs="Cambria Math"/>
          <w:color w:val="212121"/>
          <w:sz w:val="24"/>
          <w:szCs w:val="24"/>
          <w:bdr w:val="none" w:sz="0" w:space="0" w:color="auto" w:frame="1"/>
          <w:lang w:eastAsia="es-MX"/>
        </w:rPr>
        <w:t>⁡</w:t>
      </w:r>
      <w:r w:rsidRPr="00933DE9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(1+X)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1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half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complex128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1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37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tf.ceil(x,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Devuelve el entero más pequeño en cuanto a los elementos en no menos de x.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15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half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15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38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tf.floor(x,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lastRenderedPageBreak/>
        <w:t>Devuelve el entero más grande en forma de elemento no mayor que x.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16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half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16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39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tf.maximum(x, y,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Devuelve el máximo de xey (es decir, x&gt; y? X: y) elemento-sabio.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i/>
          <w:iCs/>
          <w:color w:val="212121"/>
          <w:sz w:val="24"/>
          <w:szCs w:val="24"/>
          <w:lang w:eastAsia="es-MX"/>
        </w:rPr>
        <w:t>NOTA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 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Maximum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admite la transmisión. Más sobre la transmisión </w:t>
      </w:r>
      <w:hyperlink r:id="rId6" w:history="1">
        <w:r w:rsidRPr="00933DE9">
          <w:rPr>
            <w:rFonts w:ascii="Arial" w:eastAsia="Times New Roman" w:hAnsi="Arial" w:cs="Arial"/>
            <w:color w:val="039BE5"/>
            <w:sz w:val="24"/>
            <w:szCs w:val="24"/>
            <w:lang w:eastAsia="es-MX"/>
          </w:rPr>
          <w:t>aquí</w:t>
        </w:r>
      </w:hyperlink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17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half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17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y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tener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17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40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tf.minimum(x, y,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Devuelve el mínimo de xey (es decir, x &lt;y? X: y) elemento-sabio.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i/>
          <w:iCs/>
          <w:color w:val="212121"/>
          <w:sz w:val="24"/>
          <w:szCs w:val="24"/>
          <w:lang w:eastAsia="es-MX"/>
        </w:rPr>
        <w:t>NOTA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 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Minimum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admite la transmisión. Más sobre la transmisión </w:t>
      </w:r>
      <w:hyperlink r:id="rId7" w:history="1">
        <w:r w:rsidRPr="00933DE9">
          <w:rPr>
            <w:rFonts w:ascii="Arial" w:eastAsia="Times New Roman" w:hAnsi="Arial" w:cs="Arial"/>
            <w:color w:val="039BE5"/>
            <w:sz w:val="24"/>
            <w:szCs w:val="24"/>
            <w:lang w:eastAsia="es-MX"/>
          </w:rPr>
          <w:t>aquí</w:t>
        </w:r>
      </w:hyperlink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lastRenderedPageBreak/>
        <w:t>Args:</w:t>
      </w:r>
    </w:p>
    <w:p w:rsidR="00933DE9" w:rsidRPr="00933DE9" w:rsidRDefault="00933DE9" w:rsidP="00933DE9">
      <w:pPr>
        <w:numPr>
          <w:ilvl w:val="0"/>
          <w:numId w:val="18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half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18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y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tener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18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41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tf.cos(x,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Calcula cos de x elemento-sabio.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1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half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complex128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1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42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tf.sin(x,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Calcula el pecado de x en cuanto a los elementos.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20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half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complex128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20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lastRenderedPageBreak/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43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tf.lbeta(x, name='lbeta')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Computa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ln(|Beta(x)|)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 reduciendo a lo largo de la última dimensión.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Dado unidimensional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z = [z_0,...,z_{K-1}]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 definimos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Beta(z) = \prod_j Gamma(z_j) / Gamma(\sum_j z_j)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Y para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n + 1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dimensional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con forma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[N1, ..., Nn, K]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 definimos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lbeta(x)[i1, ..., in] = Log(|Beta(x[i1, ..., in, :])|)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En otras palabras, la última dimensión se trata como el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z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vector.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Tenga en cuenta que si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z = [u, v]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 entonces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Beta(z) = int_0^1 t^{u-1} (1 - t)^{v-1} dt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 que define la función beta bivariante tradicional.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2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rango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n + 1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con tipo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 o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double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2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El logaritmo de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|Beta(x)|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reducción a lo largo de la última dimensión.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Subidas:</w:t>
      </w:r>
    </w:p>
    <w:p w:rsidR="00933DE9" w:rsidRPr="00933DE9" w:rsidRDefault="00933DE9" w:rsidP="00933DE9">
      <w:pPr>
        <w:numPr>
          <w:ilvl w:val="0"/>
          <w:numId w:val="22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ValueError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Si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está vacío con rango uno o menos.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44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tf.tan(x,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Calcula el bronceado de x elemento-sabio.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lastRenderedPageBreak/>
        <w:t>Args:</w:t>
      </w:r>
    </w:p>
    <w:p w:rsidR="00933DE9" w:rsidRPr="00933DE9" w:rsidRDefault="00933DE9" w:rsidP="00933DE9">
      <w:pPr>
        <w:numPr>
          <w:ilvl w:val="0"/>
          <w:numId w:val="2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half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complex128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2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45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tf.acos(x,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Calcula acos de x elemento-sabio.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2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half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complex128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2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46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tf.asin(x,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Calcula un valor de x elemento-sabio.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25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half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complex128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25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lastRenderedPageBreak/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47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tf.atan(x,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Calcula atan de x elemento-sabio.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26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half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complex128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26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48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tf.lgamma(x,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Calcula el registro del valor absoluto de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Gamma(x)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elemento-sabio.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27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half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27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49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tf.digamma(x,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lastRenderedPageBreak/>
        <w:t>Calcula Psi, la derivada de Lgamma (el log del valor absoluto de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Gamma(x)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), elemento sabio.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28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half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28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50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tf.erf(x,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Calcula la función de error de Gauss de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elemento-sabio.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2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SparseTensor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half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2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o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SparseTensor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 respectivamente.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51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tf.erfc(x,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Calcula la función de error complementario de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elemento-sabio.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30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half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30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lastRenderedPageBreak/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52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tf.squared_difference(x, y,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Devuelve (x - y) (x - y) elemento-sabio.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i/>
          <w:iCs/>
          <w:color w:val="212121"/>
          <w:sz w:val="24"/>
          <w:szCs w:val="24"/>
          <w:lang w:eastAsia="es-MX"/>
        </w:rPr>
        <w:t>NOTA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 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SquaredDifference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admite la transmisión. Más sobre la transmisión </w:t>
      </w:r>
      <w:hyperlink r:id="rId8" w:history="1">
        <w:r w:rsidRPr="00933DE9">
          <w:rPr>
            <w:rFonts w:ascii="Arial" w:eastAsia="Times New Roman" w:hAnsi="Arial" w:cs="Arial"/>
            <w:color w:val="039BE5"/>
            <w:sz w:val="24"/>
            <w:szCs w:val="24"/>
            <w:lang w:eastAsia="es-MX"/>
          </w:rPr>
          <w:t>aquí</w:t>
        </w:r>
      </w:hyperlink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3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half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int64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complex128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3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y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tener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3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53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tf.igamma(a, 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Calcule la función Gamma incompleta regularizada inferior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Q(a, x)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La función Gamma incompleta regularizada inferior se define como:</w:t>
      </w:r>
    </w:p>
    <w:p w:rsidR="00933DE9" w:rsidRPr="00933DE9" w:rsidRDefault="00933DE9" w:rsidP="00933D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</w:pP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P(a, x) = gamma(a, x) / </w:t>
      </w:r>
      <w:r w:rsidRPr="00933DE9">
        <w:rPr>
          <w:rFonts w:ascii="Courier New" w:eastAsia="Times New Roman" w:hAnsi="Courier New" w:cs="Courier New"/>
          <w:color w:val="9C27B0"/>
          <w:sz w:val="21"/>
          <w:szCs w:val="21"/>
          <w:lang w:eastAsia="es-MX"/>
        </w:rPr>
        <w:t>Gamma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(a) = 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1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- Q(a, x)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dónde</w:t>
      </w:r>
    </w:p>
    <w:p w:rsidR="00933DE9" w:rsidRPr="00933DE9" w:rsidRDefault="00933DE9" w:rsidP="00933D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</w:pP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gamma(a, x) = int_{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0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}^{x} t^{a-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1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} exp(-t) dt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lastRenderedPageBreak/>
        <w:t>es la función Gamma incompleta inferior.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Nota, arriba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Q(a, x)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(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Igammac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) es la función Gamma completa regularizada superior.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32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a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32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tener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a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32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a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54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tf.igammac(a, 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Calcule la función Gamma incompleta regularizada superior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Q(a, x)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La función Gamma incompleta regularizada superior se define como:</w:t>
      </w:r>
    </w:p>
    <w:p w:rsidR="00933DE9" w:rsidRPr="00933DE9" w:rsidRDefault="00933DE9" w:rsidP="00933D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</w:pP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Q(a, x) = </w:t>
      </w:r>
      <w:r w:rsidRPr="00933DE9">
        <w:rPr>
          <w:rFonts w:ascii="Courier New" w:eastAsia="Times New Roman" w:hAnsi="Courier New" w:cs="Courier New"/>
          <w:color w:val="9C27B0"/>
          <w:sz w:val="21"/>
          <w:szCs w:val="21"/>
          <w:lang w:eastAsia="es-MX"/>
        </w:rPr>
        <w:t>Gamma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(a, x) / </w:t>
      </w:r>
      <w:r w:rsidRPr="00933DE9">
        <w:rPr>
          <w:rFonts w:ascii="Courier New" w:eastAsia="Times New Roman" w:hAnsi="Courier New" w:cs="Courier New"/>
          <w:color w:val="9C27B0"/>
          <w:sz w:val="21"/>
          <w:szCs w:val="21"/>
          <w:lang w:eastAsia="es-MX"/>
        </w:rPr>
        <w:t>Gamma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(a) = 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1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- P(a, x)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dónde</w:t>
      </w:r>
    </w:p>
    <w:p w:rsidR="00933DE9" w:rsidRPr="00933DE9" w:rsidRDefault="00933DE9" w:rsidP="00933D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</w:pPr>
      <w:r w:rsidRPr="00933DE9">
        <w:rPr>
          <w:rFonts w:ascii="Courier New" w:eastAsia="Times New Roman" w:hAnsi="Courier New" w:cs="Courier New"/>
          <w:color w:val="9C27B0"/>
          <w:sz w:val="21"/>
          <w:szCs w:val="21"/>
          <w:lang w:eastAsia="es-MX"/>
        </w:rPr>
        <w:t>Gamma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(a, x) = int_{x}^{\infty} t^{a-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1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} exp(-t) dt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es la función Gama incompleta superior.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Tenga en cuenta que arriba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P(a, x)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(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Igamma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) es la función Gamma completa regularizada inferior.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3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a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3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tener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a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3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lastRenderedPageBreak/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a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55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tf.zeta(x, q, name=None)</w:t>
      </w:r>
    </w:p>
    <w:p w:rsidR="00933DE9" w:rsidRPr="00933DE9" w:rsidRDefault="00933DE9" w:rsidP="00933DE9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Calcule la función zeta Hurwitz </w:t>
      </w:r>
      <w:r w:rsidRPr="00933DE9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ζ(X,q)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La función zeta de Hurwitz se define como:</w:t>
      </w:r>
    </w:p>
    <w:p w:rsidR="00933DE9" w:rsidRPr="00933DE9" w:rsidRDefault="00933DE9" w:rsidP="00933D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</w:pP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\zeta(x, q) = \sum_{n=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0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}^{\infty} (q + n)^{-x}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3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3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q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tener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3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56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tf.polygamma(a, x, name=None)</w:t>
      </w:r>
    </w:p>
    <w:p w:rsidR="00933DE9" w:rsidRPr="00933DE9" w:rsidRDefault="00933DE9" w:rsidP="00933DE9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Calcule la función polygamma </w:t>
      </w:r>
      <w:r w:rsidRPr="00933DE9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ψ(norte)(X)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La función polygamma se define como:</w:t>
      </w:r>
    </w:p>
    <w:p w:rsidR="00933DE9" w:rsidRPr="00933DE9" w:rsidRDefault="00933DE9" w:rsidP="00933D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</w:pP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\psi^{(n)} (x) = \frac{d^n}{dx^n} \psi(x)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</w:r>
    </w:p>
    <w:p w:rsidR="00933DE9" w:rsidRPr="00933DE9" w:rsidRDefault="00933DE9" w:rsidP="00933DE9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dónde </w:t>
      </w:r>
      <w:r w:rsidRPr="00933DE9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ψ(X)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 es la función digamma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35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lastRenderedPageBreak/>
        <w:t>a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35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tener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a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35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a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57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tf.betainc(a, b, x, name=None)</w:t>
      </w:r>
    </w:p>
    <w:p w:rsidR="00933DE9" w:rsidRPr="00933DE9" w:rsidRDefault="00933DE9" w:rsidP="00933DE9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Calcule la integral beta incompleta regularizada </w:t>
      </w:r>
      <w:r w:rsidRPr="00933DE9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yoX(un,segundo)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La integral beta incompleta regularizada se define como:</w:t>
      </w:r>
    </w:p>
    <w:p w:rsidR="00933DE9" w:rsidRPr="00933DE9" w:rsidRDefault="00933DE9" w:rsidP="00933D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</w:pP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I_x(a, b) = \frac{B(x; a, b)}{B(a, b)}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dónde</w:t>
      </w:r>
    </w:p>
    <w:p w:rsidR="00933DE9" w:rsidRPr="00933DE9" w:rsidRDefault="00933DE9" w:rsidP="00933D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</w:pP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B(x; a, b) = \int_0^x t^{a-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1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} (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1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- t)^{b-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1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} dt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</w:r>
    </w:p>
    <w:p w:rsidR="00933DE9" w:rsidRPr="00933DE9" w:rsidRDefault="00933DE9" w:rsidP="00933DE9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es la función beta incompleta y </w:t>
      </w:r>
      <w:r w:rsidRPr="00933DE9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  <w:lang w:eastAsia="es-MX"/>
        </w:rPr>
        <w:t>segundo(un,segundo)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es la función beta </w:t>
      </w:r>
      <w:r w:rsidRPr="00933DE9">
        <w:rPr>
          <w:rFonts w:ascii="Arial" w:eastAsia="Times New Roman" w:hAnsi="Arial" w:cs="Arial"/>
          <w:i/>
          <w:iCs/>
          <w:color w:val="212121"/>
          <w:sz w:val="24"/>
          <w:szCs w:val="24"/>
          <w:lang w:eastAsia="es-MX"/>
        </w:rPr>
        <w:t>completa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 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36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a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36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b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tener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a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36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tener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a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36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a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58" style="width:603.75pt;height:.75pt" o:hrpct="0" o:hralign="center" o:hrstd="t" o:hr="t" fillcolor="#a0a0a0" stroked="f"/>
        </w:pict>
      </w:r>
    </w:p>
    <w:p w:rsidR="00933DE9" w:rsidRPr="00933DE9" w:rsidRDefault="00933DE9" w:rsidP="00933DE9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r w:rsidRPr="00933DE9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lastRenderedPageBreak/>
        <w:t>tf.rint(x, name=None)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Devuelve el entero sabio de elemento más cercano a x.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Si el resultado está a mitad de camino entre dos valores representables, se elige el representable par. Por ejemplo:</w:t>
      </w:r>
    </w:p>
    <w:p w:rsidR="00933DE9" w:rsidRPr="00933DE9" w:rsidRDefault="00933DE9" w:rsidP="00933D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</w:pP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rint(-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1.5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) ==&gt; -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2.0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rint(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0.5000001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) ==&gt; 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1.0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rint([-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1.7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, -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1.5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, -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0.2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, 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0.2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, 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1.5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, 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1.7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, 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2.0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]) ==&gt; [-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2.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, -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2.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, -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0.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, 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0.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, 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2.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, 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2.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, </w:t>
      </w:r>
      <w:r w:rsidRPr="00933DE9">
        <w:rPr>
          <w:rFonts w:ascii="Courier New" w:eastAsia="Times New Roman" w:hAnsi="Courier New" w:cs="Courier New"/>
          <w:color w:val="C53929"/>
          <w:sz w:val="21"/>
          <w:szCs w:val="21"/>
          <w:lang w:eastAsia="es-MX"/>
        </w:rPr>
        <w:t>2.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]</w:t>
      </w:r>
      <w:r w:rsidRPr="00933DE9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933DE9" w:rsidRPr="00933DE9" w:rsidRDefault="00933DE9" w:rsidP="00933DE9">
      <w:pPr>
        <w:numPr>
          <w:ilvl w:val="0"/>
          <w:numId w:val="37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Debe ser uno de los siguientes tipos: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float32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,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float64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3DE9" w:rsidRPr="00933DE9" w:rsidRDefault="00933DE9" w:rsidP="00933DE9">
      <w:pPr>
        <w:numPr>
          <w:ilvl w:val="0"/>
          <w:numId w:val="37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name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nombre para la operación (opcional).</w:t>
      </w:r>
    </w:p>
    <w:p w:rsidR="00933DE9" w:rsidRPr="00933DE9" w:rsidRDefault="00933DE9" w:rsidP="00933DE9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933DE9" w:rsidRPr="00933DE9" w:rsidRDefault="00933DE9" w:rsidP="00933DE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Una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 Tiene el mismo tipo que </w:t>
      </w:r>
      <w:r w:rsidRPr="00933DE9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x</w:t>
      </w:r>
      <w:r w:rsidRPr="00933DE9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7282B" w:rsidRDefault="0097282B">
      <w:bookmarkStart w:id="0" w:name="_GoBack"/>
      <w:bookmarkEnd w:id="0"/>
    </w:p>
    <w:sectPr w:rsidR="009728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D25AF"/>
    <w:multiLevelType w:val="multilevel"/>
    <w:tmpl w:val="C7EA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8569B3"/>
    <w:multiLevelType w:val="multilevel"/>
    <w:tmpl w:val="A76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5B2939"/>
    <w:multiLevelType w:val="multilevel"/>
    <w:tmpl w:val="33DE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D25E40"/>
    <w:multiLevelType w:val="multilevel"/>
    <w:tmpl w:val="059E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35977F6"/>
    <w:multiLevelType w:val="multilevel"/>
    <w:tmpl w:val="BD5C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9E28DD"/>
    <w:multiLevelType w:val="multilevel"/>
    <w:tmpl w:val="C64C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1A25AE"/>
    <w:multiLevelType w:val="multilevel"/>
    <w:tmpl w:val="8E46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6862799"/>
    <w:multiLevelType w:val="multilevel"/>
    <w:tmpl w:val="8B20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A77455B"/>
    <w:multiLevelType w:val="multilevel"/>
    <w:tmpl w:val="FA88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5E7A3B"/>
    <w:multiLevelType w:val="multilevel"/>
    <w:tmpl w:val="1170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15F53CB"/>
    <w:multiLevelType w:val="multilevel"/>
    <w:tmpl w:val="B98A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62D1BD8"/>
    <w:multiLevelType w:val="multilevel"/>
    <w:tmpl w:val="B8F8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64F3092"/>
    <w:multiLevelType w:val="multilevel"/>
    <w:tmpl w:val="174A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7A45504"/>
    <w:multiLevelType w:val="multilevel"/>
    <w:tmpl w:val="70D6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9664D3C"/>
    <w:multiLevelType w:val="multilevel"/>
    <w:tmpl w:val="583E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9885795"/>
    <w:multiLevelType w:val="multilevel"/>
    <w:tmpl w:val="8186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BA43527"/>
    <w:multiLevelType w:val="multilevel"/>
    <w:tmpl w:val="C84E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DCB5BCF"/>
    <w:multiLevelType w:val="multilevel"/>
    <w:tmpl w:val="AF92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0CB714F"/>
    <w:multiLevelType w:val="multilevel"/>
    <w:tmpl w:val="6960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0E8556C"/>
    <w:multiLevelType w:val="multilevel"/>
    <w:tmpl w:val="B25C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2B964A4"/>
    <w:multiLevelType w:val="multilevel"/>
    <w:tmpl w:val="7672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42C20D3"/>
    <w:multiLevelType w:val="multilevel"/>
    <w:tmpl w:val="0D92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62716E9"/>
    <w:multiLevelType w:val="multilevel"/>
    <w:tmpl w:val="280A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57C3953"/>
    <w:multiLevelType w:val="multilevel"/>
    <w:tmpl w:val="A50E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6776D53"/>
    <w:multiLevelType w:val="multilevel"/>
    <w:tmpl w:val="9EA6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8050E3E"/>
    <w:multiLevelType w:val="multilevel"/>
    <w:tmpl w:val="07FA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8ED31E6"/>
    <w:multiLevelType w:val="multilevel"/>
    <w:tmpl w:val="0A9C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C3947CD"/>
    <w:multiLevelType w:val="multilevel"/>
    <w:tmpl w:val="835A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D5B3849"/>
    <w:multiLevelType w:val="multilevel"/>
    <w:tmpl w:val="1A1C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1222AB0"/>
    <w:multiLevelType w:val="multilevel"/>
    <w:tmpl w:val="9E6A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1B534DD"/>
    <w:multiLevelType w:val="multilevel"/>
    <w:tmpl w:val="98EE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3D05FD0"/>
    <w:multiLevelType w:val="multilevel"/>
    <w:tmpl w:val="EBF0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DF10F68"/>
    <w:multiLevelType w:val="multilevel"/>
    <w:tmpl w:val="7A68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E39609B"/>
    <w:multiLevelType w:val="multilevel"/>
    <w:tmpl w:val="DD9C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08A2AAC"/>
    <w:multiLevelType w:val="multilevel"/>
    <w:tmpl w:val="6EA6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4873744"/>
    <w:multiLevelType w:val="multilevel"/>
    <w:tmpl w:val="F8C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F565EE7"/>
    <w:multiLevelType w:val="multilevel"/>
    <w:tmpl w:val="176C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0"/>
  </w:num>
  <w:num w:numId="3">
    <w:abstractNumId w:val="28"/>
  </w:num>
  <w:num w:numId="4">
    <w:abstractNumId w:val="21"/>
  </w:num>
  <w:num w:numId="5">
    <w:abstractNumId w:val="23"/>
  </w:num>
  <w:num w:numId="6">
    <w:abstractNumId w:val="10"/>
  </w:num>
  <w:num w:numId="7">
    <w:abstractNumId w:val="32"/>
  </w:num>
  <w:num w:numId="8">
    <w:abstractNumId w:val="14"/>
  </w:num>
  <w:num w:numId="9">
    <w:abstractNumId w:val="1"/>
  </w:num>
  <w:num w:numId="10">
    <w:abstractNumId w:val="7"/>
  </w:num>
  <w:num w:numId="11">
    <w:abstractNumId w:val="35"/>
  </w:num>
  <w:num w:numId="12">
    <w:abstractNumId w:val="18"/>
  </w:num>
  <w:num w:numId="13">
    <w:abstractNumId w:val="17"/>
  </w:num>
  <w:num w:numId="14">
    <w:abstractNumId w:val="25"/>
  </w:num>
  <w:num w:numId="15">
    <w:abstractNumId w:val="3"/>
  </w:num>
  <w:num w:numId="16">
    <w:abstractNumId w:val="6"/>
  </w:num>
  <w:num w:numId="17">
    <w:abstractNumId w:val="22"/>
  </w:num>
  <w:num w:numId="18">
    <w:abstractNumId w:val="30"/>
  </w:num>
  <w:num w:numId="19">
    <w:abstractNumId w:val="33"/>
  </w:num>
  <w:num w:numId="20">
    <w:abstractNumId w:val="24"/>
  </w:num>
  <w:num w:numId="21">
    <w:abstractNumId w:val="12"/>
  </w:num>
  <w:num w:numId="22">
    <w:abstractNumId w:val="4"/>
  </w:num>
  <w:num w:numId="23">
    <w:abstractNumId w:val="9"/>
  </w:num>
  <w:num w:numId="24">
    <w:abstractNumId w:val="16"/>
  </w:num>
  <w:num w:numId="25">
    <w:abstractNumId w:val="5"/>
  </w:num>
  <w:num w:numId="26">
    <w:abstractNumId w:val="2"/>
  </w:num>
  <w:num w:numId="27">
    <w:abstractNumId w:val="8"/>
  </w:num>
  <w:num w:numId="28">
    <w:abstractNumId w:val="26"/>
  </w:num>
  <w:num w:numId="29">
    <w:abstractNumId w:val="34"/>
  </w:num>
  <w:num w:numId="30">
    <w:abstractNumId w:val="13"/>
  </w:num>
  <w:num w:numId="31">
    <w:abstractNumId w:val="36"/>
  </w:num>
  <w:num w:numId="32">
    <w:abstractNumId w:val="29"/>
  </w:num>
  <w:num w:numId="33">
    <w:abstractNumId w:val="20"/>
  </w:num>
  <w:num w:numId="34">
    <w:abstractNumId w:val="27"/>
  </w:num>
  <w:num w:numId="35">
    <w:abstractNumId w:val="19"/>
  </w:num>
  <w:num w:numId="36">
    <w:abstractNumId w:val="31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AF"/>
    <w:rsid w:val="000A0BAF"/>
    <w:rsid w:val="000A6979"/>
    <w:rsid w:val="00630772"/>
    <w:rsid w:val="00933DE9"/>
    <w:rsid w:val="0097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761865C-038C-4C4E-ADC7-A524E829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33D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link w:val="Ttulo3Car"/>
    <w:uiPriority w:val="9"/>
    <w:qFormat/>
    <w:rsid w:val="00933D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5">
    <w:name w:val="heading 5"/>
    <w:basedOn w:val="Normal"/>
    <w:link w:val="Ttulo5Car"/>
    <w:uiPriority w:val="9"/>
    <w:qFormat/>
    <w:rsid w:val="00933D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DE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33DE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933DE9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3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33DE9"/>
    <w:rPr>
      <w:rFonts w:ascii="Courier New" w:eastAsia="Times New Roman" w:hAnsi="Courier New" w:cs="Courier New"/>
      <w:sz w:val="20"/>
      <w:szCs w:val="20"/>
    </w:rPr>
  </w:style>
  <w:style w:type="character" w:customStyle="1" w:styleId="mathjaxpreview">
    <w:name w:val="mathjax_preview"/>
    <w:basedOn w:val="Fuentedeprrafopredeter"/>
    <w:rsid w:val="00933DE9"/>
  </w:style>
  <w:style w:type="character" w:customStyle="1" w:styleId="mathjaxsvg">
    <w:name w:val="mathjax_svg"/>
    <w:basedOn w:val="Fuentedeprrafopredeter"/>
    <w:rsid w:val="00933DE9"/>
  </w:style>
  <w:style w:type="character" w:customStyle="1" w:styleId="mjxassistivemathml">
    <w:name w:val="mjx_assistive_mathml"/>
    <w:basedOn w:val="Fuentedeprrafopredeter"/>
    <w:rsid w:val="00933DE9"/>
  </w:style>
  <w:style w:type="character" w:styleId="Hipervnculo">
    <w:name w:val="Hyperlink"/>
    <w:basedOn w:val="Fuentedeprrafopredeter"/>
    <w:uiPriority w:val="99"/>
    <w:semiHidden/>
    <w:unhideWhenUsed/>
    <w:rsid w:val="00933DE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3DE9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3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3DE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com">
    <w:name w:val="com"/>
    <w:basedOn w:val="Fuentedeprrafopredeter"/>
    <w:rsid w:val="00933DE9"/>
  </w:style>
  <w:style w:type="character" w:customStyle="1" w:styleId="pln">
    <w:name w:val="pln"/>
    <w:basedOn w:val="Fuentedeprrafopredeter"/>
    <w:rsid w:val="00933DE9"/>
  </w:style>
  <w:style w:type="character" w:customStyle="1" w:styleId="pun">
    <w:name w:val="pun"/>
    <w:basedOn w:val="Fuentedeprrafopredeter"/>
    <w:rsid w:val="00933DE9"/>
  </w:style>
  <w:style w:type="character" w:customStyle="1" w:styleId="lit">
    <w:name w:val="lit"/>
    <w:basedOn w:val="Fuentedeprrafopredeter"/>
    <w:rsid w:val="00933DE9"/>
  </w:style>
  <w:style w:type="character" w:styleId="nfasis">
    <w:name w:val="Emphasis"/>
    <w:basedOn w:val="Fuentedeprrafopredeter"/>
    <w:uiPriority w:val="20"/>
    <w:qFormat/>
    <w:rsid w:val="00933DE9"/>
    <w:rPr>
      <w:i/>
      <w:iCs/>
    </w:rPr>
  </w:style>
  <w:style w:type="character" w:customStyle="1" w:styleId="typ">
    <w:name w:val="typ"/>
    <w:basedOn w:val="Fuentedeprrafopredeter"/>
    <w:rsid w:val="00933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cipy.org/doc/numpy/user/basics.broadcast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cipy.org/doc/numpy/user/basics.broadcas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cipy.org/doc/numpy/user/basics.broadcasting.html" TargetMode="External"/><Relationship Id="rId5" Type="http://schemas.openxmlformats.org/officeDocument/2006/relationships/hyperlink" Target="https://www.tensorflow.org/versions/r0.12/api_docs/python/math_ops/basic_math_func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2149</Words>
  <Characters>11824</Characters>
  <Application>Microsoft Office Word</Application>
  <DocSecurity>0</DocSecurity>
  <Lines>98</Lines>
  <Paragraphs>27</Paragraphs>
  <ScaleCrop>false</ScaleCrop>
  <Company/>
  <LinksUpToDate>false</LinksUpToDate>
  <CharactersWithSpaces>13946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B.P.</dc:creator>
  <cp:keywords/>
  <dc:description/>
  <cp:lastModifiedBy>Mau B.P.</cp:lastModifiedBy>
  <cp:revision>2</cp:revision>
  <dcterms:created xsi:type="dcterms:W3CDTF">2017-11-17T23:40:00Z</dcterms:created>
  <dcterms:modified xsi:type="dcterms:W3CDTF">2017-11-17T23:41:00Z</dcterms:modified>
</cp:coreProperties>
</file>