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cfwesinbkvc" w:id="0"/>
      <w:bookmarkEnd w:id="0"/>
      <w:r w:rsidDel="00000000" w:rsidR="00000000" w:rsidRPr="00000000">
        <w:rPr>
          <w:rtl w:val="0"/>
        </w:rPr>
        <w:t xml:space="preserve">Meilensteine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Projektbeschreibung erstellen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25.03.2018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Pflichtenheft erstellen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25.03.2018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Entwicklungsumgebung aufsetzen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21.03.2018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Kleine Test-App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31.03.2018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Mauricio Köll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Richtige anbindung zur Google API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31.03.2018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SQLite Datenbank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08.04.2018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 Daten abfragen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08.04.2018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Mauricio Köll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Directions result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22.04.2018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Gewünschte Informationen als Text ausgeben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22.04.2018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Mauricio Köll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Informationen durch Eingabe abfragen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29.04.2018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Algorithmus für Gehzeitberechnung erstellen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06.05.2018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Design gestalten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13.05.2018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Design erstellen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20.05.2018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