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400" w:line="240" w:lineRule="auto"/>
        <w:rPr>
          <w:rFonts w:ascii="Proxima Nova" w:cs="Proxima Nova" w:eastAsia="Proxima Nova" w:hAnsi="Proxima Nova"/>
          <w:b w:val="1"/>
          <w:sz w:val="72"/>
          <w:szCs w:val="72"/>
        </w:rPr>
      </w:pPr>
      <w:bookmarkStart w:colFirst="0" w:colLast="0" w:name="_yichrfozavfp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72"/>
          <w:szCs w:val="72"/>
          <w:rtl w:val="0"/>
        </w:rPr>
        <w:t xml:space="preserve">Tugas Week 1 </w:t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0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Membuat test case sesuai requirements / flow product dengan pendekatan behavior driven development (BDD)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Requirement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Peserta paham dengan flow product yang akan dites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Peserta paham tentang pembuatan test cases berbasis behavior driven development (BDD)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Definition of Done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0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Peserta mengumpulkan test cases dalam bentuk excel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Assessment/penilaian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Total test cases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Variasi test case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Detailing Expected result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BDD format yang digunakan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Task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Choose any website, it can be your product</w:t>
      </w:r>
      <w:r w:rsidDel="00000000" w:rsidR="00000000" w:rsidRPr="00000000">
        <w:rPr>
          <w:rFonts w:ascii="Proxima Nova" w:cs="Proxima Nova" w:eastAsia="Proxima Nova" w:hAnsi="Proxima Nova"/>
          <w:color w:val="512da8"/>
          <w:sz w:val="20"/>
          <w:szCs w:val="20"/>
          <w:rtl w:val="0"/>
        </w:rPr>
        <w:t xml:space="preserve"> (please mention the website/url)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Write test scenario of these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="240" w:lineRule="auto"/>
        <w:ind w:left="144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512da8"/>
          <w:sz w:val="20"/>
          <w:szCs w:val="20"/>
          <w:rtl w:val="0"/>
        </w:rPr>
        <w:t xml:space="preserve">Please define what scenario that you want to write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Create scenario (using BDD) for invalid login</w:t>
      </w:r>
      <w:r w:rsidDel="00000000" w:rsidR="00000000" w:rsidRPr="00000000">
        <w:rPr>
          <w:rFonts w:ascii="Proxima Nova" w:cs="Proxima Nova" w:eastAsia="Proxima Nova" w:hAnsi="Proxima Nova"/>
          <w:color w:val="512da8"/>
          <w:sz w:val="20"/>
          <w:szCs w:val="20"/>
          <w:rtl w:val="0"/>
        </w:rPr>
        <w:t xml:space="preserve"> for your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Create scenario (using BDD) for registration</w:t>
      </w:r>
      <w:r w:rsidDel="00000000" w:rsidR="00000000" w:rsidRPr="00000000">
        <w:rPr>
          <w:rFonts w:ascii="Proxima Nova" w:cs="Proxima Nova" w:eastAsia="Proxima Nova" w:hAnsi="Proxima Nova"/>
          <w:color w:val="512da8"/>
          <w:sz w:val="20"/>
          <w:szCs w:val="20"/>
          <w:rtl w:val="0"/>
        </w:rPr>
        <w:t xml:space="preserve"> for your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40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Create test report(positive and negative) based on above scenarios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-219074</wp:posOffset>
          </wp:positionV>
          <wp:extent cx="2134791" cy="366713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4791" cy="3667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390525</wp:posOffset>
          </wp:positionV>
          <wp:extent cx="7781925" cy="64008"/>
          <wp:effectExtent b="0" l="0" r="0" t="0"/>
          <wp:wrapTopAndBottom distB="0" dist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6400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