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D161" w14:textId="4CDD521F" w:rsidR="00B36828" w:rsidRDefault="007E385B" w:rsidP="007E385B">
      <w:pPr>
        <w:rPr>
          <w:sz w:val="32"/>
          <w:szCs w:val="32"/>
        </w:rPr>
      </w:pPr>
      <w:r w:rsidRPr="007E385B">
        <w:rPr>
          <w:sz w:val="32"/>
          <w:szCs w:val="32"/>
        </w:rPr>
        <w:t>​Here's an example of an add tool to illustrate the core idea behind tool calling in an agent</w:t>
      </w:r>
      <w:r>
        <w:rPr>
          <w:sz w:val="32"/>
          <w:szCs w:val="32"/>
        </w:rPr>
        <w:t>:</w:t>
      </w:r>
    </w:p>
    <w:p w14:paraId="78A34473" w14:textId="69F4D395" w:rsidR="007E385B" w:rsidRDefault="007E385B" w:rsidP="007E385B">
      <w:pPr>
        <w:rPr>
          <w:sz w:val="32"/>
          <w:szCs w:val="32"/>
        </w:rPr>
      </w:pPr>
      <w:r>
        <w:rPr>
          <w:sz w:val="32"/>
          <w:szCs w:val="32"/>
        </w:rPr>
        <w:t>A tool is basically a python function. A tool should consist of following components:</w:t>
      </w:r>
    </w:p>
    <w:p w14:paraId="1017C3B5" w14:textId="4D5243A6" w:rsidR="007E385B" w:rsidRDefault="007E385B" w:rsidP="007E385B">
      <w:pPr>
        <w:pStyle w:val="ListParagraph"/>
        <w:numPr>
          <w:ilvl w:val="0"/>
          <w:numId w:val="1"/>
        </w:numPr>
      </w:pPr>
      <w:r>
        <w:t>Descriptive name</w:t>
      </w:r>
    </w:p>
    <w:p w14:paraId="7F456C0D" w14:textId="5D687D78" w:rsidR="007E385B" w:rsidRDefault="007E385B" w:rsidP="007E385B">
      <w:pPr>
        <w:pStyle w:val="ListParagraph"/>
        <w:numPr>
          <w:ilvl w:val="0"/>
          <w:numId w:val="1"/>
        </w:numPr>
      </w:pPr>
      <w:r>
        <w:t>Standardized input (typically a string since it is coming from an LLM)</w:t>
      </w:r>
    </w:p>
    <w:p w14:paraId="496FA0E8" w14:textId="4FB1D69F" w:rsidR="007E385B" w:rsidRDefault="007E385B" w:rsidP="007E385B">
      <w:pPr>
        <w:pStyle w:val="ListParagraph"/>
        <w:numPr>
          <w:ilvl w:val="0"/>
          <w:numId w:val="1"/>
        </w:numPr>
      </w:pPr>
      <w:r>
        <w:t>Comprehensive documentation (what the tool does, expected input/output and known limitations</w:t>
      </w:r>
    </w:p>
    <w:p w14:paraId="73DD20EC" w14:textId="0B86F761" w:rsidR="007E385B" w:rsidRDefault="007E385B" w:rsidP="007E385B">
      <w:pPr>
        <w:pStyle w:val="ListParagraph"/>
        <w:numPr>
          <w:ilvl w:val="0"/>
          <w:numId w:val="1"/>
        </w:numPr>
      </w:pPr>
      <w:r>
        <w:t>Function Body</w:t>
      </w:r>
    </w:p>
    <w:p w14:paraId="7B1F63F1" w14:textId="43E401C6" w:rsidR="007E385B" w:rsidRDefault="007E385B" w:rsidP="007E385B">
      <w:pPr>
        <w:pStyle w:val="ListParagraph"/>
        <w:numPr>
          <w:ilvl w:val="0"/>
          <w:numId w:val="1"/>
        </w:numPr>
      </w:pPr>
      <w:r>
        <w:t>Consistent Output (usually in dictionary format)</w:t>
      </w:r>
    </w:p>
    <w:p w14:paraId="28A12DD2" w14:textId="40DB7D4B" w:rsidR="007E385B" w:rsidRDefault="007E385B" w:rsidP="007E385B">
      <w:pPr>
        <w:pStyle w:val="ListParagraph"/>
      </w:pPr>
      <w:r w:rsidRPr="007E385B">
        <w:rPr>
          <w:noProof/>
        </w:rPr>
        <w:drawing>
          <wp:inline distT="0" distB="0" distL="0" distR="0" wp14:anchorId="74A97647" wp14:editId="5AE178D6">
            <wp:extent cx="8569870" cy="2466975"/>
            <wp:effectExtent l="0" t="0" r="3175" b="0"/>
            <wp:docPr id="5462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58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75527" cy="246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3E">
        <w:t>Here part written inside ‘’’ ‘’’ is a docstring in order for the LLM to understand what this tool does.</w:t>
      </w:r>
    </w:p>
    <w:p w14:paraId="3FECE845" w14:textId="77777777" w:rsidR="004E7E3E" w:rsidRDefault="004E7E3E" w:rsidP="004E7E3E"/>
    <w:p w14:paraId="6F9B8D75" w14:textId="6EB72F3E" w:rsidR="004E7E3E" w:rsidRDefault="004E7E3E" w:rsidP="004E7E3E">
      <w:pPr>
        <w:rPr>
          <w:sz w:val="32"/>
          <w:szCs w:val="32"/>
        </w:rPr>
      </w:pPr>
      <w:r>
        <w:rPr>
          <w:sz w:val="32"/>
          <w:szCs w:val="32"/>
        </w:rPr>
        <w:t xml:space="preserve">You can simply </w:t>
      </w:r>
      <w:r w:rsidRPr="004E7E3E">
        <w:rPr>
          <w:sz w:val="32"/>
          <w:szCs w:val="32"/>
        </w:rPr>
        <w:t>use the tool class in LangChain to wrap regular Python functions into agent-compatible ​tools. ​By specifying the tool's name, function, and a short description, the tool becomes ​callable by agents in response to LLM prompts. </w:t>
      </w:r>
    </w:p>
    <w:p w14:paraId="4281B6BC" w14:textId="717EBEC6" w:rsidR="004E7E3E" w:rsidRDefault="004E7E3E" w:rsidP="004E7E3E">
      <w:pPr>
        <w:rPr>
          <w:sz w:val="32"/>
          <w:szCs w:val="32"/>
        </w:rPr>
      </w:pPr>
      <w:r w:rsidRPr="004E7E3E">
        <w:rPr>
          <w:noProof/>
          <w:sz w:val="32"/>
          <w:szCs w:val="32"/>
        </w:rPr>
        <w:drawing>
          <wp:inline distT="0" distB="0" distL="0" distR="0" wp14:anchorId="4BE07D52" wp14:editId="1311180B">
            <wp:extent cx="9153525" cy="2417913"/>
            <wp:effectExtent l="0" t="0" r="0" b="1905"/>
            <wp:docPr id="11257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8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62344" cy="24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C9E6" w14:textId="146731C9" w:rsidR="003B0C4C" w:rsidRDefault="003B0C4C" w:rsidP="004E7E3E">
      <w:pPr>
        <w:rPr>
          <w:sz w:val="32"/>
          <w:szCs w:val="32"/>
        </w:rPr>
      </w:pPr>
      <w:r>
        <w:rPr>
          <w:sz w:val="32"/>
          <w:szCs w:val="32"/>
        </w:rPr>
        <w:t>By using the invoke function you can call the tool directly</w:t>
      </w:r>
      <w:r w:rsidRPr="003B0C4C">
        <w:rPr>
          <w:noProof/>
          <w:sz w:val="32"/>
          <w:szCs w:val="32"/>
        </w:rPr>
        <w:drawing>
          <wp:inline distT="0" distB="0" distL="0" distR="0" wp14:anchorId="1731C024" wp14:editId="61E7CB18">
            <wp:extent cx="4867275" cy="1832539"/>
            <wp:effectExtent l="0" t="0" r="0" b="0"/>
            <wp:docPr id="8378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3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066" cy="18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.</w:t>
      </w:r>
    </w:p>
    <w:p w14:paraId="19F546D3" w14:textId="347BB49D" w:rsidR="003B0C4C" w:rsidRDefault="003B0C4C" w:rsidP="004E7E3E">
      <w:pPr>
        <w:rPr>
          <w:sz w:val="32"/>
          <w:szCs w:val="32"/>
        </w:rPr>
      </w:pPr>
      <w:r>
        <w:rPr>
          <w:sz w:val="32"/>
          <w:szCs w:val="32"/>
        </w:rPr>
        <w:t>Now instead of writing long code above using Tool class to wrap your function you can simply use @tool decorator on a function to tell the LLM hey you can use this tool. Tool name will become the function name, description it will take from docstring.</w:t>
      </w:r>
    </w:p>
    <w:p w14:paraId="301474CB" w14:textId="6B591FCC" w:rsidR="003B0C4C" w:rsidRDefault="003B0C4C" w:rsidP="004E7E3E">
      <w:pPr>
        <w:rPr>
          <w:sz w:val="32"/>
          <w:szCs w:val="32"/>
        </w:rPr>
      </w:pPr>
      <w:r w:rsidRPr="003B0C4C">
        <w:rPr>
          <w:noProof/>
          <w:sz w:val="32"/>
          <w:szCs w:val="32"/>
        </w:rPr>
        <w:drawing>
          <wp:inline distT="0" distB="0" distL="0" distR="0" wp14:anchorId="5525C0B5" wp14:editId="245EB34D">
            <wp:extent cx="5934903" cy="1409897"/>
            <wp:effectExtent l="0" t="0" r="0" b="0"/>
            <wp:docPr id="15237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6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ED1A" w14:textId="06889826" w:rsidR="00976111" w:rsidRDefault="00976111" w:rsidP="004E7E3E">
      <w:pPr>
        <w:rPr>
          <w:sz w:val="32"/>
          <w:szCs w:val="32"/>
        </w:rPr>
      </w:pPr>
      <w:r w:rsidRPr="00976111">
        <w:rPr>
          <w:sz w:val="32"/>
          <w:szCs w:val="32"/>
        </w:rPr>
        <w:drawing>
          <wp:inline distT="0" distB="0" distL="0" distR="0" wp14:anchorId="4141A273" wp14:editId="0E01FBE8">
            <wp:extent cx="11946017" cy="5458587"/>
            <wp:effectExtent l="0" t="0" r="0" b="8890"/>
            <wp:docPr id="212807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78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4601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BE68" w14:textId="77777777" w:rsidR="003B0C4C" w:rsidRPr="004E7E3E" w:rsidRDefault="003B0C4C" w:rsidP="004E7E3E">
      <w:pPr>
        <w:rPr>
          <w:sz w:val="32"/>
          <w:szCs w:val="32"/>
        </w:rPr>
      </w:pPr>
    </w:p>
    <w:sectPr w:rsidR="003B0C4C" w:rsidRPr="004E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45EC"/>
    <w:multiLevelType w:val="hybridMultilevel"/>
    <w:tmpl w:val="5052AB6A"/>
    <w:lvl w:ilvl="0" w:tplc="B0F0839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65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1D"/>
    <w:rsid w:val="00110DE7"/>
    <w:rsid w:val="001F344A"/>
    <w:rsid w:val="003B0C4C"/>
    <w:rsid w:val="004E7E3E"/>
    <w:rsid w:val="00583F53"/>
    <w:rsid w:val="007E385B"/>
    <w:rsid w:val="00976111"/>
    <w:rsid w:val="00B36828"/>
    <w:rsid w:val="00CA531D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CBB2"/>
  <w15:chartTrackingRefBased/>
  <w15:docId w15:val="{451762A6-B232-4530-A716-AE776CDA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5</cp:revision>
  <dcterms:created xsi:type="dcterms:W3CDTF">2026-04-08T12:13:00Z</dcterms:created>
  <dcterms:modified xsi:type="dcterms:W3CDTF">2026-04-08T18:50:00Z</dcterms:modified>
</cp:coreProperties>
</file>