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4E79"/>
          <w:sz w:val="52"/>
          <w:szCs w:val="52"/>
        </w:rPr>
        <w:t xml:space="preserve">Open Brain Web App</w:t>
      </w:r>
    </w:p>
    <w:p>
      <w:pPr>
        <w:spacing w:after="120"/>
      </w:pPr>
      <w:r>
        <w:rPr>
          <w:rFonts w:ascii="Arial" w:cs="Arial" w:eastAsia="Arial" w:hAnsi="Arial"/>
          <w:b/>
          <w:bCs/>
          <w:color w:val="2E75B6"/>
          <w:sz w:val="40"/>
          <w:szCs w:val="40"/>
        </w:rPr>
        <w:t xml:space="preserve">Graph View Feature</w:t>
      </w:r>
    </w:p>
    <w:p>
      <w:pPr>
        <w:spacing w:after="480"/>
      </w:pPr>
      <w:r>
        <w:rPr>
          <w:rFonts w:ascii="Arial" w:cs="Arial" w:eastAsia="Arial" w:hAnsi="Arial"/>
          <w:color w:val="444444"/>
          <w:sz w:val="28"/>
          <w:szCs w:val="28"/>
        </w:rPr>
        <w:t xml:space="preserve">Specification Suite — Non-Functional &amp; Functional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Project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 Brain Web App (brain.maundez.uk)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Feature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Graph View — /graph route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Document 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  April 2026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Author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Stephen Maunder, DTS Solutions Pty Ltd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Draft — for review and Claude Code prompt generation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Library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react-force-graph-2d (decided — not subject to revision)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Phase scope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 1 only: metadata-based edges (shared topics + shared people)</w:t>
            </w:r>
          </w:p>
        </w:tc>
      </w:tr>
    </w:tbl>
    <w:p>
      <w:r>
        <w:t xml:space="preserve"/>
      </w:r>
    </w:p>
    <w:p>
      <w:r>
        <w:t xml:space="preserve"/>
      </w:r>
    </w:p>
    <w:p>
      <w:pPr>
        <w:pBdr>
          <w:bottom w:val="single" w:color="2E75B6" w:sz="6" w:space="1"/>
        </w:pBdr>
        <w:spacing w:after="120" w:before="120"/>
      </w:pPr>
      <w:r>
        <w:t xml:space="preserve"/>
      </w:r>
    </w:p>
    <w:p>
      <w:pPr>
        <w:pStyle w:val="Heading1"/>
      </w:pPr>
      <w:r>
        <w:t xml:space="preserve">Part A — Non-Functional Specification</w:t>
      </w:r>
    </w:p>
    <w:p>
      <w:pPr>
        <w:spacing w:after="120"/>
      </w:pPr>
      <w:r>
        <w:t xml:space="preserve">This section defines the quality attributes, constraints, and design principles that the graph view must satisfy, independent of any specific behaviour. These requirements govern how the feature must perform and be built — not what it does.</w:t>
      </w:r>
    </w:p>
    <w:p>
      <w:r>
        <w:t xml:space="preserve"/>
      </w:r>
    </w:p>
    <w:p>
      <w:pPr>
        <w:pStyle w:val="Heading2"/>
      </w:pPr>
      <w:r>
        <w:t xml:space="preserve">A1 · Purpose and Context</w:t>
      </w:r>
    </w:p>
    <w:p>
      <w:pPr>
        <w:spacing w:after="120"/>
      </w:pPr>
      <w:r>
        <w:t xml:space="preserve">The graph view is the final planned feature of the Open Brain web app. It provides a force-directed, Obsidian-style visual map of all captured thoughts, revealing the relationship network that the list view cannot convey. It is a read-only analytical tool — it surfaces patterns and connections; it does not capture new thoughts or edit existing ones.</w:t>
      </w:r>
    </w:p>
    <w:p>
      <w:r>
        <w:t xml:space="preserve"/>
      </w:r>
    </w:p>
    <w:p>
      <w:pPr>
        <w:spacing w:after="120"/>
      </w:pPr>
      <w:r>
        <w:t xml:space="preserve">The feature is implemented as a new route (/graph) within the existing Next.js App Router application. It shares the same Supabase backend, authentication layer, and design system as the rest of the app.</w:t>
      </w:r>
    </w:p>
    <w:p>
      <w:r>
        <w:t xml:space="preserve"/>
      </w:r>
    </w:p>
    <w:p>
      <w:pPr>
        <w:pStyle w:val="Heading2"/>
      </w:pPr>
      <w:r>
        <w:t xml:space="preserve">A2 · Design Principles</w:t>
      </w:r>
    </w:p>
    <w:p>
      <w:pPr>
        <w:spacing w:after="120"/>
      </w:pPr>
      <w:r>
        <w:t xml:space="preserve">The following principles govern all design and implementation decisions for this feature:</w:t>
      </w:r>
    </w:p>
    <w:p>
      <w:r>
        <w:t xml:space="preserve"/>
      </w:r>
    </w:p>
    <w:p>
      <w:pPr>
        <w:pStyle w:val="ListParagraph"/>
        <w:numPr>
          <w:ilvl w:val="0"/>
          <w:numId w:val="2"/>
        </w:numPr>
        <w:spacing w:after="80"/>
      </w:pPr>
      <w:r>
        <w:t xml:space="preserve">Consistency with existing UI. The graph view must feel like a native part of the Open Brain web app. It must use the same dark terminal aesthetic (#0a0a0a background), amber accent colour, and JetBrains Mono typeface as the rest of the app. No new design language is introduced.</w:t>
      </w:r>
    </w:p>
    <w:p>
      <w:pPr>
        <w:pStyle w:val="ListParagraph"/>
        <w:numPr>
          <w:ilvl w:val="0"/>
          <w:numId w:val="2"/>
        </w:numPr>
        <w:spacing w:after="80"/>
      </w:pPr>
      <w:r>
        <w:t xml:space="preserve">Minimal footprint. The feature adds one route, one API endpoint, and a small number of components. It does not modify existing files beyond adding a navigation link and importing the new components.</w:t>
      </w:r>
    </w:p>
    <w:p>
      <w:pPr>
        <w:pStyle w:val="ListParagraph"/>
        <w:numPr>
          <w:ilvl w:val="0"/>
          <w:numId w:val="2"/>
        </w:numPr>
        <w:spacing w:after="80"/>
      </w:pPr>
      <w:r>
        <w:t xml:space="preserve">Phase discipline. Phase 1 uses only metadata-based edge inference. No semantic similarity (vector) computation is performed. The architecture must make Phase 2 (semantic edges) a clean addition, not a refactor.</w:t>
      </w:r>
    </w:p>
    <w:p>
      <w:pPr>
        <w:pStyle w:val="ListParagraph"/>
        <w:numPr>
          <w:ilvl w:val="0"/>
          <w:numId w:val="2"/>
        </w:numPr>
        <w:spacing w:after="80"/>
      </w:pPr>
      <w:r>
        <w:t xml:space="preserve">Data sovereignty. All data flows through the existing Supabase backend. No third-party graph database or external service is introduced. The embedding column is never included in graph API queries.</w:t>
      </w:r>
    </w:p>
    <w:p>
      <w:pPr>
        <w:pStyle w:val="ListParagraph"/>
        <w:numPr>
          <w:ilvl w:val="0"/>
          <w:numId w:val="2"/>
        </w:numPr>
        <w:spacing w:after="80"/>
      </w:pPr>
      <w:r>
        <w:t xml:space="preserve">Authentication continuity. The /graph route is protected by the same NextAuth.js v5 Microsoft Entra ID session as all other routes. No additional auth logic is required.</w:t>
      </w:r>
    </w:p>
    <w:p>
      <w:r>
        <w:t xml:space="preserve"/>
      </w:r>
    </w:p>
    <w:p>
      <w:pPr>
        <w:pStyle w:val="Heading2"/>
      </w:pPr>
      <w:r>
        <w:t xml:space="preserve">A3 · Non-Functional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4560"/>
        <w:gridCol w:w="27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Category</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Requirement</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Rationale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NF-01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Performance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graph must render all current thoughts (approximately 100 nodes) within 3 seconds of the page loading, including the API call to /api/graph.</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444444"/>
                <w:sz w:val="20"/>
                <w:szCs w:val="20"/>
              </w:rPr>
              <w:t xml:space="preserve">The app currently holds ~100 thoughts. Client-side graph construction at this scale is instant.</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NF-02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Performance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/api/graph route must respond within 1 second under normal load (single user, LAN or Cloudflare Tunnel).</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444444"/>
                <w:sz w:val="20"/>
                <w:szCs w:val="20"/>
              </w:rPr>
              <w:t xml:space="preserve">This is a single-user, self-hosted system. Heavy optimisation is not required at this scale.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NF-03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Scalability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implementation must not degrade noticeably up to 500 thoughts without architectural change. At 500+ thoughts, server-side edge computation should be considered.</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444444"/>
                <w:sz w:val="20"/>
                <w:szCs w:val="20"/>
              </w:rPr>
              <w:t xml:space="preserve">Phase 1 edge inference is O(n²) in the worst case; acceptable up to ~500 nodes client-side.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NF-04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Scalability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Supabase query in /api/graph must never SELECT the embedding column. Only id, content, metadata, and created_at may be retrieved.</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444444"/>
                <w:sz w:val="20"/>
                <w:szCs w:val="20"/>
              </w:rPr>
              <w:t xml:space="preserve">The embedding vector is large and causes unnecessary data transfer. This is an established constraint across the whole project.</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NF-05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Reliability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the /api/graph call fails, the graph page must display a clear error state rather than a blank canvas or spinner that never resolves.</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444444"/>
                <w:sz w:val="20"/>
                <w:szCs w:val="20"/>
              </w:rPr>
              <w:t xml:space="preserve">User experience: silent failures are worse than visible errors on a personal knowledge tool.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NF-06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Maintainability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graph logic (edge inference, data transformation) must be isolated in lib/graph.ts. No graph computation logic should appear in components or API routes.</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444444"/>
                <w:sz w:val="20"/>
                <w:szCs w:val="20"/>
              </w:rPr>
              <w:t xml:space="preserve">Separation of concerns. Phase 2 semantic edges will extend lib/graph.ts without touching components.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NF-07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Maintainability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TypeScript strict mode must be satisfied. No use of any types without explicit justification in a comment.</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444444"/>
                <w:sz w:val="20"/>
                <w:szCs w:val="20"/>
              </w:rPr>
              <w:t xml:space="preserve">Existing codebase standard.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NF-08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Compatibility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feature must work in the latest stable versions of Chrome, Safari (iOS and macOS), and Firefox. Canvas rendering via react-force-graph-2d must not require WebGL.</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444444"/>
                <w:sz w:val="20"/>
                <w:szCs w:val="20"/>
              </w:rPr>
              <w:t xml:space="preserve">Stephen accesses the app from desktop (Chrome) and iPhone (Safari). react-force-graph-2d uses Canvas 2D by default — no WebGL dependency.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NF-09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Accessibility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graph canvas is exempt from WCAG keyboard navigation requirements, as force-directed graph interaction is inherently pointer-based. However, the surrounding UI controls (filters, search, node detail panel) must be keyboard-accessible and have sufficient colour contrast.</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444444"/>
                <w:sz w:val="20"/>
                <w:szCs w:val="20"/>
              </w:rPr>
              <w:t xml:space="preserve">Pragmatic: graph canvas interaction cannot be meaningfully replicated via keyboard. All surrounding UI can and must be accessible.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NF-10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Security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/api/graph route must validate the session using the existing NextAuth.js getServerSession pattern before returning any data, consistent with all other API routes in the app.</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444444"/>
                <w:sz w:val="20"/>
                <w:szCs w:val="20"/>
              </w:rPr>
              <w:t xml:space="preserve">No unauthenticated data exposure. The route must not be a gap in the auth boundary.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NF-11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Visual design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Node colour must be determined by thought type only, using the palette: observation = amber (#F59E0B), task = blue (#3B82F6), idea = green (#10B981), reference = grey (#6B7280), person_note = purple (#8B5CF6). Unrecognised types default to grey.</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444444"/>
                <w:sz w:val="20"/>
                <w:szCs w:val="20"/>
              </w:rPr>
              <w:t xml:space="preserve">Consistent with the existing ThoughtCard type badge colours in the list view.</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NF-12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Visual design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graph background must be #0a0a0a. Edge lines must be rendered at low opacity (approximately 0.3) to avoid visual noise. Nodes must have a subtle glow effect consistent with the app's terminal aesthetic.</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444444"/>
                <w:sz w:val="20"/>
                <w:szCs w:val="20"/>
              </w:rPr>
              <w:t xml:space="preserve">Design consistency. The graph must look like it belongs to the same app as the list view.</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NF-13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Bundle size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react-force-graph-2d must be dynamically imported (Next.js dynamic() with ssr: false) to prevent server-side rendering errors and avoid bloating the initial page bundle.</w:t>
            </w:r>
          </w:p>
        </w:tc>
        <w:tc>
          <w:tcPr>
            <w:tcW w:type="dxa" w:w="27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color w:val="444444"/>
                <w:sz w:val="20"/>
                <w:szCs w:val="20"/>
              </w:rPr>
              <w:t xml:space="preserve">react-force-graph-2d uses browser APIs (Canvas, requestAnimationFrame) that are incompatible with SSR.</w:t>
            </w:r>
          </w:p>
        </w:tc>
      </w:tr>
    </w:tbl>
    <w:p>
      <w:r>
        <w:t xml:space="preserve"/>
      </w:r>
    </w:p>
    <w:p>
      <w:pPr>
        <w:pStyle w:val="Heading2"/>
      </w:pPr>
      <w:r>
        <w:t xml:space="preserve">A4 · Constraints</w:t>
      </w:r>
    </w:p>
    <w:p>
      <w:pPr>
        <w:spacing w:after="120"/>
      </w:pPr>
      <w:r>
        <w:t xml:space="preserve">The following are fixed constraints that are not open to interpretation or negotiation during Phase 1 implementation:</w:t>
      </w:r>
    </w:p>
    <w:p>
      <w:r>
        <w:t xml:space="preserve"/>
      </w:r>
    </w:p>
    <w:p>
      <w:pPr>
        <w:pStyle w:val="ListParagraph"/>
        <w:numPr>
          <w:ilvl w:val="0"/>
          <w:numId w:val="2"/>
        </w:numPr>
        <w:spacing w:after="80"/>
      </w:pPr>
      <w:r>
        <w:t xml:space="preserve">Graph rendering library: react-force-graph-2d. This is a project decision already captured in the Open Brain. Do not substitute D3-force, Cytoscape, or any other library.</w:t>
      </w:r>
    </w:p>
    <w:p>
      <w:pPr>
        <w:pStyle w:val="ListParagraph"/>
        <w:numPr>
          <w:ilvl w:val="0"/>
          <w:numId w:val="2"/>
        </w:numPr>
        <w:spacing w:after="80"/>
      </w:pPr>
      <w:r>
        <w:t xml:space="preserve">Phase 1 scope: edges are inferred from shared topics and shared people in the metadata JSONB field only. No vector similarity, no temporal proximity, no manual linking.</w:t>
      </w:r>
    </w:p>
    <w:p>
      <w:pPr>
        <w:pStyle w:val="ListParagraph"/>
        <w:numPr>
          <w:ilvl w:val="0"/>
          <w:numId w:val="2"/>
        </w:numPr>
        <w:spacing w:after="80"/>
      </w:pPr>
      <w:r>
        <w:t xml:space="preserve">No new database tables: Phase 1 requires no schema changes. The thoughts table and match_thoughts RPC are the only Supabase objects in scope.</w:t>
      </w:r>
    </w:p>
    <w:p>
      <w:pPr>
        <w:pStyle w:val="ListParagraph"/>
        <w:numPr>
          <w:ilvl w:val="0"/>
          <w:numId w:val="2"/>
        </w:numPr>
        <w:spacing w:after="80"/>
      </w:pPr>
      <w:r>
        <w:t xml:space="preserve">No write operations: the graph view is entirely read-only. No mutations to Supabase data occur from this route.</w:t>
      </w:r>
    </w:p>
    <w:p>
      <w:pPr>
        <w:pStyle w:val="ListParagraph"/>
        <w:numPr>
          <w:ilvl w:val="0"/>
          <w:numId w:val="2"/>
        </w:numPr>
        <w:spacing w:after="80"/>
      </w:pPr>
      <w:r>
        <w:t xml:space="preserve">Deployment target: the existing Docker container on the GMKtec NUC, exposed at brain.maundez.uk via Nginx Proxy Manager and Cloudflare DNS. No Vercel. No separate container.</w:t>
      </w:r>
    </w:p>
    <w:p>
      <w:r>
        <w:t xml:space="preserve"/>
      </w:r>
    </w:p>
    <w:p>
      <w:pPr>
        <w:pStyle w:val="Heading2"/>
      </w:pPr>
      <w:r>
        <w:t xml:space="preserve">A5 · Out of Scope (Phase 1)</w:t>
      </w:r>
    </w:p>
    <w:p>
      <w:pPr>
        <w:spacing w:after="120"/>
      </w:pPr>
      <w:r>
        <w:t xml:space="preserve">The following items are explicitly deferred to Phase 2 or later, and must not be built in Phase 1:</w:t>
      </w:r>
    </w:p>
    <w:p>
      <w:r>
        <w:t xml:space="preserve"/>
      </w:r>
    </w:p>
    <w:p>
      <w:pPr>
        <w:pStyle w:val="ListParagraph"/>
        <w:numPr>
          <w:ilvl w:val="0"/>
          <w:numId w:val="2"/>
        </w:numPr>
        <w:spacing w:after="80"/>
      </w:pPr>
      <w:r>
        <w:t xml:space="preserve">Semantic similarity edges (vector-based, using match_thoughts RPC)</w:t>
      </w:r>
    </w:p>
    <w:p>
      <w:pPr>
        <w:pStyle w:val="ListParagraph"/>
        <w:numPr>
          <w:ilvl w:val="0"/>
          <w:numId w:val="2"/>
        </w:numPr>
        <w:spacing w:after="80"/>
      </w:pPr>
      <w:r>
        <w:t xml:space="preserve">thought_edges caching table in Supabase</w:t>
      </w:r>
    </w:p>
    <w:p>
      <w:pPr>
        <w:pStyle w:val="ListParagraph"/>
        <w:numPr>
          <w:ilvl w:val="0"/>
          <w:numId w:val="2"/>
        </w:numPr>
        <w:spacing w:after="80"/>
      </w:pPr>
      <w:r>
        <w:t xml:space="preserve">Scheduled or triggered edge pre-computation</w:t>
      </w:r>
    </w:p>
    <w:p>
      <w:pPr>
        <w:pStyle w:val="ListParagraph"/>
        <w:numPr>
          <w:ilvl w:val="0"/>
          <w:numId w:val="2"/>
        </w:numPr>
        <w:spacing w:after="80"/>
      </w:pPr>
      <w:r>
        <w:t xml:space="preserve">3D graph rendering</w:t>
      </w:r>
    </w:p>
    <w:p>
      <w:pPr>
        <w:pStyle w:val="ListParagraph"/>
        <w:numPr>
          <w:ilvl w:val="0"/>
          <w:numId w:val="2"/>
        </w:numPr>
        <w:spacing w:after="80"/>
      </w:pPr>
      <w:r>
        <w:t xml:space="preserve">Graph clustering or community detection algorithms</w:t>
      </w:r>
    </w:p>
    <w:p>
      <w:pPr>
        <w:pStyle w:val="ListParagraph"/>
        <w:numPr>
          <w:ilvl w:val="0"/>
          <w:numId w:val="2"/>
        </w:numPr>
        <w:spacing w:after="80"/>
      </w:pPr>
      <w:r>
        <w:t xml:space="preserve">Export of graph as image or data file</w:t>
      </w:r>
    </w:p>
    <w:p>
      <w:pPr>
        <w:pStyle w:val="ListParagraph"/>
        <w:numPr>
          <w:ilvl w:val="0"/>
          <w:numId w:val="2"/>
        </w:numPr>
        <w:spacing w:after="80"/>
      </w:pPr>
      <w:r>
        <w:t xml:space="preserve">Editing or deleting thoughts from the graph view</w:t>
      </w:r>
    </w:p>
    <w:p>
      <w:pPr>
        <w:pStyle w:val="ListParagraph"/>
        <w:numPr>
          <w:ilvl w:val="0"/>
          <w:numId w:val="2"/>
        </w:numPr>
        <w:spacing w:after="80"/>
      </w:pPr>
      <w:r>
        <w:t xml:space="preserve">SharePoint integration (this is a separate project — DTS Wiki)</w:t>
      </w:r>
    </w:p>
    <w:p>
      <w:r>
        <w:t xml:space="preserve"/>
      </w:r>
    </w:p>
    <w:p>
      <w:pPr>
        <w:pBdr>
          <w:bottom w:val="single" w:color="2E75B6" w:sz="6" w:space="1"/>
        </w:pBdr>
        <w:spacing w:after="120" w:before="120"/>
      </w:pPr>
      <w:r>
        <w:t xml:space="preserve"/>
      </w:r>
    </w:p>
    <w:p>
      <w:pPr>
        <w:pStyle w:val="Heading1"/>
      </w:pPr>
      <w:r>
        <w:t xml:space="preserve">Part B — Functional Specification</w:t>
      </w:r>
    </w:p>
    <w:p>
      <w:pPr>
        <w:spacing w:after="120"/>
      </w:pPr>
      <w:r>
        <w:t xml:space="preserve">This section defines what the graph view must do — its behaviour, data flows, user interactions, and acceptance criteria. Each requirement is testable.</w:t>
      </w:r>
    </w:p>
    <w:p>
      <w:r>
        <w:t xml:space="preserve"/>
      </w:r>
    </w:p>
    <w:p>
      <w:pPr>
        <w:pStyle w:val="Heading2"/>
      </w:pPr>
      <w:r>
        <w:t xml:space="preserve">B1 · Feature Overview</w:t>
      </w:r>
    </w:p>
    <w:p>
      <w:pPr>
        <w:spacing w:after="120"/>
      </w:pPr>
      <w:r>
        <w:t xml:space="preserve">The graph view is an interactive, force-directed visualisation of all thoughts stored in the Open Brain. It is accessible via a 'Graph' navigation link from anywhere in the app and renders at the /graph route.</w:t>
      </w:r>
    </w:p>
    <w:p>
      <w:r>
        <w:t xml:space="preserve"/>
      </w:r>
    </w:p>
    <w:p>
      <w:pPr>
        <w:spacing w:after="120"/>
      </w:pPr>
      <w:r>
        <w:t xml:space="preserve">In Phase 1, two thoughts are connected (share an edge) if and only if they share at least one topic tag or at least one person name in their metadata. Edges have a type (topic or person) and a weight (number of shared items). A thought with no shared metadata with any other thought appears as an isolated node.</w:t>
      </w:r>
    </w:p>
    <w:p>
      <w:r>
        <w:t xml:space="preserve"/>
      </w:r>
    </w:p>
    <w:p>
      <w:pPr>
        <w:pStyle w:val="Heading2"/>
      </w:pPr>
      <w:r>
        <w:t xml:space="preserve">B2 · New Files</w:t>
      </w:r>
    </w:p>
    <w:p>
      <w:pPr>
        <w:spacing w:after="120"/>
      </w:pPr>
      <w:r>
        <w:t xml:space="preserve">The following files must be created. No existing files are modified except for the addition of a navigation link to the existing nav component.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File path</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app/graph/page.tsx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Next.js App Router page component for the /graph route. Protected by auth. Fetches graph data and renders the layout shell.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app/api/graph/route.ts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 endpoint returning { nodes, edges } JSON. Validates session, queries Supabase (no embedding column), calls lib/graph.ts to build the graph.</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components/GraphView.tsx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Main canvas component. Dynamically imports react-force-graph-2d. Renders the force-directed graph. Handles node hover and click events.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components/GraphControls.tsx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Filter and display controls panel. Allows filtering by type, topic, person. Includes zoom controls and a legend.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components/NodeDetail.tsx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Thought detail panel displayed on node click. Shows full thought content, type badge, topics, people, and date. Includes a link to the thought in the list view.</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9"/>
                <w:szCs w:val="19"/>
              </w:rPr>
              <w:t xml:space="preserve">lib/graph.ts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functions: buildNodes(), buildEdges(), filterGraph(). All edge inference logic lives here. No Supabase calls — operates on data already fetched by the API route.</w:t>
            </w:r>
          </w:p>
        </w:tc>
      </w:tr>
    </w:tbl>
    <w:p>
      <w:r>
        <w:t xml:space="preserve"/>
      </w:r>
    </w:p>
    <w:p>
      <w:pPr>
        <w:pStyle w:val="Heading2"/>
      </w:pPr>
      <w:r>
        <w:t xml:space="preserve">B3 · Data Flow</w:t>
      </w:r>
    </w:p>
    <w:p>
      <w:pPr>
        <w:spacing w:after="120"/>
      </w:pPr>
      <w:r>
        <w:t xml:space="preserve">The following sequence describes the complete data flow from page load to rendered graph:</w:t>
      </w:r>
    </w:p>
    <w:p>
      <w:r>
        <w:t xml:space="preserve"/>
      </w:r>
    </w:p>
    <w:p>
      <w:pPr>
        <w:pStyle w:val="ListParagraph"/>
        <w:numPr>
          <w:ilvl w:val="0"/>
          <w:numId w:val="3"/>
        </w:numPr>
        <w:spacing w:after="80"/>
      </w:pPr>
      <w:r>
        <w:t xml:space="preserve">User navigates to /graph. NextAuth.js session is validated server-side. If no session exists, the user is redirected to the sign-in page.</w:t>
      </w:r>
    </w:p>
    <w:p>
      <w:pPr>
        <w:pStyle w:val="ListParagraph"/>
        <w:numPr>
          <w:ilvl w:val="0"/>
          <w:numId w:val="3"/>
        </w:numPr>
        <w:spacing w:after="80"/>
      </w:pPr>
      <w:r>
        <w:t xml:space="preserve">app/graph/page.tsx fetches GET /api/graph with the session cookie.</w:t>
      </w:r>
    </w:p>
    <w:p>
      <w:pPr>
        <w:pStyle w:val="ListParagraph"/>
        <w:numPr>
          <w:ilvl w:val="0"/>
          <w:numId w:val="3"/>
        </w:numPr>
        <w:spacing w:after="80"/>
      </w:pPr>
      <w:r>
        <w:t xml:space="preserve">app/api/graph/route.ts validates the session via getServerSession. If invalid, returns HTTP 401.</w:t>
      </w:r>
    </w:p>
    <w:p>
      <w:pPr>
        <w:pStyle w:val="ListParagraph"/>
        <w:numPr>
          <w:ilvl w:val="0"/>
          <w:numId w:val="3"/>
        </w:numPr>
        <w:spacing w:after="80"/>
      </w:pPr>
      <w:r>
        <w:t xml:space="preserve">The route queries Supabase: SELECT id, content, metadata, created_at FROM thoughts ORDER BY created_at DESC. The embedding column is never selected.</w:t>
      </w:r>
    </w:p>
    <w:p>
      <w:pPr>
        <w:pStyle w:val="ListParagraph"/>
        <w:numPr>
          <w:ilvl w:val="0"/>
          <w:numId w:val="3"/>
        </w:numPr>
        <w:spacing w:after="80"/>
      </w:pPr>
      <w:r>
        <w:t xml:space="preserve">The raw thought rows are passed to lib/graph.ts buildNodes() and buildEdges() to produce the GraphData object.</w:t>
      </w:r>
    </w:p>
    <w:p>
      <w:pPr>
        <w:pStyle w:val="ListParagraph"/>
        <w:numPr>
          <w:ilvl w:val="0"/>
          <w:numId w:val="3"/>
        </w:numPr>
        <w:spacing w:after="80"/>
      </w:pPr>
      <w:r>
        <w:t xml:space="preserve">The route returns { nodes: GraphNode[], edges: GraphEdge[] } as JSON with HTTP 200.</w:t>
      </w:r>
    </w:p>
    <w:p>
      <w:pPr>
        <w:pStyle w:val="ListParagraph"/>
        <w:numPr>
          <w:ilvl w:val="0"/>
          <w:numId w:val="3"/>
        </w:numPr>
        <w:spacing w:after="80"/>
      </w:pPr>
      <w:r>
        <w:t xml:space="preserve">app/graph/page.tsx passes the data to &lt;GraphView /&gt; and &lt;GraphControls /&gt;.</w:t>
      </w:r>
    </w:p>
    <w:p>
      <w:pPr>
        <w:pStyle w:val="ListParagraph"/>
        <w:numPr>
          <w:ilvl w:val="0"/>
          <w:numId w:val="3"/>
        </w:numPr>
        <w:spacing w:after="80"/>
      </w:pPr>
      <w:r>
        <w:t xml:space="preserve">GraphView dynamically imports react-force-graph-2d (ssr: false) and renders the force-directed graph on a Canvas element. The canvas fills the available viewport height minus the nav bar.</w:t>
      </w:r>
    </w:p>
    <w:p>
      <w:r>
        <w:t xml:space="preserve"/>
      </w:r>
    </w:p>
    <w:p>
      <w:pPr>
        <w:pStyle w:val="Heading2"/>
      </w:pPr>
      <w:r>
        <w:t xml:space="preserve">B4 · Data Shapes</w:t>
      </w:r>
    </w:p>
    <w:p>
      <w:pPr>
        <w:spacing w:after="120"/>
      </w:pPr>
      <w:r>
        <w:t xml:space="preserve">The following TypeScript interfaces define the graph data contract. These must be declared in lib/graph.ts and exported for use in the API route and components.</w:t>
      </w:r>
    </w:p>
    <w:p>
      <w:r>
        <w:t xml:space="preserve"/>
      </w:r>
    </w:p>
    <w:p>
      <w:pPr>
        <w:spacing w:after="80"/>
      </w:pPr>
      <w:r>
        <w:rPr>
          <w:b/>
          <w:bCs/>
          <w:sz w:val="22"/>
          <w:szCs w:val="22"/>
        </w:rPr>
        <w:t xml:space="preserve">GraphNode</w:t>
      </w:r>
    </w:p>
    <w:p>
      <w:pPr>
        <w:shd w:fill="F2F2F2" w:val="clear"/>
        <w:spacing w:after="160"/>
      </w:pPr>
      <w:r>
        <w:rPr>
          <w:rFonts w:ascii="Courier New" w:cs="Courier New" w:eastAsia="Courier New" w:hAnsi="Courier New"/>
          <w:sz w:val="19"/>
          <w:szCs w:val="19"/>
        </w:rPr>
        <w:t xml:space="preserve">{ id: string; label: string; type: string; topics: string[]; people: string[]; createdAt: string; connections: number; }</w:t>
      </w:r>
    </w:p>
    <w:p>
      <w:pPr>
        <w:spacing w:after="80"/>
      </w:pPr>
      <w:r>
        <w:rPr>
          <w:b/>
          <w:bCs/>
          <w:sz w:val="22"/>
          <w:szCs w:val="22"/>
        </w:rPr>
        <w:t xml:space="preserve">GraphEdge</w:t>
      </w:r>
    </w:p>
    <w:p>
      <w:pPr>
        <w:shd w:fill="F2F2F2" w:val="clear"/>
        <w:spacing w:after="160"/>
      </w:pPr>
      <w:r>
        <w:rPr>
          <w:rFonts w:ascii="Courier New" w:cs="Courier New" w:eastAsia="Courier New" w:hAnsi="Courier New"/>
          <w:sz w:val="19"/>
          <w:szCs w:val="19"/>
        </w:rPr>
        <w:t xml:space="preserve">{ source: string; target: string; type: 'topic' | 'person'; weight: number; }</w:t>
      </w:r>
    </w:p>
    <w:p>
      <w:pPr>
        <w:spacing w:after="120"/>
      </w:pPr>
      <w:r>
        <w:t xml:space="preserve">Notes: label is the first 60 characters of content. connections is the degree (number of edges) for that node. weight is the count of shared metadata items between source and target.</w:t>
      </w:r>
    </w:p>
    <w:p>
      <w:r>
        <w:t xml:space="preserve"/>
      </w:r>
    </w:p>
    <w:p>
      <w:pPr>
        <w:pStyle w:val="Heading2"/>
      </w:pPr>
      <w:r>
        <w:t xml:space="preserve">B5 · Edge Inference Rules (lib/graph.ts)</w:t>
      </w:r>
    </w:p>
    <w:p>
      <w:pPr>
        <w:spacing w:after="120"/>
      </w:pPr>
      <w:r>
        <w:t xml:space="preserve">The buildEdges() function must implement the following rules:</w:t>
      </w:r>
    </w:p>
    <w:p>
      <w:r>
        <w:t xml:space="preserve"/>
      </w:r>
    </w:p>
    <w:p>
      <w:pPr>
        <w:pStyle w:val="ListParagraph"/>
        <w:numPr>
          <w:ilvl w:val="0"/>
          <w:numId w:val="2"/>
        </w:numPr>
        <w:spacing w:after="80"/>
      </w:pPr>
      <w:r>
        <w:t xml:space="preserve">For each pair of thoughts (A, B), compute the intersection of their topics arrays (case-insensitive comparison).</w:t>
      </w:r>
    </w:p>
    <w:p>
      <w:pPr>
        <w:pStyle w:val="ListParagraph"/>
        <w:numPr>
          <w:ilvl w:val="0"/>
          <w:numId w:val="2"/>
        </w:numPr>
        <w:spacing w:after="80"/>
      </w:pPr>
      <w:r>
        <w:t xml:space="preserve">If the intersection is non-empty, create one edge of type 'topic' with weight = intersection size.</w:t>
      </w:r>
    </w:p>
    <w:p>
      <w:pPr>
        <w:pStyle w:val="ListParagraph"/>
        <w:numPr>
          <w:ilvl w:val="0"/>
          <w:numId w:val="2"/>
        </w:numPr>
        <w:spacing w:after="80"/>
      </w:pPr>
      <w:r>
        <w:t xml:space="preserve">For each pair of thoughts (A, B), compute the intersection of their people arrays (case-insensitive comparison).</w:t>
      </w:r>
    </w:p>
    <w:p>
      <w:pPr>
        <w:pStyle w:val="ListParagraph"/>
        <w:numPr>
          <w:ilvl w:val="0"/>
          <w:numId w:val="2"/>
        </w:numPr>
        <w:spacing w:after="80"/>
      </w:pPr>
      <w:r>
        <w:t xml:space="preserve">If the intersection is non-empty, create one edge of type 'person' with weight = intersection size.</w:t>
      </w:r>
    </w:p>
    <w:p>
      <w:pPr>
        <w:pStyle w:val="ListParagraph"/>
        <w:numPr>
          <w:ilvl w:val="0"/>
          <w:numId w:val="2"/>
        </w:numPr>
        <w:spacing w:after="80"/>
      </w:pPr>
      <w:r>
        <w:t xml:space="preserve">If a pair of thoughts shares both topics and people, create two separate edges — one of each type.</w:t>
      </w:r>
    </w:p>
    <w:p>
      <w:pPr>
        <w:pStyle w:val="ListParagraph"/>
        <w:numPr>
          <w:ilvl w:val="0"/>
          <w:numId w:val="2"/>
        </w:numPr>
        <w:spacing w:after="80"/>
      </w:pPr>
      <w:r>
        <w:t xml:space="preserve">Edges are undirected. The pair (A, B) and the pair (B, A) produce the same edge. No duplicate edges.</w:t>
      </w:r>
    </w:p>
    <w:p>
      <w:pPr>
        <w:pStyle w:val="ListParagraph"/>
        <w:numPr>
          <w:ilvl w:val="0"/>
          <w:numId w:val="2"/>
        </w:numPr>
        <w:spacing w:after="80"/>
      </w:pPr>
      <w:r>
        <w:t xml:space="preserve">A thought with null or empty metadata.topics and null or empty metadata.people produces no edges.</w:t>
      </w:r>
    </w:p>
    <w:p>
      <w:pPr>
        <w:pStyle w:val="ListParagraph"/>
        <w:numPr>
          <w:ilvl w:val="0"/>
          <w:numId w:val="2"/>
        </w:numPr>
        <w:spacing w:after="80"/>
      </w:pPr>
      <w:r>
        <w:t xml:space="preserve">Self-loops (A → A) are never created.</w:t>
      </w:r>
    </w:p>
    <w:p>
      <w:r>
        <w:t xml:space="preserve"/>
      </w:r>
    </w:p>
    <w:p>
      <w:pPr>
        <w:pStyle w:val="Heading2"/>
      </w:pPr>
      <w:r>
        <w:t xml:space="preserve">B6 · Functional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700"/>
        <w:gridCol w:w="33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Feature</w:t>
            </w:r>
          </w:p>
        </w:tc>
        <w:tc>
          <w:tcPr>
            <w:tcW w:type="dxa" w:w="3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Acceptance Criteria</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FR-01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Graph rendering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graph canvas renders all thoughts as nodes, laid out by the force-directed simulation provided by react-force-graph-2d.</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Given the app contains N thoughts, the canvas displays exactly N nodes on load. Confirmed by counting visible nodes at approximately 100 thoughts.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FR-02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Node sizing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Node size (radius) is proportional to the node's connection count (degree). Isolated nodes (degree = 0) render at the minimum size. The most-connected node renders at the maximum size. All other nodes scale linearly between these bounds.</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Nodes with more connections are visually larger. A thought with 10 connections renders noticeably larger than one with 1 connection.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FR-03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Node colouring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Each node is filled with the colour corresponding to its thought type, per the palette in NF-11. The fill colour is at full opacity. A radial glow of the same colour at reduced opacity (approximately 40%) creates the terminal aesthetic.</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An 'observation' thought renders in amber (#F59E0B). A 'task' thought renders in blue (#3B82F6). The correct colour is visible without hovering.</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FR-04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Edge rendering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Edges render as thin straight lines (width: 1px) at low opacity (0.25 to 0.35). Topic edges and person edges are visually identical in Phase 1 — edge type differentiation is a Phase 2 enhancement.</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All edges are visible but do not dominate the canvas. A dense cluster of edges does not obscure the nodes.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FR-05</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Node hover — highlight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the pointer enters a node's hit area, that node and all its direct neighbours are highlighted (full opacity). All other nodes and edges fade to approximately 10% opacity. The hovered node displays a tooltip showing its label.</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Hovering a node causes all non-adjacent nodes to visually recede. The hovered node and its neighbours remain fully visible.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FR-06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Node hover — tooltip</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While hovering a node, a tooltip displays the first 80 characters of the thought content and the thought type badge.</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The tooltip appears within 200ms of hover entry. It disappears on pointer exit.</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FR-07</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Node click — detail panel</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Clicking a node opens the NodeDetail panel. This is a side drawer or overlay panel (not a page navigation) containing: full thought content, type badge, all topics, all people, date captured, and a 'View in list' button that opens /?highlight={id} in a new tab.</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Clicking a node causes the NodeDetail panel to appear. It displays the correct data for the clicked thought. The 'View in list' button is present and functional.</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FR-08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Node click — deselect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Clicking the canvas background (not a node) or pressing Escape dismisses the NodeDetail panel and restores all nodes to full opacity.</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After closing the panel via background click or Escape, the graph returns to its default (all nodes visible) state.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FR-09</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Canvas pan and zoom</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user can pan the graph by clicking and dragging the canvas background. The user can zoom in and out using the scroll wheel or trackpad pinch gesture. Zoom limits: 0.1x minimum, 8x maximum.</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Panning and zooming work correctly on desktop (mouse) and iPhone (touch/pinch). Nodes do not disappear or become unclickable at any zoom level within the defined limits.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FR-10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Zoom to fit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'Fit graph' button in GraphControls resets the zoom and pan so that all nodes are visible within the current canvas bounds with approximately 10% padding.</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Clicking 'Fit graph' after manually zooming causes all nodes to become visible within the canvas.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FR-11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Filter by type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GraphControls includes a multi-select type filter. When one or more types are deselected, nodes of those types and their edges are hidden. A 'Show all' button restores all nodes.</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Deselecting 'task' hides all task nodes and any edges exclusively connected to task nodes. Shared edges between a visible and a hidden node are also hidden.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FR-12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Filter by topic</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GraphControls includes a searchable topic dropdown. Selecting a topic highlights only nodes that contain that topic, fading all others to 10% opacity.</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Selecting the topic 'tax' highlights only the thoughts tagged with 'tax'. All other nodes fade.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FR-13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Filter by person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GraphControls includes a searchable person dropdown. Selecting a person highlights only nodes that mention that person, fading all others.</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Selecting the person 'Stephen' highlights only thoughts mentioning Stephen. All other nodes fade.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FR-14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Filter reset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'Clear filters' button in GraphControls resets all active filters (type, topic, person) simultaneously and restores the graph to its default state.</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After clicking 'Clear filters', all nodes are visible and no filter is active.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FR-15</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Legend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GraphControls includes a static legend mapping each thought type to its colour, consistent with NF-11.</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The legend is visible without interaction. It shows all five type colours with their labels.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FR-16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Navigation link</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existing app navigation includes a 'Graph' link that routes to /graph. The link uses the same nav styling as the existing list view link.</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The Graph link is visible in the nav on all pages. Clicking it navigates to /graph without a full page reload.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FR-17</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Loading state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While the /api/graph response is in-flight, the graph canvas area displays a loading indicator consistent with the app's existing loading patterns (e.g. a pulsing amber dot or spinner in the centre of the canvas area).</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On a slow connection or the first load, the user sees a loading indicator rather than a blank canvas.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FR-18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Error state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/api/graph returns a non-200 response or a network error occurs, the graph page displays a clear error message: 'Unable to load graph data. Please refresh the page.' styled consistently with the app's error patterns.</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Simulating a network failure (e.g. disabling the API route) causes the error message to appear rather than a broken canvas.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FR-19</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Empty state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the Supabase query returns zero thoughts, the canvas displays a centred message: 'No thoughts captured yet. Use the MCP tool to add your first thought.'</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With an empty database, the empty state message is displayed rather than an empty canvas.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sz w:val="20"/>
                <w:szCs w:val="20"/>
              </w:rPr>
              <w:t xml:space="preserve">FR-20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Responsive layout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graph canvas fills the full available width and height of the viewport (minus the nav bar height) on all supported screen sizes. GraphControls is positioned as an overlay panel (top-right corner, collapsible on mobile).</w:t>
            </w:r>
          </w:p>
        </w:tc>
        <w:tc>
          <w:tcPr>
            <w:tcW w:type="dxa" w:w="3360"/>
            <w:tcBorders>
              <w:top w:val="single" w:color="CCCCCC" w:sz="1"/>
              <w:left w:val="single" w:color="CCCCCC" w:sz="1"/>
              <w:bottom w:val="single" w:color="CCCCCC" w:sz="1"/>
              <w:right w:val="single" w:color="CCCCCC" w:sz="1"/>
            </w:tcBorders>
            <w:shd w:fill="F9FFF9" w:val="clear"/>
            <w:tcMar>
              <w:top w:type="dxa" w:w="80"/>
              <w:left w:type="dxa" w:w="120"/>
              <w:bottom w:type="dxa" w:w="80"/>
              <w:right w:type="dxa" w:w="120"/>
            </w:tcMar>
          </w:tcPr>
          <w:p>
            <w:r>
              <w:rPr>
                <w:sz w:val="20"/>
                <w:szCs w:val="20"/>
              </w:rPr>
              <w:t xml:space="preserve">On an iPhone viewport, the canvas fills the screen and the controls are accessible via a toggle button.</w:t>
            </w:r>
          </w:p>
        </w:tc>
      </w:tr>
    </w:tbl>
    <w:p>
      <w:r>
        <w:t xml:space="preserve"/>
      </w:r>
    </w:p>
    <w:p>
      <w:pPr>
        <w:pStyle w:val="Heading2"/>
      </w:pPr>
      <w:r>
        <w:t xml:space="preserve">B7 · react-force-graph-2d Configuration</w:t>
      </w:r>
    </w:p>
    <w:p>
      <w:pPr>
        <w:spacing w:after="120"/>
      </w:pPr>
      <w:r>
        <w:t xml:space="preserve">The following react-force-graph-2d props must be set to achieve the required visual and interaction behaviour:</w:t>
      </w:r>
    </w:p>
    <w:p>
      <w:r>
        <w:t xml:space="preserve"/>
      </w:r>
    </w:p>
    <w:p>
      <w:pPr>
        <w:pStyle w:val="ListParagraph"/>
        <w:numPr>
          <w:ilvl w:val="0"/>
          <w:numId w:val="2"/>
        </w:numPr>
        <w:spacing w:after="80"/>
      </w:pPr>
      <w:r>
        <w:t xml:space="preserve">backgroundColor: '#0a0a0a'</w:t>
      </w:r>
    </w:p>
    <w:p>
      <w:pPr>
        <w:pStyle w:val="ListParagraph"/>
        <w:numPr>
          <w:ilvl w:val="0"/>
          <w:numId w:val="2"/>
        </w:numPr>
        <w:spacing w:after="80"/>
      </w:pPr>
      <w:r>
        <w:t xml:space="preserve">nodeVal: (node) =&gt; Math.max(1, node.connections) — drives node sizing</w:t>
      </w:r>
    </w:p>
    <w:p>
      <w:pPr>
        <w:pStyle w:val="ListParagraph"/>
        <w:numPr>
          <w:ilvl w:val="0"/>
          <w:numId w:val="2"/>
        </w:numPr>
        <w:spacing w:after="80"/>
      </w:pPr>
      <w:r>
        <w:t xml:space="preserve">nodeColor: (node) =&gt; typeColourMap[node.type] ?? '#6B7280'</w:t>
      </w:r>
    </w:p>
    <w:p>
      <w:pPr>
        <w:pStyle w:val="ListParagraph"/>
        <w:numPr>
          <w:ilvl w:val="0"/>
          <w:numId w:val="2"/>
        </w:numPr>
        <w:spacing w:after="80"/>
      </w:pPr>
      <w:r>
        <w:t xml:space="preserve">nodeCanvasObject: custom painter function implementing the glow effect via Canvas 2D shadowBlur and shadowColor on the node fill circle</w:t>
      </w:r>
    </w:p>
    <w:p>
      <w:pPr>
        <w:pStyle w:val="ListParagraph"/>
        <w:numPr>
          <w:ilvl w:val="0"/>
          <w:numId w:val="2"/>
        </w:numPr>
        <w:spacing w:after="80"/>
      </w:pPr>
      <w:r>
        <w:t xml:space="preserve">linkColor: () =&gt; 'rgba(255,255,255,0.25)'</w:t>
      </w:r>
    </w:p>
    <w:p>
      <w:pPr>
        <w:pStyle w:val="ListParagraph"/>
        <w:numPr>
          <w:ilvl w:val="0"/>
          <w:numId w:val="2"/>
        </w:numPr>
        <w:spacing w:after="80"/>
      </w:pPr>
      <w:r>
        <w:t xml:space="preserve">linkWidth: 1</w:t>
      </w:r>
    </w:p>
    <w:p>
      <w:pPr>
        <w:pStyle w:val="ListParagraph"/>
        <w:numPr>
          <w:ilvl w:val="0"/>
          <w:numId w:val="2"/>
        </w:numPr>
        <w:spacing w:after="80"/>
      </w:pPr>
      <w:r>
        <w:t xml:space="preserve">onNodeHover: handler that sets hovered node state (drives highlight logic)</w:t>
      </w:r>
    </w:p>
    <w:p>
      <w:pPr>
        <w:pStyle w:val="ListParagraph"/>
        <w:numPr>
          <w:ilvl w:val="0"/>
          <w:numId w:val="2"/>
        </w:numPr>
        <w:spacing w:after="80"/>
      </w:pPr>
      <w:r>
        <w:t xml:space="preserve">onNodeClick: handler that sets selected node state (drives NodeDetail panel)</w:t>
      </w:r>
    </w:p>
    <w:p>
      <w:pPr>
        <w:pStyle w:val="ListParagraph"/>
        <w:numPr>
          <w:ilvl w:val="0"/>
          <w:numId w:val="2"/>
        </w:numPr>
        <w:spacing w:after="80"/>
      </w:pPr>
      <w:r>
        <w:t xml:space="preserve">onBackgroundClick: handler that clears selected node state</w:t>
      </w:r>
    </w:p>
    <w:p>
      <w:pPr>
        <w:pStyle w:val="ListParagraph"/>
        <w:numPr>
          <w:ilvl w:val="0"/>
          <w:numId w:val="2"/>
        </w:numPr>
        <w:spacing w:after="80"/>
      </w:pPr>
      <w:r>
        <w:t xml:space="preserve">cooldownTicks: 100 — allows the force simulation to settle before the user interacts</w:t>
      </w:r>
    </w:p>
    <w:p>
      <w:pPr>
        <w:pStyle w:val="ListParagraph"/>
        <w:numPr>
          <w:ilvl w:val="0"/>
          <w:numId w:val="2"/>
        </w:numPr>
        <w:spacing w:after="80"/>
      </w:pPr>
      <w:r>
        <w:t xml:space="preserve">d3AlphaDecay: 0.02 — smoother simulation</w:t>
      </w:r>
    </w:p>
    <w:p>
      <w:pPr>
        <w:pStyle w:val="ListParagraph"/>
        <w:numPr>
          <w:ilvl w:val="0"/>
          <w:numId w:val="2"/>
        </w:numPr>
        <w:spacing w:after="80"/>
      </w:pPr>
      <w:r>
        <w:t xml:space="preserve">d3VelocityDecay: 0.3 — slightly sticky nodes for readability</w:t>
      </w:r>
    </w:p>
    <w:p>
      <w:pPr>
        <w:pStyle w:val="ListParagraph"/>
        <w:numPr>
          <w:ilvl w:val="0"/>
          <w:numId w:val="2"/>
        </w:numPr>
        <w:spacing w:after="80"/>
      </w:pPr>
      <w:r>
        <w:t xml:space="preserve">ref: used to expose the zoomToFit() method to the GraphControls 'Fit graph' button</w:t>
      </w:r>
    </w:p>
    <w:p>
      <w:r>
        <w:t xml:space="preserve"/>
      </w:r>
    </w:p>
    <w:p>
      <w:pPr>
        <w:pStyle w:val="Heading2"/>
      </w:pPr>
      <w:r>
        <w:t xml:space="preserve">B8 · Phase 2 Extension Points</w:t>
      </w:r>
    </w:p>
    <w:p>
      <w:pPr>
        <w:spacing w:after="120"/>
      </w:pPr>
      <w:r>
        <w:t xml:space="preserve">The following stubs must be present in Phase 1 to make Phase 2 a clean extension:</w:t>
      </w:r>
    </w:p>
    <w:p>
      <w:r>
        <w:t xml:space="preserve"/>
      </w:r>
    </w:p>
    <w:p>
      <w:pPr>
        <w:pStyle w:val="ListParagraph"/>
        <w:numPr>
          <w:ilvl w:val="0"/>
          <w:numId w:val="2"/>
        </w:numPr>
        <w:spacing w:after="80"/>
      </w:pPr>
      <w:r>
        <w:t xml:space="preserve">lib/graph.ts must export a buildSemanticEdges() function stub that accepts thought rows and returns an empty array. Phase 2 replaces this stub with the match_thoughts RPC call.</w:t>
      </w:r>
    </w:p>
    <w:p>
      <w:pPr>
        <w:pStyle w:val="ListParagraph"/>
        <w:numPr>
          <w:ilvl w:val="0"/>
          <w:numId w:val="2"/>
        </w:numPr>
        <w:spacing w:after="80"/>
      </w:pPr>
      <w:r>
        <w:t xml:space="preserve">app/api/graph/route.ts must include a commented-out block showing where the semantic edges API call would be inserted.</w:t>
      </w:r>
    </w:p>
    <w:p>
      <w:pPr>
        <w:pStyle w:val="ListParagraph"/>
        <w:numPr>
          <w:ilvl w:val="0"/>
          <w:numId w:val="2"/>
        </w:numPr>
        <w:spacing w:after="80"/>
      </w:pPr>
      <w:r>
        <w:t xml:space="preserve">The GraphEdge type must already include the 'semantic' literal as a valid value for the type field (union: 'topic' | 'person' | 'semantic'), so Phase 2 does not require a type change.</w:t>
      </w:r>
    </w:p>
    <w:p>
      <w:r>
        <w:t xml:space="preserve"/>
      </w:r>
    </w:p>
    <w:p>
      <w:pPr>
        <w:pBdr>
          <w:bottom w:val="single" w:color="2E75B6" w:sz="6" w:space="1"/>
        </w:pBdr>
        <w:spacing w:after="120" w:before="120"/>
      </w:pPr>
      <w:r>
        <w:t xml:space="preserve"/>
      </w:r>
    </w:p>
    <w:p>
      <w:pPr>
        <w:pStyle w:val="Heading1"/>
      </w:pPr>
      <w:r>
        <w:t xml:space="preserve">Appendix — Implementation Notes for Claude Code</w:t>
      </w:r>
    </w:p>
    <w:p>
      <w:pPr>
        <w:spacing w:after="120"/>
      </w:pPr>
      <w:r>
        <w:t xml:space="preserve">The following notes are intended to be included in the Claude Code session prompt when implementing this feature. They capture context that is not obvious from the spec alone.</w:t>
      </w:r>
    </w:p>
    <w:p>
      <w:r>
        <w:t xml:space="preserve"/>
      </w:r>
    </w:p>
    <w:p>
      <w:pPr>
        <w:pStyle w:val="ListParagraph"/>
        <w:numPr>
          <w:ilvl w:val="0"/>
          <w:numId w:val="2"/>
        </w:numPr>
        <w:spacing w:after="80"/>
      </w:pPr>
      <w:r>
        <w:t xml:space="preserve">The Supabase client is initialised in lib/supabase.ts using the existing lazy-init pattern. Do not create a new Supabase client in the graph API route — import the existing one.</w:t>
      </w:r>
    </w:p>
    <w:p>
      <w:pPr>
        <w:pStyle w:val="ListParagraph"/>
        <w:numPr>
          <w:ilvl w:val="0"/>
          <w:numId w:val="2"/>
        </w:numPr>
        <w:spacing w:after="80"/>
      </w:pPr>
      <w:r>
        <w:t xml:space="preserve">The thoughts table must never include the embedding column in SELECT queries. This is a hard project constraint.</w:t>
      </w:r>
    </w:p>
    <w:p>
      <w:pPr>
        <w:pStyle w:val="ListParagraph"/>
        <w:numPr>
          <w:ilvl w:val="0"/>
          <w:numId w:val="2"/>
        </w:numPr>
        <w:spacing w:after="80"/>
      </w:pPr>
      <w:r>
        <w:t xml:space="preserve">The Next.js project uses the App Router (app/ directory), not Pages Router. All new files follow App Router conventions.</w:t>
      </w:r>
    </w:p>
    <w:p>
      <w:pPr>
        <w:pStyle w:val="ListParagraph"/>
        <w:numPr>
          <w:ilvl w:val="0"/>
          <w:numId w:val="2"/>
        </w:numPr>
        <w:spacing w:after="80"/>
      </w:pPr>
      <w:r>
        <w:t xml:space="preserve">NextAuth.js v5 is configured with Microsoft Entra ID. The session is retrieved using getServerSession() in API routes. The auth.ts file includes trustHost: true — do not remove this.</w:t>
      </w:r>
    </w:p>
    <w:p>
      <w:pPr>
        <w:pStyle w:val="ListParagraph"/>
        <w:numPr>
          <w:ilvl w:val="0"/>
          <w:numId w:val="2"/>
        </w:numPr>
        <w:spacing w:after="80"/>
      </w:pPr>
      <w:r>
        <w:t xml:space="preserve">The app design system uses: bg #0a0a0a, amber accent #F59E0B, JetBrains Mono for code/monospace elements, Arial/system-ui for body. Tailwind CSS is configured and in use.</w:t>
      </w:r>
    </w:p>
    <w:p>
      <w:pPr>
        <w:pStyle w:val="ListParagraph"/>
        <w:numPr>
          <w:ilvl w:val="0"/>
          <w:numId w:val="2"/>
        </w:numPr>
        <w:spacing w:after="80"/>
      </w:pPr>
      <w:r>
        <w:t xml:space="preserve">The GitHub repo is Maundez/open-brain-ui. After implementation, the deployment workflow is: git push → on NUC: git pull → docker build → docker compose down &amp;&amp; docker compose up -d.</w:t>
      </w:r>
    </w:p>
    <w:p>
      <w:pPr>
        <w:pStyle w:val="ListParagraph"/>
        <w:numPr>
          <w:ilvl w:val="0"/>
          <w:numId w:val="2"/>
        </w:numPr>
        <w:spacing w:after="80"/>
      </w:pPr>
      <w:r>
        <w:t xml:space="preserve">The production URL is https://brain.maundez.uk. The Microsoft Entra app registration redirect URI for this domain is already configured.</w:t>
      </w:r>
    </w:p>
    <w:p>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color w:val="666666"/>
        <w:sz w:val="18"/>
        <w:szCs w:val="18"/>
      </w:rPr>
      <w:t xml:space="preserve">April 2026</w:t>
    </w:r>
    <w:r>
      <w:rPr>
        <w:color w:val="666666"/>
        <w:sz w:val="18"/>
        <w:szCs w:val="18"/>
      </w:rPr>
      <w:t xml:space="preserve">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color w:val="666666"/>
        <w:sz w:val="18"/>
        <w:szCs w:val="18"/>
      </w:rPr>
      <w:t xml:space="preserve">Open Brain Web App  |  Graph View Specification</w:t>
    </w:r>
    <w:r>
      <w:rPr>
        <w:color w:val="999999"/>
        <w:sz w:val="18"/>
        <w:szCs w:val="18"/>
      </w:rPr>
      <w:t xml:space="preserve">    Confidential — DTS Solutions Pty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2026-04-13T23:36:30.103Z</dcterms:created>
  <dcterms:modified xsi:type="dcterms:W3CDTF">2026-04-13T23:36:30.104Z</dcterms:modified>
</cp:coreProperties>
</file>

<file path=docProps/custom.xml><?xml version="1.0" encoding="utf-8"?>
<Properties xmlns="http://schemas.openxmlformats.org/officeDocument/2006/custom-properties" xmlns:vt="http://schemas.openxmlformats.org/officeDocument/2006/docPropsVTypes"/>
</file>