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15" w:rsidRP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responsive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fixed width container</w:t>
      </w:r>
    </w:p>
    <w:p w:rsid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.container-fluid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full width 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>, spanning the entire width of the viewport</w:t>
      </w:r>
    </w:p>
    <w:p w:rsidR="00993B2A" w:rsidRDefault="00993B2A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2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23992E8" wp14:editId="3B4A3B6A">
            <wp:extent cx="5943600" cy="2073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D6" w:rsidRPr="00D516D6" w:rsidRDefault="00D516D6" w:rsidP="00D51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6D6">
        <w:rPr>
          <w:rFonts w:ascii="Times New Roman" w:eastAsia="Times New Roman" w:hAnsi="Times New Roman" w:cs="Times New Roman"/>
          <w:b/>
          <w:bCs/>
          <w:sz w:val="36"/>
          <w:szCs w:val="36"/>
        </w:rPr>
        <w:t>Container Padding</w:t>
      </w:r>
    </w:p>
    <w:p w:rsidR="00D516D6" w:rsidRDefault="00D516D6" w:rsidP="00D51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By default, containers have left and right padding, with no top or bottom padding. Therefore, we often use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spacing utilities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, such as extra padding and margins to make them look even better. For example, </w:t>
      </w:r>
      <w:r w:rsidRPr="00D516D6">
        <w:rPr>
          <w:rFonts w:ascii="Courier New" w:eastAsia="Times New Roman" w:hAnsi="Courier New" w:cs="Courier New"/>
          <w:sz w:val="20"/>
          <w:szCs w:val="20"/>
        </w:rPr>
        <w:t>.pt-5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 means "add a large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top padding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>":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container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Creates a centered, responsive container.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p-5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padding on all sides.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my-5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margin on the top and bottom.</w:t>
      </w:r>
    </w:p>
    <w:p w:rsidR="00BE4489" w:rsidRPr="00D516D6" w:rsidRDefault="00BE4489" w:rsidP="00D5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bg</w:t>
      </w:r>
      <w:proofErr w:type="spellEnd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-dark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Sets a dark background color.</w:t>
      </w:r>
    </w:p>
    <w:p w:rsidR="00D516D6" w:rsidRDefault="00C02572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57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B9BC12" wp14:editId="583BD756">
            <wp:extent cx="474980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330" cy="28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0F" w:rsidRDefault="0078520F" w:rsidP="0078520F">
      <w:pPr>
        <w:pStyle w:val="Heading2"/>
      </w:pPr>
      <w:r>
        <w:lastRenderedPageBreak/>
        <w:t>Bootstrap 5 Grid System</w:t>
      </w:r>
    </w:p>
    <w:p w:rsidR="0078520F" w:rsidRDefault="0078520F" w:rsidP="0078520F">
      <w:pPr>
        <w:pStyle w:val="NormalWeb"/>
      </w:pPr>
      <w:r>
        <w:t>Bootstrap's grid system is built with flexbox and allows up to 12 columns across the page.</w:t>
      </w:r>
    </w:p>
    <w:p w:rsidR="005D60D8" w:rsidRPr="005D60D8" w:rsidRDefault="005D60D8" w:rsidP="005D6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60D8">
        <w:rPr>
          <w:rFonts w:ascii="Times New Roman" w:eastAsia="Times New Roman" w:hAnsi="Times New Roman" w:cs="Times New Roman"/>
          <w:b/>
          <w:bCs/>
          <w:sz w:val="36"/>
          <w:szCs w:val="36"/>
        </w:rPr>
        <w:t>Grid Classes</w:t>
      </w:r>
    </w:p>
    <w:p w:rsidR="005D60D8" w:rsidRPr="005D60D8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sz w:val="24"/>
          <w:szCs w:val="24"/>
        </w:rPr>
        <w:t>The Bootstrap 5 grid system has six classes: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(extra small devices - screen width less than 576px)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(small devices - screen width equal to or greater than 576px)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-md-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(medium devices - screen width equal to or greater than 768px)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-lg-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(large devices - screen width equal to or greater than 992px)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-xl-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60D8">
        <w:rPr>
          <w:rFonts w:ascii="Times New Roman" w:eastAsia="Times New Roman" w:hAnsi="Times New Roman" w:cs="Times New Roman"/>
          <w:sz w:val="24"/>
          <w:szCs w:val="24"/>
        </w:rPr>
        <w:t>xlarge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devices - screen width equal to or greater than 1200px)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xxl</w:t>
      </w:r>
      <w:proofErr w:type="spell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60D8">
        <w:rPr>
          <w:rFonts w:ascii="Times New Roman" w:eastAsia="Times New Roman" w:hAnsi="Times New Roman" w:cs="Times New Roman"/>
          <w:sz w:val="24"/>
          <w:szCs w:val="24"/>
        </w:rPr>
        <w:t>xxlarge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devices - screen width equal to or greater than 1400px)</w:t>
      </w:r>
    </w:p>
    <w:p w:rsidR="005D60D8" w:rsidRPr="005D60D8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sz w:val="24"/>
          <w:szCs w:val="24"/>
        </w:rPr>
        <w:t>The classes above can be combined to create more dynamic and flexible layouts.</w:t>
      </w:r>
    </w:p>
    <w:p w:rsidR="006D6326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Each class scales up, so if you want to set the same widths for 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D60D8">
        <w:rPr>
          <w:rFonts w:ascii="Courier New" w:eastAsia="Times New Roman" w:hAnsi="Courier New" w:cs="Courier New"/>
          <w:sz w:val="20"/>
          <w:szCs w:val="20"/>
        </w:rPr>
        <w:t>md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, you only need to specify </w:t>
      </w:r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37FF" w:rsidRDefault="006D6326" w:rsidP="00B64346">
      <w:pPr>
        <w:pStyle w:val="Heading1"/>
        <w:rPr>
          <w:rStyle w:val="colorh1"/>
        </w:rPr>
      </w:pPr>
      <w:r>
        <w:t xml:space="preserve">Bootstrap 5 </w:t>
      </w:r>
      <w:r>
        <w:rPr>
          <w:rStyle w:val="colorh1"/>
        </w:rPr>
        <w:t>Text/Typography</w:t>
      </w:r>
    </w:p>
    <w:p w:rsidR="00B64346" w:rsidRPr="00B64346" w:rsidRDefault="00B64346" w:rsidP="00B64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Bootstrap 5 uses a default </w:t>
      </w:r>
      <w:r w:rsidRPr="00B64346">
        <w:rPr>
          <w:rFonts w:ascii="Courier New" w:eastAsia="Times New Roman" w:hAnsi="Courier New" w:cs="Courier New"/>
          <w:sz w:val="20"/>
          <w:szCs w:val="20"/>
        </w:rPr>
        <w:t>font-size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of 1rem (16px by default), and its </w:t>
      </w:r>
      <w:r w:rsidRPr="00B64346">
        <w:rPr>
          <w:rFonts w:ascii="Courier New" w:eastAsia="Times New Roman" w:hAnsi="Courier New" w:cs="Courier New"/>
          <w:sz w:val="20"/>
          <w:szCs w:val="20"/>
        </w:rPr>
        <w:t>line-height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is 1.5.</w:t>
      </w:r>
    </w:p>
    <w:p w:rsidR="00B64346" w:rsidRPr="00B64346" w:rsidRDefault="00B64346" w:rsidP="00B64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In addition, all </w:t>
      </w:r>
      <w:r w:rsidRPr="00B64346">
        <w:rPr>
          <w:rFonts w:ascii="Courier New" w:eastAsia="Times New Roman" w:hAnsi="Courier New" w:cs="Courier New"/>
          <w:sz w:val="20"/>
          <w:szCs w:val="20"/>
        </w:rPr>
        <w:t>&lt;p&gt;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elements have </w:t>
      </w:r>
      <w:r w:rsidRPr="00B64346">
        <w:rPr>
          <w:rFonts w:ascii="Courier New" w:eastAsia="Times New Roman" w:hAnsi="Courier New" w:cs="Courier New"/>
          <w:sz w:val="20"/>
          <w:szCs w:val="20"/>
        </w:rPr>
        <w:t>margin-top: 0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64346">
        <w:rPr>
          <w:rFonts w:ascii="Courier New" w:eastAsia="Times New Roman" w:hAnsi="Courier New" w:cs="Courier New"/>
          <w:sz w:val="20"/>
          <w:szCs w:val="20"/>
        </w:rPr>
        <w:t>margin-bottom: 1rem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(16px by default).</w:t>
      </w:r>
    </w:p>
    <w:p w:rsidR="00B64346" w:rsidRPr="00B64346" w:rsidRDefault="00B64346" w:rsidP="00B64346">
      <w:r w:rsidRPr="00B64346">
        <w:drawing>
          <wp:inline distT="0" distB="0" distL="0" distR="0" wp14:anchorId="56D97CD8" wp14:editId="7649BAB0">
            <wp:extent cx="3898900" cy="171386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978" cy="17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346" w:rsidRPr="00B6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07DA7"/>
    <w:multiLevelType w:val="multilevel"/>
    <w:tmpl w:val="8BD8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E3FAA"/>
    <w:multiLevelType w:val="multilevel"/>
    <w:tmpl w:val="21A6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359C4"/>
    <w:multiLevelType w:val="multilevel"/>
    <w:tmpl w:val="F276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15"/>
    <w:rsid w:val="003737FF"/>
    <w:rsid w:val="005D60D8"/>
    <w:rsid w:val="006D6326"/>
    <w:rsid w:val="0078520F"/>
    <w:rsid w:val="00993B2A"/>
    <w:rsid w:val="00A52EFA"/>
    <w:rsid w:val="00B64346"/>
    <w:rsid w:val="00BE4489"/>
    <w:rsid w:val="00C02572"/>
    <w:rsid w:val="00D516D6"/>
    <w:rsid w:val="00D97015"/>
    <w:rsid w:val="00EF1BB1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3B93"/>
  <w15:chartTrackingRefBased/>
  <w15:docId w15:val="{3399D73C-C357-4751-A316-985DB362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51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70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70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516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6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6D6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2025-03-01T12:43:00Z</dcterms:created>
  <dcterms:modified xsi:type="dcterms:W3CDTF">2025-03-01T13:51:00Z</dcterms:modified>
</cp:coreProperties>
</file>