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15" w:rsidRP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responsive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fixed width container</w:t>
      </w:r>
    </w:p>
    <w:p w:rsid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.container-fluid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full width 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>, spanning the entire width of the viewport</w:t>
      </w:r>
    </w:p>
    <w:p w:rsidR="00993B2A" w:rsidRDefault="00993B2A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2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23992E8" wp14:editId="3B4A3B6A">
            <wp:extent cx="5943600" cy="2073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D6" w:rsidRPr="00D516D6" w:rsidRDefault="00D516D6" w:rsidP="00D51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6D6">
        <w:rPr>
          <w:rFonts w:ascii="Times New Roman" w:eastAsia="Times New Roman" w:hAnsi="Times New Roman" w:cs="Times New Roman"/>
          <w:b/>
          <w:bCs/>
          <w:sz w:val="36"/>
          <w:szCs w:val="36"/>
        </w:rPr>
        <w:t>Container Padding</w:t>
      </w:r>
    </w:p>
    <w:p w:rsidR="00D516D6" w:rsidRDefault="00D516D6" w:rsidP="00D51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By default, containers have left and right padding, with no top or bottom padding. Therefore, we often use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spacing utilities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, such as extra padding and margins to make them look even better. For example, </w:t>
      </w:r>
      <w:r w:rsidRPr="00D516D6">
        <w:rPr>
          <w:rFonts w:ascii="Courier New" w:eastAsia="Times New Roman" w:hAnsi="Courier New" w:cs="Courier New"/>
          <w:sz w:val="20"/>
          <w:szCs w:val="20"/>
        </w:rPr>
        <w:t>.pt-5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 means "add a large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top padding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>":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container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Creates a centered, responsive container.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p-5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padding on all sides.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my-5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margin on the top and bottom.</w:t>
      </w:r>
    </w:p>
    <w:p w:rsidR="00BE4489" w:rsidRPr="00D516D6" w:rsidRDefault="00BE4489" w:rsidP="00D5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bg</w:t>
      </w:r>
      <w:proofErr w:type="spellEnd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-dark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Sets a dark background color.</w:t>
      </w:r>
    </w:p>
    <w:p w:rsidR="00D516D6" w:rsidRDefault="00C02572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7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B9BC12" wp14:editId="583BD756">
            <wp:extent cx="47498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330" cy="28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0F" w:rsidRDefault="0078520F" w:rsidP="0078520F">
      <w:pPr>
        <w:pStyle w:val="Heading2"/>
      </w:pPr>
      <w:r>
        <w:lastRenderedPageBreak/>
        <w:t>Bootstrap 5 Grid System</w:t>
      </w:r>
    </w:p>
    <w:p w:rsidR="0078520F" w:rsidRDefault="0078520F" w:rsidP="0078520F">
      <w:pPr>
        <w:pStyle w:val="NormalWeb"/>
      </w:pPr>
      <w:r>
        <w:t>Bootstrap's grid system is built with flexbox and allows up to 12 columns across the page.</w:t>
      </w:r>
    </w:p>
    <w:p w:rsidR="005D60D8" w:rsidRPr="005D60D8" w:rsidRDefault="005D60D8" w:rsidP="005D6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60D8">
        <w:rPr>
          <w:rFonts w:ascii="Times New Roman" w:eastAsia="Times New Roman" w:hAnsi="Times New Roman" w:cs="Times New Roman"/>
          <w:b/>
          <w:bCs/>
          <w:sz w:val="36"/>
          <w:szCs w:val="36"/>
        </w:rPr>
        <w:t>Grid Classes</w:t>
      </w:r>
    </w:p>
    <w:p w:rsidR="005D60D8" w:rsidRPr="005D60D8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sz w:val="24"/>
          <w:szCs w:val="24"/>
        </w:rPr>
        <w:t>The Bootstrap 5 grid system has six classes: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(extra small devices - screen width less than 576</w:t>
      </w:r>
      <w:bookmarkStart w:id="0" w:name="_GoBack"/>
      <w:bookmarkEnd w:id="0"/>
      <w:r w:rsidRPr="005D60D8">
        <w:rPr>
          <w:rFonts w:ascii="Times New Roman" w:eastAsia="Times New Roman" w:hAnsi="Times New Roman" w:cs="Times New Roman"/>
          <w:sz w:val="24"/>
          <w:szCs w:val="24"/>
        </w:rPr>
        <w:t>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(small devices - screen width equal to or greater than 576px)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-md-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(medium devices - screen width equal to or greater than 768px)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-lg-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(large devices - screen width equal to or greater than 992px)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-xl-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60D8">
        <w:rPr>
          <w:rFonts w:ascii="Times New Roman" w:eastAsia="Times New Roman" w:hAnsi="Times New Roman" w:cs="Times New Roman"/>
          <w:sz w:val="24"/>
          <w:szCs w:val="24"/>
        </w:rPr>
        <w:t>xlarge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devices - screen width equal to or greater than 1200px)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xxl</w:t>
      </w:r>
      <w:proofErr w:type="spell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60D8">
        <w:rPr>
          <w:rFonts w:ascii="Times New Roman" w:eastAsia="Times New Roman" w:hAnsi="Times New Roman" w:cs="Times New Roman"/>
          <w:sz w:val="24"/>
          <w:szCs w:val="24"/>
        </w:rPr>
        <w:t>xxlarge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devices - screen width equal to or greater than 1400px)</w:t>
      </w:r>
    </w:p>
    <w:p w:rsidR="005D60D8" w:rsidRPr="005D60D8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sz w:val="24"/>
          <w:szCs w:val="24"/>
        </w:rPr>
        <w:t>The classes above can be combined to create more dynamic and flexible layouts.</w:t>
      </w:r>
    </w:p>
    <w:p w:rsidR="005D60D8" w:rsidRPr="005D60D8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Each class scales up, so if you want to set the same widths for 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60D8">
        <w:rPr>
          <w:rFonts w:ascii="Courier New" w:eastAsia="Times New Roman" w:hAnsi="Courier New" w:cs="Courier New"/>
          <w:sz w:val="20"/>
          <w:szCs w:val="20"/>
        </w:rPr>
        <w:t>md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, you only need to specify </w:t>
      </w:r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20F" w:rsidRPr="00D97015" w:rsidRDefault="0078520F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7FF" w:rsidRDefault="003737FF"/>
    <w:sectPr w:rsidR="0037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07DA7"/>
    <w:multiLevelType w:val="multilevel"/>
    <w:tmpl w:val="8BD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E3FAA"/>
    <w:multiLevelType w:val="multilevel"/>
    <w:tmpl w:val="21A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359C4"/>
    <w:multiLevelType w:val="multilevel"/>
    <w:tmpl w:val="F27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15"/>
    <w:rsid w:val="003737FF"/>
    <w:rsid w:val="005D60D8"/>
    <w:rsid w:val="0078520F"/>
    <w:rsid w:val="00993B2A"/>
    <w:rsid w:val="00BE4489"/>
    <w:rsid w:val="00C02572"/>
    <w:rsid w:val="00D516D6"/>
    <w:rsid w:val="00D97015"/>
    <w:rsid w:val="00EF1BB1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3B93"/>
  <w15:chartTrackingRefBased/>
  <w15:docId w15:val="{3399D73C-C357-4751-A316-985DB362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1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70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70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16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2025-03-01T12:43:00Z</dcterms:created>
  <dcterms:modified xsi:type="dcterms:W3CDTF">2025-03-01T13:35:00Z</dcterms:modified>
</cp:coreProperties>
</file>