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7F451" w14:textId="52849952" w:rsidR="00236BDF" w:rsidRPr="00CD3AA3" w:rsidRDefault="00236BDF">
      <w:pPr>
        <w:rPr>
          <w:b/>
          <w:bCs/>
          <w:sz w:val="28"/>
          <w:szCs w:val="28"/>
        </w:rPr>
      </w:pPr>
    </w:p>
    <w:p w14:paraId="2EC379D3" w14:textId="6241C9D5" w:rsidR="00343EC7" w:rsidRPr="00343EC7" w:rsidRDefault="00343EC7">
      <w:r>
        <w:t>3</w:t>
      </w:r>
      <w:r>
        <w:t>5</w:t>
      </w:r>
      <w:r>
        <w:t>mil aprox oficiales 160mil aprox extraoficial</w:t>
      </w:r>
    </w:p>
    <w:p w14:paraId="4F54186F" w14:textId="11FF5265" w:rsidR="00236BDF" w:rsidRPr="00CD3AA3" w:rsidRDefault="00236BDF">
      <w:pPr>
        <w:rPr>
          <w:b/>
          <w:bCs/>
          <w:sz w:val="28"/>
          <w:szCs w:val="28"/>
        </w:rPr>
      </w:pPr>
      <w:r w:rsidRPr="00CD3AA3">
        <w:rPr>
          <w:b/>
          <w:bCs/>
          <w:sz w:val="28"/>
          <w:szCs w:val="28"/>
        </w:rPr>
        <w:t>No es voluntaria</w:t>
      </w:r>
      <w:r w:rsidR="00C5553E">
        <w:rPr>
          <w:b/>
          <w:bCs/>
          <w:sz w:val="28"/>
          <w:szCs w:val="28"/>
        </w:rPr>
        <w:t xml:space="preserve"> por un 75% de las </w:t>
      </w:r>
      <w:r w:rsidR="00343EC7">
        <w:rPr>
          <w:b/>
          <w:bCs/>
          <w:sz w:val="28"/>
          <w:szCs w:val="28"/>
        </w:rPr>
        <w:t>mujeres que abortan ya que</w:t>
      </w:r>
    </w:p>
    <w:p w14:paraId="419C02A7" w14:textId="5061CF52" w:rsidR="00236BDF" w:rsidRDefault="004E2D29" w:rsidP="00236BDF">
      <w:r>
        <w:t>Un gran porcentaje</w:t>
      </w:r>
      <w:r w:rsidR="00236BDF">
        <w:t xml:space="preserve"> son las adolescentes</w:t>
      </w:r>
      <w:r>
        <w:t xml:space="preserve"> entre 10-19 años</w:t>
      </w:r>
      <w:r w:rsidR="00236BDF">
        <w:t>, tiene la presión de la familia y sociedad</w:t>
      </w:r>
      <w:r w:rsidR="00256829">
        <w:t xml:space="preserve"> </w:t>
      </w:r>
      <w:r w:rsidR="00343EC7">
        <w:t xml:space="preserve">al tener un embarazo no deseado, </w:t>
      </w:r>
      <w:r w:rsidR="00256829">
        <w:t xml:space="preserve">por lo general realizan abortos </w:t>
      </w:r>
      <w:proofErr w:type="gramStart"/>
      <w:r w:rsidR="00256829">
        <w:t xml:space="preserve">clandestinos  </w:t>
      </w:r>
      <w:r w:rsidR="00343EC7">
        <w:t>en</w:t>
      </w:r>
      <w:proofErr w:type="gramEnd"/>
      <w:r w:rsidR="00343EC7">
        <w:t xml:space="preserve"> sus propios domicilios</w:t>
      </w:r>
      <w:r w:rsidR="00256829">
        <w:t xml:space="preserve"> usando </w:t>
      </w:r>
      <w:r w:rsidR="00256829">
        <w:t>Misoprostol, fármaco vendido ilegalmente</w:t>
      </w:r>
    </w:p>
    <w:p w14:paraId="46EE55BB" w14:textId="0C4951EE" w:rsidR="00236BDF" w:rsidRDefault="00236BDF" w:rsidP="00236BDF">
      <w:r>
        <w:t>l</w:t>
      </w:r>
      <w:r>
        <w:t xml:space="preserve">as personas </w:t>
      </w:r>
      <w:r w:rsidR="00343EC7">
        <w:t xml:space="preserve">de edad media entre 25 a 45 </w:t>
      </w:r>
      <w:r>
        <w:t>que abortan</w:t>
      </w:r>
      <w:r w:rsidR="00343EC7">
        <w:t xml:space="preserve"> principalmente</w:t>
      </w:r>
      <w:r>
        <w:t xml:space="preserve"> no quieren ser madres</w:t>
      </w:r>
      <w:r w:rsidR="00343EC7">
        <w:t xml:space="preserve"> por presiones personales y proyecciones personales</w:t>
      </w:r>
      <w:r>
        <w:t>.</w:t>
      </w:r>
      <w:r>
        <w:t xml:space="preserve"> Y si fuera la pareja que no quiere ser padre </w:t>
      </w:r>
      <w:r w:rsidR="00343EC7">
        <w:t xml:space="preserve">este </w:t>
      </w:r>
      <w:r>
        <w:t>ejerce presión a la mujer</w:t>
      </w:r>
      <w:r w:rsidR="00343EC7">
        <w:t xml:space="preserve"> orillándola </w:t>
      </w:r>
      <w:proofErr w:type="gramStart"/>
      <w:r w:rsidR="00343EC7">
        <w:t>al abortos</w:t>
      </w:r>
      <w:proofErr w:type="gramEnd"/>
      <w:r>
        <w:t xml:space="preserve"> </w:t>
      </w:r>
    </w:p>
    <w:p w14:paraId="0CBEE2CC" w14:textId="031A16E1" w:rsidR="004E2D29" w:rsidRDefault="00343EC7" w:rsidP="00236BDF">
      <w:r>
        <w:t xml:space="preserve">demás </w:t>
      </w:r>
      <w:proofErr w:type="spellStart"/>
      <w:r>
        <w:t>esta</w:t>
      </w:r>
      <w:proofErr w:type="spellEnd"/>
      <w:r>
        <w:t xml:space="preserve"> decir que los abortos que se indiquen en las tres causales por </w:t>
      </w:r>
      <w:r w:rsidR="004E2D29">
        <w:t>violaciones</w:t>
      </w:r>
      <w:r>
        <w:t xml:space="preserve">, </w:t>
      </w:r>
      <w:r>
        <w:t>motivos médicos que ponen en riesgo a la mujer</w:t>
      </w:r>
      <w:r>
        <w:t xml:space="preserve"> e </w:t>
      </w:r>
      <w:r>
        <w:t>inviabilidad fetal</w:t>
      </w:r>
      <w:r>
        <w:t xml:space="preserve"> son </w:t>
      </w:r>
      <w:r w:rsidR="004E2D29">
        <w:t>razones obligadas</w:t>
      </w:r>
    </w:p>
    <w:p w14:paraId="63F235B2" w14:textId="2425CE5D" w:rsidR="004E2D29" w:rsidRDefault="004E2D29" w:rsidP="00236BDF"/>
    <w:p w14:paraId="2605A410" w14:textId="65FAB9D9" w:rsidR="00344B21" w:rsidRDefault="00344B21" w:rsidP="00236BDF">
      <w:r w:rsidRPr="00344B21">
        <w:drawing>
          <wp:inline distT="0" distB="0" distL="0" distR="0" wp14:anchorId="5EB8B1F1" wp14:editId="6E8F4AE8">
            <wp:extent cx="3277057" cy="256258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3B04" w14:textId="77777777" w:rsidR="00CD3AA3" w:rsidRDefault="00CD3AA3" w:rsidP="00236BDF"/>
    <w:p w14:paraId="3BCC8B38" w14:textId="77777777" w:rsidR="00CD3AA3" w:rsidRPr="00CD3AA3" w:rsidRDefault="00CD3AA3" w:rsidP="00236BDF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CD3AA3">
        <w:rPr>
          <w:rStyle w:val="Textoennegrita"/>
          <w:rFonts w:ascii="Arial" w:hAnsi="Arial" w:cs="Arial"/>
          <w:sz w:val="21"/>
          <w:szCs w:val="21"/>
          <w:shd w:val="clear" w:color="auto" w:fill="FFFFFF"/>
        </w:rPr>
        <w:t>No respeta los derechos humanos</w:t>
      </w:r>
      <w:r w:rsidRPr="00CD3AA3">
        <w:rPr>
          <w:rFonts w:ascii="Arial" w:hAnsi="Arial" w:cs="Arial"/>
          <w:sz w:val="21"/>
          <w:szCs w:val="21"/>
          <w:shd w:val="clear" w:color="auto" w:fill="FFFFFF"/>
        </w:rPr>
        <w:t xml:space="preserve">.  lo dice la Declaración Universal de los Derechos Humanos: «Todos los seres humanos nacen libres e iguales en dignidad y derechos» (Art. 1). </w:t>
      </w:r>
    </w:p>
    <w:p w14:paraId="5DAA9ECB" w14:textId="77777777" w:rsidR="00344B21" w:rsidRDefault="00CD3AA3" w:rsidP="00236BDF">
      <w:pPr>
        <w:rPr>
          <w:rFonts w:ascii="Arial" w:hAnsi="Arial" w:cs="Arial"/>
          <w:shd w:val="clear" w:color="auto" w:fill="202124"/>
        </w:rPr>
      </w:pPr>
      <w:proofErr w:type="gramStart"/>
      <w:r w:rsidRPr="00CD3AA3">
        <w:rPr>
          <w:rFonts w:ascii="Arial" w:hAnsi="Arial" w:cs="Arial"/>
          <w:sz w:val="21"/>
          <w:szCs w:val="21"/>
          <w:shd w:val="clear" w:color="auto" w:fill="FFFFFF"/>
        </w:rPr>
        <w:t xml:space="preserve">Ya </w:t>
      </w:r>
      <w:r w:rsidRPr="00F64462">
        <w:rPr>
          <w:rFonts w:ascii="Arial" w:hAnsi="Arial" w:cs="Arial"/>
          <w:sz w:val="21"/>
          <w:szCs w:val="21"/>
          <w:shd w:val="clear" w:color="auto" w:fill="FFFFFF"/>
        </w:rPr>
        <w:t>que</w:t>
      </w:r>
      <w:proofErr w:type="gramEnd"/>
      <w:r w:rsidRPr="00F64462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Pr="00F64462">
        <w:rPr>
          <w:rFonts w:ascii="Arial" w:hAnsi="Arial" w:cs="Arial"/>
          <w:shd w:val="clear" w:color="auto" w:fill="202124"/>
        </w:rPr>
        <w:t>Tanto desde el punto de vista científico como desde el punto de vista legal, la vida inicia a partir de la concepción o fecundación, mediante la unión del espermatozoide con el óvulo; en ese momento surge un nuevo </w:t>
      </w:r>
      <w:r w:rsidRPr="00F64462">
        <w:rPr>
          <w:rFonts w:ascii="Arial" w:hAnsi="Arial" w:cs="Arial"/>
          <w:b/>
          <w:bCs/>
          <w:shd w:val="clear" w:color="auto" w:fill="202124"/>
        </w:rPr>
        <w:t>ser humano</w:t>
      </w:r>
      <w:r w:rsidRPr="00F64462">
        <w:rPr>
          <w:rFonts w:ascii="Arial" w:hAnsi="Arial" w:cs="Arial"/>
          <w:shd w:val="clear" w:color="auto" w:fill="202124"/>
        </w:rPr>
        <w:t> distinto de todos los que han existido antes, existen ahora y existirán en el futuro</w:t>
      </w:r>
      <w:r w:rsidRPr="00CD3AA3">
        <w:rPr>
          <w:rFonts w:ascii="Arial" w:hAnsi="Arial" w:cs="Arial"/>
          <w:shd w:val="clear" w:color="auto" w:fill="202124"/>
        </w:rPr>
        <w:t xml:space="preserve"> </w:t>
      </w:r>
    </w:p>
    <w:p w14:paraId="47C7155F" w14:textId="5438D942" w:rsidR="00CD3AA3" w:rsidRPr="00CD3AA3" w:rsidRDefault="00CD3AA3" w:rsidP="00236BDF">
      <w:r w:rsidRPr="00CD3AA3">
        <w:rPr>
          <w:rFonts w:ascii="Arial" w:hAnsi="Arial" w:cs="Arial"/>
          <w:shd w:val="clear" w:color="auto" w:fill="202124"/>
        </w:rPr>
        <w:t xml:space="preserve"> ese ser humano</w:t>
      </w:r>
      <w:r w:rsidRPr="00CD3AA3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Pr="00CD3AA3">
        <w:rPr>
          <w:rFonts w:ascii="Arial" w:hAnsi="Arial" w:cs="Arial"/>
          <w:sz w:val="21"/>
          <w:szCs w:val="21"/>
          <w:shd w:val="clear" w:color="auto" w:fill="FFFFFF"/>
        </w:rPr>
        <w:t>que esta por nacer</w:t>
      </w:r>
      <w:r w:rsidR="00344B21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="00344B21" w:rsidRPr="00CD3AA3">
        <w:rPr>
          <w:rFonts w:ascii="Arial" w:hAnsi="Arial" w:cs="Arial"/>
          <w:sz w:val="21"/>
          <w:szCs w:val="21"/>
          <w:shd w:val="clear" w:color="auto" w:fill="FFFFFF"/>
        </w:rPr>
        <w:t xml:space="preserve">tiene derecho a la vida, a la </w:t>
      </w:r>
      <w:proofErr w:type="gramStart"/>
      <w:r w:rsidR="00344B21" w:rsidRPr="00CD3AA3">
        <w:rPr>
          <w:rFonts w:ascii="Arial" w:hAnsi="Arial" w:cs="Arial"/>
          <w:sz w:val="21"/>
          <w:szCs w:val="21"/>
          <w:shd w:val="clear" w:color="auto" w:fill="FFFFFF"/>
        </w:rPr>
        <w:t xml:space="preserve">libertad </w:t>
      </w:r>
      <w:r>
        <w:rPr>
          <w:rFonts w:ascii="Arial" w:hAnsi="Arial" w:cs="Arial"/>
          <w:sz w:val="21"/>
          <w:szCs w:val="21"/>
          <w:shd w:val="clear" w:color="auto" w:fill="FFFFFF"/>
        </w:rPr>
        <w:t>,</w:t>
      </w:r>
      <w:proofErr w:type="gramEnd"/>
      <w:r w:rsidR="00344B21">
        <w:rPr>
          <w:rFonts w:ascii="Arial" w:hAnsi="Arial" w:cs="Arial"/>
          <w:sz w:val="21"/>
          <w:szCs w:val="21"/>
          <w:shd w:val="clear" w:color="auto" w:fill="FFFFFF"/>
        </w:rPr>
        <w:t xml:space="preserve"> ya que el concepto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 de nacimiento </w:t>
      </w:r>
      <w:proofErr w:type="spellStart"/>
      <w:r w:rsidR="00344B21">
        <w:rPr>
          <w:rFonts w:ascii="Arial" w:hAnsi="Arial" w:cs="Arial"/>
          <w:sz w:val="21"/>
          <w:szCs w:val="21"/>
          <w:shd w:val="clear" w:color="auto" w:fill="FFFFFF"/>
        </w:rPr>
        <w:t>esta</w:t>
      </w:r>
      <w:proofErr w:type="spellEnd"/>
      <w:r w:rsidR="00344B21">
        <w:rPr>
          <w:rFonts w:ascii="Arial" w:hAnsi="Arial" w:cs="Arial"/>
          <w:sz w:val="21"/>
          <w:szCs w:val="21"/>
          <w:shd w:val="clear" w:color="auto" w:fill="FFFFFF"/>
        </w:rPr>
        <w:t xml:space="preserve"> basado en t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iempos inmemoriales </w:t>
      </w:r>
      <w:r w:rsidR="00F64462">
        <w:rPr>
          <w:rFonts w:ascii="Arial" w:hAnsi="Arial" w:cs="Arial"/>
          <w:sz w:val="21"/>
          <w:szCs w:val="21"/>
          <w:shd w:val="clear" w:color="auto" w:fill="FFFFFF"/>
        </w:rPr>
        <w:t>cuando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no se </w:t>
      </w:r>
      <w:proofErr w:type="spellStart"/>
      <w:r w:rsidR="00344B21">
        <w:rPr>
          <w:rFonts w:ascii="Arial" w:hAnsi="Arial" w:cs="Arial"/>
          <w:sz w:val="21"/>
          <w:szCs w:val="21"/>
          <w:shd w:val="clear" w:color="auto" w:fill="FFFFFF"/>
        </w:rPr>
        <w:t>poseia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 la tecnología actual que nos permite saber que en los primeros días de gestación ya existe un ser humano en el interior de la mujer</w:t>
      </w:r>
    </w:p>
    <w:p w14:paraId="1D7F8EF5" w14:textId="77777777" w:rsidR="00236BDF" w:rsidRDefault="00236BDF"/>
    <w:sectPr w:rsidR="00236B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F"/>
    <w:rsid w:val="00076214"/>
    <w:rsid w:val="00236BDF"/>
    <w:rsid w:val="00256829"/>
    <w:rsid w:val="00343EC7"/>
    <w:rsid w:val="00344B21"/>
    <w:rsid w:val="004E2D29"/>
    <w:rsid w:val="00C5553E"/>
    <w:rsid w:val="00CD3AA3"/>
    <w:rsid w:val="00F64462"/>
    <w:rsid w:val="00F6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7BE6A"/>
  <w15:chartTrackingRefBased/>
  <w15:docId w15:val="{1AC09410-8484-47A7-8184-B5E14E45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D3A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Conelli</dc:creator>
  <cp:keywords/>
  <dc:description/>
  <cp:lastModifiedBy>Claudio Conelli</cp:lastModifiedBy>
  <cp:revision>1</cp:revision>
  <dcterms:created xsi:type="dcterms:W3CDTF">2021-04-22T01:00:00Z</dcterms:created>
  <dcterms:modified xsi:type="dcterms:W3CDTF">2021-04-22T03:17:00Z</dcterms:modified>
</cp:coreProperties>
</file>