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17AC20D" w14:textId="0AA5AB8E" w:rsidR="00D7522C" w:rsidRPr="00591CA5" w:rsidRDefault="00591CA5" w:rsidP="00591CA5">
      <w:pPr>
        <w:pStyle w:val="Author"/>
        <w:spacing w:before="5pt" w:beforeAutospacing="1" w:after="5pt" w:afterAutospacing="1"/>
        <w:rPr>
          <w:rFonts w:eastAsia="MS Mincho"/>
          <w:sz w:val="48"/>
          <w:szCs w:val="48"/>
        </w:rPr>
      </w:pPr>
      <w:r w:rsidRPr="00591CA5">
        <w:rPr>
          <w:rFonts w:eastAsia="MS Mincho"/>
          <w:sz w:val="48"/>
          <w:szCs w:val="48"/>
        </w:rPr>
        <w:t xml:space="preserve">Prevent, Predict, Retain: Machine Learning for Customer Retention </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BA99C4A" w14:textId="2C15C573" w:rsidR="00591CA5" w:rsidRPr="00C25EDB" w:rsidRDefault="00C25EDB" w:rsidP="00C25EDB">
      <w:pPr>
        <w:pStyle w:val="Author"/>
        <w:spacing w:before="5pt" w:beforeAutospacing="1"/>
        <w:ind w:start="14.40pt"/>
        <w:jc w:val="start"/>
        <w:rPr>
          <w:sz w:val="20"/>
          <w:szCs w:val="20"/>
        </w:rPr>
      </w:pPr>
      <w:r w:rsidRPr="00511650">
        <w:rPr>
          <w:sz w:val="20"/>
          <w:szCs w:val="20"/>
        </w:rPr>
        <w:t>Maureen Ekwebelem</w:t>
      </w:r>
      <w:r w:rsidRPr="00C25EDB">
        <w:rPr>
          <w:sz w:val="20"/>
          <w:szCs w:val="20"/>
        </w:rPr>
        <w:br/>
        <w:t>Fordham University</w:t>
      </w:r>
      <w:r w:rsidRPr="00C25EDB">
        <w:rPr>
          <w:sz w:val="20"/>
          <w:szCs w:val="20"/>
        </w:rPr>
        <w:br/>
        <w:t>New York, NY, US</w:t>
      </w:r>
      <w:r w:rsidRPr="00C25EDB">
        <w:rPr>
          <w:sz w:val="20"/>
          <w:szCs w:val="20"/>
        </w:rPr>
        <w:t xml:space="preserve">A </w:t>
      </w:r>
      <w:r w:rsidRPr="00C25EDB">
        <w:rPr>
          <w:sz w:val="20"/>
          <w:szCs w:val="20"/>
        </w:rPr>
        <w:t>ORCID: 0009-0006-7729-</w:t>
      </w:r>
      <w:r w:rsidRPr="00C25EDB">
        <w:rPr>
          <w:sz w:val="20"/>
          <w:szCs w:val="20"/>
        </w:rPr>
        <w:t>0829</w:t>
      </w:r>
    </w:p>
    <w:p w14:paraId="1C0700B3" w14:textId="45D422F6" w:rsidR="00CA4392" w:rsidRPr="00C25EDB" w:rsidRDefault="006347CF" w:rsidP="00591CA5">
      <w:pPr>
        <w:pStyle w:val="Author"/>
        <w:spacing w:before="5pt" w:beforeAutospacing="1"/>
        <w:rPr>
          <w:sz w:val="20"/>
          <w:szCs w:val="20"/>
        </w:rPr>
      </w:pPr>
      <w:r w:rsidRPr="00C25EDB">
        <w:rPr>
          <w:sz w:val="20"/>
          <w:szCs w:val="20"/>
        </w:rPr>
        <w:br/>
      </w:r>
    </w:p>
    <w:p w14:paraId="53B284A1" w14:textId="77777777" w:rsidR="00CA4392" w:rsidRPr="00C25EDB" w:rsidRDefault="00CA4392" w:rsidP="00CA4392">
      <w:pPr>
        <w:pStyle w:val="Author"/>
        <w:spacing w:before="5pt" w:beforeAutospacing="1"/>
        <w:contextualSpacing/>
        <w:rPr>
          <w:sz w:val="20"/>
          <w:szCs w:val="20"/>
        </w:rPr>
      </w:pPr>
    </w:p>
    <w:p w14:paraId="0296F7C6" w14:textId="77777777" w:rsidR="00CA4392" w:rsidRPr="00C25EDB" w:rsidRDefault="00CA4392" w:rsidP="00CA4392">
      <w:pPr>
        <w:pStyle w:val="Author"/>
        <w:spacing w:before="5pt" w:beforeAutospacing="1"/>
        <w:contextualSpacing/>
        <w:rPr>
          <w:sz w:val="20"/>
          <w:szCs w:val="20"/>
        </w:rPr>
      </w:pPr>
    </w:p>
    <w:p w14:paraId="74AC0DE4" w14:textId="77777777" w:rsidR="00CA4392" w:rsidRPr="00C25EDB" w:rsidRDefault="00CA4392" w:rsidP="00CA4392">
      <w:pPr>
        <w:pStyle w:val="Author"/>
        <w:spacing w:before="5pt" w:beforeAutospacing="1"/>
        <w:contextualSpacing/>
        <w:rPr>
          <w:sz w:val="20"/>
          <w:szCs w:val="20"/>
        </w:rPr>
      </w:pPr>
    </w:p>
    <w:p w14:paraId="079DCF0E" w14:textId="77777777" w:rsidR="00CA4392" w:rsidRPr="00C25EDB" w:rsidRDefault="00CA4392" w:rsidP="00CA4392">
      <w:pPr>
        <w:pStyle w:val="Author"/>
        <w:spacing w:before="5pt" w:beforeAutospacing="1"/>
        <w:contextualSpacing/>
        <w:rPr>
          <w:sz w:val="20"/>
          <w:szCs w:val="20"/>
        </w:rPr>
      </w:pPr>
    </w:p>
    <w:p w14:paraId="4C1D13CB" w14:textId="77777777" w:rsidR="00CA4392" w:rsidRPr="00C25EDB" w:rsidRDefault="00CA4392" w:rsidP="00CA4392">
      <w:pPr>
        <w:pStyle w:val="Author"/>
        <w:spacing w:before="5pt" w:beforeAutospacing="1"/>
        <w:contextualSpacing/>
        <w:rPr>
          <w:sz w:val="20"/>
          <w:szCs w:val="20"/>
        </w:rPr>
      </w:pPr>
    </w:p>
    <w:p w14:paraId="128D2612" w14:textId="77777777" w:rsidR="00CA4392" w:rsidRPr="00C25EDB" w:rsidRDefault="00CA4392" w:rsidP="00CA4392">
      <w:pPr>
        <w:pStyle w:val="Author"/>
        <w:spacing w:before="5pt" w:beforeAutospacing="1"/>
        <w:rPr>
          <w:sz w:val="20"/>
          <w:szCs w:val="20"/>
        </w:rPr>
        <w:sectPr w:rsidR="00CA4392" w:rsidRPr="00C25EDB"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C25EDB" w:rsidRDefault="006347CF" w:rsidP="00CA4392">
      <w:pPr>
        <w:pStyle w:val="Author"/>
        <w:spacing w:before="5pt" w:beforeAutospacing="1"/>
        <w:jc w:val="both"/>
        <w:rPr>
          <w:sz w:val="20"/>
          <w:szCs w:val="20"/>
        </w:rPr>
      </w:pPr>
    </w:p>
    <w:p w14:paraId="4A8A3CBE" w14:textId="77777777" w:rsidR="006347CF" w:rsidRDefault="006347CF" w:rsidP="00CA4392">
      <w:pPr>
        <w:pStyle w:val="Author"/>
        <w:spacing w:before="5pt" w:beforeAutospacing="1"/>
        <w:jc w:val="both"/>
        <w:rPr>
          <w:sz w:val="16"/>
          <w:szCs w:val="16"/>
        </w:rPr>
      </w:pPr>
    </w:p>
    <w:p w14:paraId="58935029" w14:textId="77777777" w:rsidR="00591CA5" w:rsidRPr="00F847A6" w:rsidRDefault="00591CA5" w:rsidP="00CA4392">
      <w:pPr>
        <w:pStyle w:val="Author"/>
        <w:spacing w:before="5pt" w:beforeAutospacing="1"/>
        <w:jc w:val="both"/>
        <w:rPr>
          <w:sz w:val="16"/>
          <w:szCs w:val="16"/>
        </w:rPr>
        <w:sectPr w:rsidR="00591CA5" w:rsidRPr="00F847A6" w:rsidSect="00F847A6">
          <w:type w:val="continuous"/>
          <w:pgSz w:w="612pt" w:h="792pt" w:code="1"/>
          <w:pgMar w:top="54pt" w:right="44.65pt" w:bottom="72pt" w:left="44.65pt" w:header="36pt" w:footer="36pt" w:gutter="0pt"/>
          <w:cols w:num="4" w:space="10.80pt"/>
          <w:docGrid w:linePitch="360"/>
        </w:sectPr>
      </w:pPr>
    </w:p>
    <w:p w14:paraId="267708E4" w14:textId="0AAD4F62" w:rsidR="004D72B5" w:rsidRDefault="009303D9" w:rsidP="00972203">
      <w:pPr>
        <w:pStyle w:val="Abstract"/>
        <w:rPr>
          <w:i/>
          <w:iCs/>
        </w:rPr>
      </w:pPr>
      <w:r>
        <w:rPr>
          <w:i/>
          <w:iCs/>
        </w:rPr>
        <w:t>Abstract</w:t>
      </w:r>
      <w:r>
        <w:t>—</w:t>
      </w:r>
      <w:r w:rsidR="00A166EE">
        <w:t>Customer churn is a critical challenge in the telecom industry, where retaining existing customers is far more cost-effective than acquiring new ones. This project explores how machine learning can be used to predict and prevent customer churn by analyzing behavioral patterns from a dataset of 3,150 telecom users. After data cleaning and exploratory analysis,</w:t>
      </w:r>
      <w:r w:rsidR="0017014B">
        <w:t xml:space="preserve"> this project identified</w:t>
      </w:r>
      <w:r w:rsidR="00A166EE">
        <w:t xml:space="preserve"> key drivers of churn</w:t>
      </w:r>
      <w:r w:rsidR="0017014B">
        <w:t xml:space="preserve">- customers who churned had on average higher frequency of </w:t>
      </w:r>
      <w:r w:rsidR="00A166EE">
        <w:t xml:space="preserve">complaints, </w:t>
      </w:r>
      <w:r w:rsidR="0017014B">
        <w:t xml:space="preserve">higher </w:t>
      </w:r>
      <w:r w:rsidR="00A166EE">
        <w:t>call failures, and low</w:t>
      </w:r>
      <w:r w:rsidR="0017014B">
        <w:t xml:space="preserve">er usage of the telecom services. </w:t>
      </w:r>
      <w:r w:rsidR="00A166EE">
        <w:t xml:space="preserve">To address class imbalance, SMOTE was applied, allowing the models to better detect churners. Several classification models were tested, with Random Forest and </w:t>
      </w:r>
      <w:proofErr w:type="spellStart"/>
      <w:r w:rsidR="00A166EE">
        <w:t>XGBoost</w:t>
      </w:r>
      <w:proofErr w:type="spellEnd"/>
      <w:r w:rsidR="00A166EE">
        <w:t xml:space="preserve"> delivering the strongest performance in terms of recall, precision, and F1-score. Beyond predictive accuracy, the project emphasizes the importance of using model insights to guide flexible, human-centered retention strategies. When applied </w:t>
      </w:r>
      <w:r w:rsidR="00B356AC">
        <w:t>systematically,</w:t>
      </w:r>
      <w:r w:rsidR="00A166EE">
        <w:t xml:space="preserve"> machine learning can help telecom companies not just predict </w:t>
      </w:r>
      <w:r w:rsidR="007515A1">
        <w:t>churn but</w:t>
      </w:r>
      <w:r w:rsidR="00B356AC">
        <w:t xml:space="preserve"> </w:t>
      </w:r>
      <w:r w:rsidR="00A166EE">
        <w:t>take meaningful steps to reduce it.</w:t>
      </w:r>
    </w:p>
    <w:p w14:paraId="3F9CDE0E" w14:textId="245038FC" w:rsidR="009303D9" w:rsidRDefault="004D72B5" w:rsidP="00972203">
      <w:pPr>
        <w:pStyle w:val="Keywords"/>
      </w:pPr>
      <w:r w:rsidRPr="004D72B5">
        <w:t>Keywords—</w:t>
      </w:r>
      <w:r w:rsidR="00A166EE">
        <w:t>Machine learning, classification models, customer retention, predictive modeling</w:t>
      </w:r>
    </w:p>
    <w:p w14:paraId="000497F9" w14:textId="77777777" w:rsidR="00452E8F" w:rsidRPr="004D72B5" w:rsidRDefault="00452E8F" w:rsidP="00972203">
      <w:pPr>
        <w:pStyle w:val="Keywords"/>
      </w:pPr>
    </w:p>
    <w:p w14:paraId="7FFFA702" w14:textId="74426BD8" w:rsidR="009303D9" w:rsidRPr="00D632BE" w:rsidRDefault="009303D9" w:rsidP="00CF7DC6">
      <w:pPr>
        <w:pStyle w:val="Heading1"/>
        <w:jc w:val="center"/>
      </w:pPr>
      <w:r w:rsidRPr="00D632BE">
        <w:t>Introduction</w:t>
      </w:r>
    </w:p>
    <w:p w14:paraId="4B259B88" w14:textId="4CF4587D" w:rsidR="008E727A" w:rsidRDefault="008E727A" w:rsidP="008E727A">
      <w:pPr>
        <w:pStyle w:val="NormalWeb"/>
        <w:jc w:val="both"/>
        <w:rPr>
          <w:sz w:val="20"/>
          <w:szCs w:val="20"/>
        </w:rPr>
      </w:pPr>
      <w:r>
        <w:rPr>
          <w:sz w:val="20"/>
          <w:szCs w:val="20"/>
        </w:rPr>
        <w:t xml:space="preserve">     </w:t>
      </w:r>
      <w:r w:rsidR="00CF7DC6" w:rsidRPr="00CF7DC6">
        <w:rPr>
          <w:sz w:val="20"/>
          <w:szCs w:val="20"/>
        </w:rPr>
        <w:t>Customer churn</w:t>
      </w:r>
      <w:r w:rsidR="00CF7DC6">
        <w:rPr>
          <w:sz w:val="20"/>
          <w:szCs w:val="20"/>
        </w:rPr>
        <w:t>, t</w:t>
      </w:r>
      <w:r w:rsidR="00CF7DC6" w:rsidRPr="00CF7DC6">
        <w:rPr>
          <w:sz w:val="20"/>
          <w:szCs w:val="20"/>
        </w:rPr>
        <w:t>he rate at which users leave a service</w:t>
      </w:r>
      <w:r w:rsidR="00CF7DC6">
        <w:rPr>
          <w:sz w:val="20"/>
          <w:szCs w:val="20"/>
        </w:rPr>
        <w:t>, i</w:t>
      </w:r>
      <w:r w:rsidR="00CF7DC6" w:rsidRPr="00CF7DC6">
        <w:rPr>
          <w:sz w:val="20"/>
          <w:szCs w:val="20"/>
        </w:rPr>
        <w:t>s a major challenge in the telecom industry. It leads not only to revenue loss but also drives up customer acquisition costs, making it a costly issue for companies to ignore [1]. Retaining existing customers is significantly more cost-effective than acquiring new ones, which is why the ability to identify at-risk customers early has become a key competitive advantage [2]. Even small improvements in retention can translate into meaningful long-term business value.</w:t>
      </w:r>
    </w:p>
    <w:p w14:paraId="0A8747CF" w14:textId="57D380D9" w:rsidR="00CF7DC6" w:rsidRPr="00CF7DC6" w:rsidRDefault="008E727A" w:rsidP="008E727A">
      <w:pPr>
        <w:pStyle w:val="NormalWeb"/>
        <w:jc w:val="both"/>
        <w:rPr>
          <w:sz w:val="20"/>
          <w:szCs w:val="20"/>
        </w:rPr>
      </w:pPr>
      <w:r>
        <w:rPr>
          <w:sz w:val="20"/>
          <w:szCs w:val="20"/>
        </w:rPr>
        <w:t xml:space="preserve">     </w:t>
      </w:r>
      <w:r w:rsidR="00CF7DC6" w:rsidRPr="00CF7DC6">
        <w:rPr>
          <w:sz w:val="20"/>
          <w:szCs w:val="20"/>
        </w:rPr>
        <w:t>This project focused on a dataset of 3,150 customers from an Iranian telecom company, available through the UC Irvine Machine Learning Repository [</w:t>
      </w:r>
      <w:r w:rsidR="00852F1C">
        <w:rPr>
          <w:sz w:val="20"/>
          <w:szCs w:val="20"/>
        </w:rPr>
        <w:t>3</w:t>
      </w:r>
      <w:r w:rsidR="00CF7DC6" w:rsidRPr="00CF7DC6">
        <w:rPr>
          <w:sz w:val="20"/>
          <w:szCs w:val="20"/>
        </w:rPr>
        <w:t>]. The dataset</w:t>
      </w:r>
      <w:r w:rsidR="00CF7DC6">
        <w:rPr>
          <w:sz w:val="20"/>
          <w:szCs w:val="20"/>
        </w:rPr>
        <w:t xml:space="preserve"> contains</w:t>
      </w:r>
      <w:r w:rsidR="00CF7DC6" w:rsidRPr="00CF7DC6">
        <w:rPr>
          <w:sz w:val="20"/>
          <w:szCs w:val="20"/>
        </w:rPr>
        <w:t xml:space="preserve"> user activity over the first nine months and labeled churn status at the twelve-month mark. This time-based structure supported a supervised learning approach</w:t>
      </w:r>
      <w:r w:rsidR="00CF7DC6">
        <w:rPr>
          <w:sz w:val="20"/>
          <w:szCs w:val="20"/>
        </w:rPr>
        <w:t xml:space="preserve">, </w:t>
      </w:r>
      <w:r w:rsidR="00CF7DC6" w:rsidRPr="00CF7DC6">
        <w:rPr>
          <w:sz w:val="20"/>
          <w:szCs w:val="20"/>
        </w:rPr>
        <w:t>allowing models to predict churn before it occurs and uncover behavioral patterns that may signal future customer loss.</w:t>
      </w:r>
    </w:p>
    <w:p w14:paraId="02DA79A3" w14:textId="08E34A4B" w:rsidR="00CF7DC6" w:rsidRPr="00CF7DC6" w:rsidRDefault="008E727A" w:rsidP="008E727A">
      <w:pPr>
        <w:pStyle w:val="NormalWeb"/>
        <w:jc w:val="both"/>
        <w:rPr>
          <w:sz w:val="20"/>
          <w:szCs w:val="20"/>
        </w:rPr>
      </w:pPr>
      <w:r>
        <w:rPr>
          <w:sz w:val="20"/>
          <w:szCs w:val="20"/>
        </w:rPr>
        <w:t xml:space="preserve">     </w:t>
      </w:r>
      <w:r w:rsidR="00CF7DC6" w:rsidRPr="00CF7DC6">
        <w:rPr>
          <w:sz w:val="20"/>
          <w:szCs w:val="20"/>
        </w:rPr>
        <w:t xml:space="preserve">As companies gather increasingly large volumes of customer data, machine learning has become a </w:t>
      </w:r>
      <w:proofErr w:type="spellStart"/>
      <w:r w:rsidR="00CF7DC6" w:rsidRPr="00CF7DC6">
        <w:rPr>
          <w:sz w:val="20"/>
          <w:szCs w:val="20"/>
        </w:rPr>
        <w:t>porful</w:t>
      </w:r>
      <w:proofErr w:type="spellEnd"/>
      <w:r w:rsidR="00CF7DC6" w:rsidRPr="00CF7DC6">
        <w:rPr>
          <w:sz w:val="20"/>
          <w:szCs w:val="20"/>
        </w:rPr>
        <w:t xml:space="preserve"> tool for surfacing patterns and insights that traditional methods often miss [</w:t>
      </w:r>
      <w:r w:rsidR="00852F1C">
        <w:rPr>
          <w:sz w:val="20"/>
          <w:szCs w:val="20"/>
        </w:rPr>
        <w:t>4</w:t>
      </w:r>
      <w:r w:rsidR="00CF7DC6" w:rsidRPr="00CF7DC6">
        <w:rPr>
          <w:sz w:val="20"/>
          <w:szCs w:val="20"/>
        </w:rPr>
        <w:t>]. Rather than reacting after a customer has already left, these models enable businesses to take a proactive s</w:t>
      </w:r>
      <w:r w:rsidR="00CF7DC6">
        <w:rPr>
          <w:sz w:val="20"/>
          <w:szCs w:val="20"/>
        </w:rPr>
        <w:t xml:space="preserve">tance, </w:t>
      </w:r>
      <w:r w:rsidR="00CF7DC6" w:rsidRPr="00CF7DC6">
        <w:rPr>
          <w:sz w:val="20"/>
          <w:szCs w:val="20"/>
        </w:rPr>
        <w:t>identifying signs of churn earlier and gaining a deeper understanding of why customers disengage. When implemented effectively, predictive modeling not only helps reduce churn but also contributes to building stronger, more meaningful relationships with customers.</w:t>
      </w:r>
    </w:p>
    <w:p w14:paraId="127926DA" w14:textId="7277A645" w:rsidR="00CF7DC6" w:rsidRPr="00CF7DC6" w:rsidRDefault="008E727A" w:rsidP="008E727A">
      <w:pPr>
        <w:pStyle w:val="NormalWeb"/>
        <w:jc w:val="both"/>
        <w:rPr>
          <w:sz w:val="20"/>
          <w:szCs w:val="20"/>
        </w:rPr>
      </w:pPr>
      <w:r>
        <w:rPr>
          <w:sz w:val="20"/>
          <w:szCs w:val="20"/>
        </w:rPr>
        <w:t xml:space="preserve">      </w:t>
      </w:r>
      <w:r w:rsidR="00852F1C" w:rsidRPr="00852F1C">
        <w:rPr>
          <w:sz w:val="20"/>
          <w:szCs w:val="20"/>
        </w:rPr>
        <w:t xml:space="preserve">In this analysis, </w:t>
      </w:r>
      <w:r w:rsidR="003527ED">
        <w:rPr>
          <w:sz w:val="20"/>
          <w:szCs w:val="20"/>
        </w:rPr>
        <w:t>I</w:t>
      </w:r>
      <w:r w:rsidR="00852F1C" w:rsidRPr="00852F1C">
        <w:rPr>
          <w:sz w:val="20"/>
          <w:szCs w:val="20"/>
        </w:rPr>
        <w:t xml:space="preserve"> appl</w:t>
      </w:r>
      <w:r w:rsidR="003527ED">
        <w:rPr>
          <w:sz w:val="20"/>
          <w:szCs w:val="20"/>
        </w:rPr>
        <w:t>ied</w:t>
      </w:r>
      <w:r w:rsidR="00852F1C" w:rsidRPr="00852F1C">
        <w:rPr>
          <w:sz w:val="20"/>
          <w:szCs w:val="20"/>
        </w:rPr>
        <w:t xml:space="preserve"> supervised classification models to predict customer churn in the telecom sector, framing the problem as a binary classification task [</w:t>
      </w:r>
      <w:r w:rsidR="00FA7146">
        <w:rPr>
          <w:sz w:val="20"/>
          <w:szCs w:val="20"/>
        </w:rPr>
        <w:t>1</w:t>
      </w:r>
      <w:r w:rsidR="00852F1C" w:rsidRPr="00852F1C">
        <w:rPr>
          <w:sz w:val="20"/>
          <w:szCs w:val="20"/>
        </w:rPr>
        <w:t>].</w:t>
      </w:r>
      <w:r w:rsidR="00852F1C" w:rsidRPr="00852F1C">
        <w:rPr>
          <w:sz w:val="20"/>
          <w:szCs w:val="20"/>
        </w:rPr>
        <w:t xml:space="preserve"> </w:t>
      </w:r>
      <w:r w:rsidR="00CF7DC6" w:rsidRPr="00CF7DC6">
        <w:rPr>
          <w:sz w:val="20"/>
          <w:szCs w:val="20"/>
        </w:rPr>
        <w:t xml:space="preserve">The goal </w:t>
      </w:r>
      <w:r w:rsidR="007515A1">
        <w:rPr>
          <w:sz w:val="20"/>
          <w:szCs w:val="20"/>
        </w:rPr>
        <w:t xml:space="preserve">is </w:t>
      </w:r>
      <w:r w:rsidR="00CF7DC6" w:rsidRPr="00CF7DC6">
        <w:rPr>
          <w:sz w:val="20"/>
          <w:szCs w:val="20"/>
        </w:rPr>
        <w:t xml:space="preserve">to evaluate how well </w:t>
      </w:r>
      <w:r w:rsidR="00852F1C">
        <w:rPr>
          <w:sz w:val="20"/>
          <w:szCs w:val="20"/>
        </w:rPr>
        <w:t xml:space="preserve">classification </w:t>
      </w:r>
      <w:r w:rsidR="00CF7DC6" w:rsidRPr="00CF7DC6">
        <w:rPr>
          <w:sz w:val="20"/>
          <w:szCs w:val="20"/>
        </w:rPr>
        <w:t xml:space="preserve">models such as Logistic Regression, Random Forest, Naïve Bayes, and </w:t>
      </w:r>
      <w:proofErr w:type="spellStart"/>
      <w:r w:rsidR="00CF7DC6" w:rsidRPr="00CF7DC6">
        <w:rPr>
          <w:sz w:val="20"/>
          <w:szCs w:val="20"/>
        </w:rPr>
        <w:t>XGBoost</w:t>
      </w:r>
      <w:proofErr w:type="spellEnd"/>
      <w:r w:rsidR="00CF7DC6" w:rsidRPr="00CF7DC6">
        <w:rPr>
          <w:sz w:val="20"/>
          <w:szCs w:val="20"/>
        </w:rPr>
        <w:t xml:space="preserve"> can </w:t>
      </w:r>
      <w:r w:rsidR="007515A1">
        <w:rPr>
          <w:sz w:val="20"/>
          <w:szCs w:val="20"/>
        </w:rPr>
        <w:t xml:space="preserve">predict customers who will churn, </w:t>
      </w:r>
      <w:r w:rsidR="00CF7DC6" w:rsidRPr="00CF7DC6">
        <w:rPr>
          <w:sz w:val="20"/>
          <w:szCs w:val="20"/>
        </w:rPr>
        <w:t>and to understand which behavioral features</w:t>
      </w:r>
      <w:r w:rsidR="007515A1">
        <w:rPr>
          <w:sz w:val="20"/>
          <w:szCs w:val="20"/>
        </w:rPr>
        <w:t xml:space="preserve"> </w:t>
      </w:r>
      <w:r w:rsidR="00CF7DC6" w:rsidRPr="00CF7DC6">
        <w:rPr>
          <w:sz w:val="20"/>
          <w:szCs w:val="20"/>
        </w:rPr>
        <w:t>most influence churn outcomes.</w:t>
      </w:r>
    </w:p>
    <w:p w14:paraId="3BC7363C" w14:textId="64787509" w:rsidR="00452E8F" w:rsidRPr="00CF7DC6" w:rsidRDefault="008E727A" w:rsidP="008E727A">
      <w:pPr>
        <w:pStyle w:val="NormalWeb"/>
        <w:jc w:val="both"/>
        <w:rPr>
          <w:sz w:val="20"/>
          <w:szCs w:val="20"/>
        </w:rPr>
      </w:pPr>
      <w:r>
        <w:rPr>
          <w:sz w:val="20"/>
          <w:szCs w:val="20"/>
        </w:rPr>
        <w:t xml:space="preserve">     </w:t>
      </w:r>
      <w:r w:rsidR="00CF7DC6" w:rsidRPr="00CF7DC6">
        <w:rPr>
          <w:sz w:val="20"/>
          <w:szCs w:val="20"/>
        </w:rPr>
        <w:t>The insights gained from this project contribute to a broader understanding of customer behavior and offer practical value for developing data-driven strategies aimed at improving retention and customer satisfaction.</w:t>
      </w:r>
    </w:p>
    <w:p w14:paraId="1FDDE312" w14:textId="3E3D4EAE" w:rsidR="00107F9D" w:rsidRDefault="00107F9D" w:rsidP="00CF7DC6">
      <w:pPr>
        <w:pStyle w:val="Heading1"/>
        <w:jc w:val="center"/>
      </w:pPr>
      <w:r w:rsidRPr="00CF7DC6">
        <w:t>approach</w:t>
      </w:r>
    </w:p>
    <w:p w14:paraId="58071F7F" w14:textId="77777777" w:rsidR="00452E8F" w:rsidRPr="00452E8F" w:rsidRDefault="00452E8F" w:rsidP="00452E8F"/>
    <w:p w14:paraId="0DE88E66" w14:textId="6F3598CA" w:rsidR="00107F9D" w:rsidRPr="00CF7DC6" w:rsidRDefault="008E727A" w:rsidP="00107F9D">
      <w:pPr>
        <w:pStyle w:val="BodyText"/>
        <w:ind w:firstLine="0pt"/>
        <w:rPr>
          <w:sz w:val="20"/>
          <w:szCs w:val="20"/>
        </w:rPr>
      </w:pPr>
      <w:r>
        <w:rPr>
          <w:sz w:val="20"/>
          <w:szCs w:val="20"/>
        </w:rPr>
        <w:tab/>
      </w:r>
      <w:r w:rsidR="00107F9D" w:rsidRPr="00CF7DC6">
        <w:rPr>
          <w:sz w:val="20"/>
          <w:szCs w:val="20"/>
        </w:rPr>
        <w:t>This project followed a clear and structured process, beginning with data preprocessing to prepare the dataset for analysis. This was followed by exploratory data analysis (EDA) to uncover patterns, trends, and potential relationships between features and churn. Given the imbalance in class distribution</w:t>
      </w:r>
      <w:r w:rsidR="00107F9D" w:rsidRPr="00CF7DC6">
        <w:rPr>
          <w:sz w:val="20"/>
          <w:szCs w:val="20"/>
        </w:rPr>
        <w:t xml:space="preserve"> , </w:t>
      </w:r>
      <w:r w:rsidR="00107F9D" w:rsidRPr="00CF7DC6">
        <w:rPr>
          <w:sz w:val="20"/>
          <w:szCs w:val="20"/>
        </w:rPr>
        <w:t>where churned customers represented a minority</w:t>
      </w:r>
      <w:r w:rsidR="007515A1">
        <w:rPr>
          <w:sz w:val="20"/>
          <w:szCs w:val="20"/>
        </w:rPr>
        <w:t xml:space="preserve">, </w:t>
      </w:r>
      <w:r w:rsidR="00107F9D" w:rsidRPr="00CF7DC6">
        <w:rPr>
          <w:sz w:val="20"/>
          <w:szCs w:val="20"/>
        </w:rPr>
        <w:t>techniques were applied to address this issue and ensure fair model training. Finally, a range of predictive classification models were built and evaluated to assess their effectiveness in identifying churn risk.</w:t>
      </w:r>
    </w:p>
    <w:p w14:paraId="244F5627" w14:textId="1472FFB7" w:rsidR="00103D0A" w:rsidRPr="00B356AC" w:rsidRDefault="00103D0A" w:rsidP="007515A1">
      <w:pPr>
        <w:pStyle w:val="Heading2"/>
        <w:jc w:val="both"/>
        <w:rPr>
          <w:sz w:val="20"/>
          <w:szCs w:val="20"/>
        </w:rPr>
      </w:pPr>
      <w:r w:rsidRPr="00B356AC">
        <w:rPr>
          <w:sz w:val="20"/>
          <w:szCs w:val="20"/>
        </w:rPr>
        <w:t>Data Preprocessing</w:t>
      </w:r>
    </w:p>
    <w:p w14:paraId="21FBE226" w14:textId="77777777" w:rsidR="00103D0A" w:rsidRPr="00B356AC" w:rsidRDefault="00103D0A" w:rsidP="00103D0A">
      <w:pPr>
        <w:ind w:firstLine="13.50pt"/>
        <w:rPr>
          <w:sz w:val="20"/>
          <w:szCs w:val="20"/>
        </w:rPr>
      </w:pPr>
      <w:r w:rsidRPr="00B356AC">
        <w:rPr>
          <w:sz w:val="20"/>
          <w:szCs w:val="20"/>
        </w:rPr>
        <w:t>The first step was preparing the raw dataset for modeling. Fortunately, the dataset had no missing values, which saved time and reduced the need for imputation. Still, a few adjustments were necessary to get the data in shape:</w:t>
      </w:r>
    </w:p>
    <w:p w14:paraId="79C1BDD5" w14:textId="77777777" w:rsidR="00103D0A" w:rsidRPr="00B356AC" w:rsidRDefault="00103D0A" w:rsidP="00103D0A">
      <w:pPr>
        <w:ind w:firstLine="13.50pt"/>
        <w:rPr>
          <w:sz w:val="20"/>
          <w:szCs w:val="20"/>
        </w:rPr>
      </w:pPr>
    </w:p>
    <w:p w14:paraId="571FA053" w14:textId="3CC9CCD3" w:rsidR="00103D0A" w:rsidRPr="007515A1" w:rsidRDefault="00103D0A" w:rsidP="007736EF">
      <w:pPr>
        <w:pStyle w:val="Heading3"/>
        <w:numPr>
          <w:ilvl w:val="0"/>
          <w:numId w:val="40"/>
        </w:numPr>
        <w:rPr>
          <w:i w:val="0"/>
          <w:iCs w:val="0"/>
          <w:sz w:val="20"/>
          <w:szCs w:val="20"/>
        </w:rPr>
      </w:pPr>
      <w:r w:rsidRPr="007515A1">
        <w:rPr>
          <w:b/>
          <w:bCs/>
          <w:i w:val="0"/>
          <w:iCs w:val="0"/>
          <w:sz w:val="20"/>
          <w:szCs w:val="20"/>
        </w:rPr>
        <w:lastRenderedPageBreak/>
        <w:t>Monthly averaging:</w:t>
      </w:r>
      <w:r w:rsidRPr="007515A1">
        <w:rPr>
          <w:i w:val="0"/>
          <w:iCs w:val="0"/>
          <w:sz w:val="20"/>
          <w:szCs w:val="20"/>
        </w:rPr>
        <w:t xml:space="preserve"> Since many of the usage-related features (e.g., total charge, total minutes used) were cumulative over 9 months, I converted them into monthly averages to normalize across the time window.</w:t>
      </w:r>
      <w:r w:rsidR="007515A1" w:rsidRPr="007515A1">
        <w:rPr>
          <w:i w:val="0"/>
          <w:iCs w:val="0"/>
          <w:sz w:val="20"/>
          <w:szCs w:val="20"/>
        </w:rPr>
        <w:t xml:space="preserve"> </w:t>
      </w:r>
      <w:r w:rsidR="007515A1" w:rsidRPr="007515A1">
        <w:rPr>
          <w:i w:val="0"/>
          <w:iCs w:val="0"/>
          <w:sz w:val="20"/>
          <w:szCs w:val="20"/>
        </w:rPr>
        <w:t>This improved interpretability and allowed for more meaningful comparisons across models.</w:t>
      </w:r>
    </w:p>
    <w:p w14:paraId="735665CB" w14:textId="77777777" w:rsidR="00103D0A" w:rsidRPr="007515A1" w:rsidRDefault="00103D0A" w:rsidP="00103D0A">
      <w:pPr>
        <w:rPr>
          <w:sz w:val="20"/>
          <w:szCs w:val="20"/>
        </w:rPr>
      </w:pPr>
    </w:p>
    <w:p w14:paraId="25543235" w14:textId="3FEE24DB" w:rsidR="00103D0A" w:rsidRPr="007515A1" w:rsidRDefault="007515A1" w:rsidP="007736EF">
      <w:pPr>
        <w:pStyle w:val="Heading3"/>
        <w:numPr>
          <w:ilvl w:val="0"/>
          <w:numId w:val="40"/>
        </w:numPr>
        <w:jc w:val="start"/>
        <w:rPr>
          <w:i w:val="0"/>
          <w:iCs w:val="0"/>
          <w:sz w:val="20"/>
          <w:szCs w:val="20"/>
        </w:rPr>
      </w:pPr>
      <w:r w:rsidRPr="007515A1">
        <w:rPr>
          <w:b/>
          <w:bCs/>
          <w:i w:val="0"/>
          <w:iCs w:val="0"/>
          <w:sz w:val="20"/>
          <w:szCs w:val="20"/>
        </w:rPr>
        <w:t>F</w:t>
      </w:r>
      <w:r w:rsidR="00103D0A" w:rsidRPr="007515A1">
        <w:rPr>
          <w:b/>
          <w:bCs/>
          <w:i w:val="0"/>
          <w:iCs w:val="0"/>
          <w:sz w:val="20"/>
          <w:szCs w:val="20"/>
        </w:rPr>
        <w:t>eature scaling:</w:t>
      </w:r>
      <w:r w:rsidR="00103D0A" w:rsidRPr="007515A1">
        <w:rPr>
          <w:i w:val="0"/>
          <w:iCs w:val="0"/>
          <w:sz w:val="20"/>
          <w:szCs w:val="20"/>
        </w:rPr>
        <w:t xml:space="preserve"> I standardized the continuous variables so that models sensitive to feature magnitude</w:t>
      </w:r>
      <w:r>
        <w:rPr>
          <w:i w:val="0"/>
          <w:iCs w:val="0"/>
          <w:sz w:val="20"/>
          <w:szCs w:val="20"/>
        </w:rPr>
        <w:t xml:space="preserve">, for example </w:t>
      </w:r>
      <w:r w:rsidR="00103D0A" w:rsidRPr="007515A1">
        <w:rPr>
          <w:i w:val="0"/>
          <w:iCs w:val="0"/>
          <w:sz w:val="20"/>
          <w:szCs w:val="20"/>
        </w:rPr>
        <w:t>Logistic Regression</w:t>
      </w:r>
      <w:r>
        <w:rPr>
          <w:i w:val="0"/>
          <w:iCs w:val="0"/>
          <w:sz w:val="20"/>
          <w:szCs w:val="20"/>
        </w:rPr>
        <w:t>,</w:t>
      </w:r>
      <w:r w:rsidR="00103D0A" w:rsidRPr="007515A1">
        <w:rPr>
          <w:i w:val="0"/>
          <w:iCs w:val="0"/>
          <w:sz w:val="20"/>
          <w:szCs w:val="20"/>
        </w:rPr>
        <w:t xml:space="preserve"> would perform reliably and treat all features on an equal playing field.</w:t>
      </w:r>
    </w:p>
    <w:p w14:paraId="2A16EC67" w14:textId="77777777" w:rsidR="00103D0A" w:rsidRPr="007515A1" w:rsidRDefault="00103D0A" w:rsidP="00103D0A">
      <w:pPr>
        <w:rPr>
          <w:sz w:val="20"/>
          <w:szCs w:val="20"/>
        </w:rPr>
      </w:pPr>
    </w:p>
    <w:p w14:paraId="5D1622EA" w14:textId="5656DA5F" w:rsidR="00103D0A" w:rsidRDefault="00103D0A" w:rsidP="007736EF">
      <w:pPr>
        <w:pStyle w:val="Heading3"/>
        <w:numPr>
          <w:ilvl w:val="0"/>
          <w:numId w:val="40"/>
        </w:numPr>
        <w:jc w:val="start"/>
        <w:rPr>
          <w:i w:val="0"/>
          <w:iCs w:val="0"/>
          <w:sz w:val="20"/>
          <w:szCs w:val="20"/>
        </w:rPr>
      </w:pPr>
      <w:r w:rsidRPr="007515A1">
        <w:rPr>
          <w:b/>
          <w:bCs/>
          <w:i w:val="0"/>
          <w:iCs w:val="0"/>
          <w:sz w:val="20"/>
          <w:szCs w:val="20"/>
        </w:rPr>
        <w:t>Categorical Encoding:</w:t>
      </w:r>
      <w:r w:rsidRPr="007515A1">
        <w:rPr>
          <w:i w:val="0"/>
          <w:iCs w:val="0"/>
          <w:sz w:val="20"/>
          <w:szCs w:val="20"/>
        </w:rPr>
        <w:t xml:space="preserve"> </w:t>
      </w:r>
      <w:r w:rsidR="007515A1" w:rsidRPr="007515A1">
        <w:rPr>
          <w:i w:val="0"/>
          <w:iCs w:val="0"/>
          <w:sz w:val="20"/>
          <w:szCs w:val="20"/>
        </w:rPr>
        <w:t>All categorical features were converted to numerical format using label encoding to ensure compatibility with scikit-learn models.</w:t>
      </w:r>
    </w:p>
    <w:p w14:paraId="35DA64C5" w14:textId="77777777" w:rsidR="007515A1" w:rsidRPr="007515A1" w:rsidRDefault="007515A1" w:rsidP="007515A1"/>
    <w:p w14:paraId="4880E63C" w14:textId="45C3355A" w:rsidR="007515A1" w:rsidRPr="007515A1" w:rsidRDefault="00103D0A" w:rsidP="007515A1">
      <w:pPr>
        <w:pStyle w:val="Heading2"/>
        <w:rPr>
          <w:sz w:val="20"/>
          <w:szCs w:val="20"/>
        </w:rPr>
      </w:pPr>
      <w:r w:rsidRPr="00B356AC">
        <w:rPr>
          <w:sz w:val="20"/>
          <w:szCs w:val="20"/>
        </w:rPr>
        <w:t>Exploratory Data Analysis</w:t>
      </w:r>
    </w:p>
    <w:p w14:paraId="6523A5C2" w14:textId="0E164F0C" w:rsidR="007515A1" w:rsidRDefault="003527ED" w:rsidP="007515A1">
      <w:pPr>
        <w:ind w:firstLine="13.50pt"/>
        <w:rPr>
          <w:sz w:val="20"/>
          <w:szCs w:val="20"/>
        </w:rPr>
      </w:pPr>
      <w:r>
        <w:rPr>
          <w:sz w:val="20"/>
          <w:szCs w:val="20"/>
        </w:rPr>
        <w:t>I</w:t>
      </w:r>
      <w:r w:rsidR="007515A1" w:rsidRPr="007515A1">
        <w:rPr>
          <w:sz w:val="20"/>
          <w:szCs w:val="20"/>
        </w:rPr>
        <w:t xml:space="preserve"> examined the distribution of the target variable (churn) to understand potential imbalances in the data. As shown in the bar chart</w:t>
      </w:r>
      <w:r w:rsidR="007515A1">
        <w:rPr>
          <w:sz w:val="20"/>
          <w:szCs w:val="20"/>
        </w:rPr>
        <w:t xml:space="preserve"> (Fig. 1)</w:t>
      </w:r>
      <w:r w:rsidR="007515A1" w:rsidRPr="007515A1">
        <w:rPr>
          <w:sz w:val="20"/>
          <w:szCs w:val="20"/>
        </w:rPr>
        <w:t xml:space="preserve">, only 15.7% of customers churned, while 84.3% were retained, </w:t>
      </w:r>
      <w:r w:rsidR="007736EF">
        <w:rPr>
          <w:sz w:val="20"/>
          <w:szCs w:val="20"/>
        </w:rPr>
        <w:t>revealing</w:t>
      </w:r>
      <w:r w:rsidR="007515A1" w:rsidRPr="007515A1">
        <w:rPr>
          <w:sz w:val="20"/>
          <w:szCs w:val="20"/>
        </w:rPr>
        <w:t xml:space="preserve"> a significant class imbalance.</w:t>
      </w:r>
    </w:p>
    <w:p w14:paraId="3A959FFE" w14:textId="77777777" w:rsidR="007515A1" w:rsidRDefault="007515A1" w:rsidP="007515A1">
      <w:pPr>
        <w:ind w:firstLine="13.50pt"/>
        <w:rPr>
          <w:sz w:val="20"/>
          <w:szCs w:val="20"/>
        </w:rPr>
      </w:pPr>
    </w:p>
    <w:p w14:paraId="23EF2EC7" w14:textId="32634CD7" w:rsidR="007515A1" w:rsidRDefault="007736EF" w:rsidP="007515A1">
      <w:pPr>
        <w:ind w:firstLine="13.50pt"/>
        <w:rPr>
          <w:sz w:val="20"/>
          <w:szCs w:val="20"/>
        </w:rPr>
      </w:pPr>
      <w:r>
        <w:rPr>
          <w:noProof/>
          <w:sz w:val="20"/>
          <w:szCs w:val="20"/>
        </w:rPr>
        <w:drawing>
          <wp:inline distT="0" distB="0" distL="0" distR="0" wp14:anchorId="2687AC26" wp14:editId="13A79AF0">
            <wp:extent cx="3181350" cy="2903584"/>
            <wp:effectExtent l="0" t="0" r="0" b="5080"/>
            <wp:docPr id="179568801" name="Picture 1" descr="A green bar chart with white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568801" name="Picture 1" descr="A green bar chart with white text&#10;&#10;AI-generated content may be incorrect."/>
                    <pic:cNvPicPr/>
                  </pic:nvPicPr>
                  <pic:blipFill rotWithShape="1">
                    <a:blip r:embed="rId9" cstate="print">
                      <a:extLst>
                        <a:ext uri="{28A0092B-C50C-407E-A947-70E740481C1C}">
                          <a14:useLocalDpi xmlns:a14="http://schemas.microsoft.com/office/drawing/2010/main" val="0"/>
                        </a:ext>
                      </a:extLst>
                    </a:blip>
                    <a:srcRect l="5.642%" r="6.735%"/>
                    <a:stretch>
                      <a:fillRect/>
                    </a:stretch>
                  </pic:blipFill>
                  <pic:spPr bwMode="auto">
                    <a:xfrm>
                      <a:off x="0" y="0"/>
                      <a:ext cx="3200860" cy="2921391"/>
                    </a:xfrm>
                    <a:prstGeom prst="rect">
                      <a:avLst/>
                    </a:prstGeom>
                    <a:ln>
                      <a:noFill/>
                    </a:ln>
                    <a:extLst>
                      <a:ext uri="{53640926-AAD7-44D8-BBD7-CCE9431645EC}">
                        <a14:shadowObscured xmlns:a14="http://schemas.microsoft.com/office/drawing/2010/main"/>
                      </a:ext>
                    </a:extLst>
                  </pic:spPr>
                </pic:pic>
              </a:graphicData>
            </a:graphic>
          </wp:inline>
        </w:drawing>
      </w:r>
    </w:p>
    <w:p w14:paraId="6732C534" w14:textId="77777777" w:rsidR="007515A1" w:rsidRPr="007515A1" w:rsidRDefault="007515A1" w:rsidP="007515A1">
      <w:pPr>
        <w:ind w:firstLine="13.50pt"/>
        <w:rPr>
          <w:sz w:val="20"/>
          <w:szCs w:val="20"/>
        </w:rPr>
      </w:pPr>
    </w:p>
    <w:p w14:paraId="5DB6AD2E" w14:textId="77777777" w:rsidR="007736EF" w:rsidRPr="007736EF" w:rsidRDefault="007736EF" w:rsidP="007736EF">
      <w:pPr>
        <w:rPr>
          <w:rFonts w:eastAsia="SimSun"/>
          <w:noProof/>
          <w:sz w:val="16"/>
          <w:szCs w:val="16"/>
        </w:rPr>
      </w:pPr>
      <w:r w:rsidRPr="007736EF">
        <w:rPr>
          <w:rFonts w:eastAsia="SimSun"/>
          <w:noProof/>
          <w:sz w:val="16"/>
          <w:szCs w:val="16"/>
        </w:rPr>
        <w:t>Fig. 1. Customer churn distribution: majority retained (84.3%), minority churned (15.7%).</w:t>
      </w:r>
    </w:p>
    <w:p w14:paraId="239AFEA9" w14:textId="77777777" w:rsidR="007515A1" w:rsidRPr="007515A1" w:rsidRDefault="007515A1" w:rsidP="007736EF">
      <w:pPr>
        <w:rPr>
          <w:sz w:val="20"/>
          <w:szCs w:val="20"/>
        </w:rPr>
      </w:pPr>
    </w:p>
    <w:p w14:paraId="6612A25B" w14:textId="5E6FDB4C" w:rsidR="007515A1" w:rsidRDefault="007515A1" w:rsidP="002B5A0E">
      <w:pPr>
        <w:ind w:firstLine="13.50pt"/>
        <w:rPr>
          <w:sz w:val="20"/>
          <w:szCs w:val="20"/>
        </w:rPr>
      </w:pPr>
      <w:r w:rsidRPr="007515A1">
        <w:rPr>
          <w:sz w:val="20"/>
          <w:szCs w:val="20"/>
        </w:rPr>
        <w:t xml:space="preserve">This imbalance </w:t>
      </w:r>
      <w:r w:rsidR="00586C7D">
        <w:rPr>
          <w:sz w:val="20"/>
          <w:szCs w:val="20"/>
        </w:rPr>
        <w:t xml:space="preserve">creates a challenge </w:t>
      </w:r>
      <w:r w:rsidRPr="007515A1">
        <w:rPr>
          <w:sz w:val="20"/>
          <w:szCs w:val="20"/>
        </w:rPr>
        <w:t xml:space="preserve">for predictive modeling, as many classification algorithms tend to favor the majority class by default. To address this, </w:t>
      </w:r>
      <w:r w:rsidR="003527ED">
        <w:rPr>
          <w:sz w:val="20"/>
          <w:szCs w:val="20"/>
        </w:rPr>
        <w:t xml:space="preserve">I </w:t>
      </w:r>
      <w:r w:rsidR="002B5A0E">
        <w:rPr>
          <w:sz w:val="20"/>
          <w:szCs w:val="20"/>
        </w:rPr>
        <w:t xml:space="preserve">planned to apply stratified test-split and SMOTE (Synthetic Minority Oversampling Technique) for training which </w:t>
      </w:r>
      <w:r w:rsidR="003527ED">
        <w:rPr>
          <w:sz w:val="20"/>
          <w:szCs w:val="20"/>
        </w:rPr>
        <w:t>I</w:t>
      </w:r>
      <w:r w:rsidR="002B5A0E">
        <w:rPr>
          <w:sz w:val="20"/>
          <w:szCs w:val="20"/>
        </w:rPr>
        <w:t xml:space="preserve"> will discuss further on.</w:t>
      </w:r>
    </w:p>
    <w:p w14:paraId="4E06C5AC" w14:textId="77777777" w:rsidR="00586C7D" w:rsidRDefault="00586C7D" w:rsidP="002B5A0E">
      <w:pPr>
        <w:ind w:firstLine="13.50pt"/>
        <w:rPr>
          <w:sz w:val="20"/>
          <w:szCs w:val="20"/>
        </w:rPr>
      </w:pPr>
    </w:p>
    <w:p w14:paraId="23543C50" w14:textId="189BD1A0" w:rsidR="00586C7D" w:rsidRDefault="00586C7D" w:rsidP="00586C7D">
      <w:pPr>
        <w:ind w:firstLine="13.50pt"/>
      </w:pPr>
      <w:r>
        <w:rPr>
          <w:sz w:val="20"/>
          <w:szCs w:val="20"/>
        </w:rPr>
        <w:t>Using the Seaborn</w:t>
      </w:r>
      <w:r w:rsidRPr="002B5A0E">
        <w:rPr>
          <w:sz w:val="20"/>
          <w:szCs w:val="20"/>
        </w:rPr>
        <w:t xml:space="preserve"> a correlation heatmap </w:t>
      </w:r>
      <w:r w:rsidRPr="00586C7D">
        <w:rPr>
          <w:sz w:val="20"/>
          <w:szCs w:val="20"/>
        </w:rPr>
        <w:t xml:space="preserve">(Fig. </w:t>
      </w:r>
      <w:r w:rsidRPr="00586C7D">
        <w:rPr>
          <w:sz w:val="20"/>
          <w:szCs w:val="20"/>
        </w:rPr>
        <w:t>2</w:t>
      </w:r>
      <w:r w:rsidRPr="00586C7D">
        <w:rPr>
          <w:sz w:val="20"/>
          <w:szCs w:val="20"/>
        </w:rPr>
        <w:t>) to</w:t>
      </w:r>
      <w:r w:rsidRPr="002B5A0E">
        <w:rPr>
          <w:sz w:val="20"/>
          <w:szCs w:val="20"/>
        </w:rPr>
        <w:t xml:space="preserve"> explore how different features relate to one another and to the churn variable. </w:t>
      </w:r>
      <w:r w:rsidR="00640299" w:rsidRPr="00640299">
        <w:rPr>
          <w:sz w:val="20"/>
          <w:szCs w:val="20"/>
        </w:rPr>
        <w:t xml:space="preserve">Examining the heatmap gave us an early sense </w:t>
      </w:r>
      <w:r w:rsidR="00640299" w:rsidRPr="00640299">
        <w:rPr>
          <w:sz w:val="20"/>
          <w:szCs w:val="20"/>
        </w:rPr>
        <w:t xml:space="preserve">of which features may be influencing customer behavior and </w:t>
      </w:r>
      <w:r w:rsidR="00640299">
        <w:rPr>
          <w:sz w:val="20"/>
          <w:szCs w:val="20"/>
        </w:rPr>
        <w:t>provided a foundation to</w:t>
      </w:r>
      <w:r w:rsidR="00640299" w:rsidRPr="00640299">
        <w:rPr>
          <w:sz w:val="20"/>
          <w:szCs w:val="20"/>
        </w:rPr>
        <w:t xml:space="preserve"> guide the rest of our analysis.</w:t>
      </w:r>
    </w:p>
    <w:p w14:paraId="719A84C7" w14:textId="77777777" w:rsidR="00586C7D" w:rsidRDefault="00586C7D" w:rsidP="00586C7D">
      <w:r>
        <w:rPr>
          <w:noProof/>
        </w:rPr>
        <w:drawing>
          <wp:inline distT="0" distB="0" distL="0" distR="0" wp14:anchorId="4805F099" wp14:editId="3B1C45F8">
            <wp:extent cx="3656136" cy="2963119"/>
            <wp:effectExtent l="0" t="0" r="1905" b="0"/>
            <wp:docPr id="1437045443" name="Picture 3" descr="A screenshot of a 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7863633" name="Picture 3" descr="A screenshot of a 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730762" cy="3023600"/>
                    </a:xfrm>
                    <a:prstGeom prst="rect">
                      <a:avLst/>
                    </a:prstGeom>
                  </pic:spPr>
                </pic:pic>
              </a:graphicData>
            </a:graphic>
          </wp:inline>
        </w:drawing>
      </w:r>
    </w:p>
    <w:p w14:paraId="49C9F80A" w14:textId="77777777" w:rsidR="00852F1C" w:rsidRPr="00852F1C" w:rsidRDefault="00852F1C" w:rsidP="00852F1C">
      <w:pPr>
        <w:rPr>
          <w:rFonts w:eastAsia="SimSun"/>
          <w:noProof/>
          <w:sz w:val="16"/>
          <w:szCs w:val="16"/>
        </w:rPr>
      </w:pPr>
      <w:r w:rsidRPr="00852F1C">
        <w:rPr>
          <w:rFonts w:eastAsia="SimSun"/>
          <w:noProof/>
          <w:sz w:val="16"/>
          <w:szCs w:val="16"/>
        </w:rPr>
        <w:t>Fig. 2. Correlation matrix generated with Seaborn to identify relationships among features.</w:t>
      </w:r>
    </w:p>
    <w:p w14:paraId="61B4264F" w14:textId="77777777" w:rsidR="00640299" w:rsidRDefault="00640299" w:rsidP="00586C7D"/>
    <w:p w14:paraId="29114C9B" w14:textId="61499C9C" w:rsidR="00640299" w:rsidRPr="00640299" w:rsidRDefault="00640299" w:rsidP="00586C7D">
      <w:pPr>
        <w:rPr>
          <w:sz w:val="20"/>
          <w:szCs w:val="20"/>
        </w:rPr>
      </w:pPr>
      <w:r>
        <w:t xml:space="preserve">     </w:t>
      </w:r>
      <w:r w:rsidRPr="00640299">
        <w:rPr>
          <w:sz w:val="20"/>
          <w:szCs w:val="20"/>
        </w:rPr>
        <w:t>The heatmap made it eas</w:t>
      </w:r>
      <w:r>
        <w:rPr>
          <w:sz w:val="20"/>
          <w:szCs w:val="20"/>
        </w:rPr>
        <w:t xml:space="preserve">ier to visualize </w:t>
      </w:r>
      <w:r w:rsidRPr="00640299">
        <w:rPr>
          <w:sz w:val="20"/>
          <w:szCs w:val="20"/>
        </w:rPr>
        <w:t xml:space="preserve">which features were closely related to churn and which </w:t>
      </w:r>
      <w:r w:rsidR="008B0324" w:rsidRPr="00640299">
        <w:rPr>
          <w:sz w:val="20"/>
          <w:szCs w:val="20"/>
        </w:rPr>
        <w:t>are</w:t>
      </w:r>
      <w:r w:rsidR="008B0324">
        <w:rPr>
          <w:sz w:val="20"/>
          <w:szCs w:val="20"/>
        </w:rPr>
        <w:t>n’t</w:t>
      </w:r>
      <w:r>
        <w:rPr>
          <w:sz w:val="20"/>
          <w:szCs w:val="20"/>
        </w:rPr>
        <w:t xml:space="preserve"> </w:t>
      </w:r>
      <w:r w:rsidRPr="00640299">
        <w:rPr>
          <w:sz w:val="20"/>
          <w:szCs w:val="20"/>
        </w:rPr>
        <w:t xml:space="preserve">contributing </w:t>
      </w:r>
      <w:r>
        <w:rPr>
          <w:sz w:val="20"/>
          <w:szCs w:val="20"/>
        </w:rPr>
        <w:t xml:space="preserve">as </w:t>
      </w:r>
      <w:r w:rsidRPr="00640299">
        <w:rPr>
          <w:sz w:val="20"/>
          <w:szCs w:val="20"/>
        </w:rPr>
        <w:t>much</w:t>
      </w:r>
      <w:r>
        <w:rPr>
          <w:sz w:val="20"/>
          <w:szCs w:val="20"/>
        </w:rPr>
        <w:t xml:space="preserve"> (Fig</w:t>
      </w:r>
      <w:r w:rsidR="008B0324">
        <w:rPr>
          <w:sz w:val="20"/>
          <w:szCs w:val="20"/>
        </w:rPr>
        <w:t>. 2</w:t>
      </w:r>
      <w:r>
        <w:rPr>
          <w:sz w:val="20"/>
          <w:szCs w:val="20"/>
        </w:rPr>
        <w:t>)</w:t>
      </w:r>
      <w:r w:rsidRPr="00640299">
        <w:rPr>
          <w:sz w:val="20"/>
          <w:szCs w:val="20"/>
        </w:rPr>
        <w:t xml:space="preserve">. Based on this, </w:t>
      </w:r>
      <w:r>
        <w:rPr>
          <w:sz w:val="20"/>
          <w:szCs w:val="20"/>
        </w:rPr>
        <w:t xml:space="preserve">prior to modeling, I </w:t>
      </w:r>
      <w:r w:rsidRPr="00640299">
        <w:rPr>
          <w:sz w:val="20"/>
          <w:szCs w:val="20"/>
        </w:rPr>
        <w:t xml:space="preserve">removed features like Age, Frequency of SMS, and Distinct Called Numbers. While they might seem useful on the surface, they didn’t show strong correlations or add value to the model’s performance. This step helped simplify the dataset </w:t>
      </w:r>
      <w:r w:rsidR="002B60F8">
        <w:rPr>
          <w:sz w:val="20"/>
          <w:szCs w:val="20"/>
        </w:rPr>
        <w:t xml:space="preserve">proceed in the analysis with more </w:t>
      </w:r>
      <w:r>
        <w:rPr>
          <w:sz w:val="20"/>
          <w:szCs w:val="20"/>
        </w:rPr>
        <w:t>strongly correlated features</w:t>
      </w:r>
      <w:r w:rsidRPr="00640299">
        <w:rPr>
          <w:sz w:val="20"/>
          <w:szCs w:val="20"/>
        </w:rPr>
        <w:t xml:space="preserve"> for predicting churn.</w:t>
      </w:r>
    </w:p>
    <w:p w14:paraId="71820059" w14:textId="77777777" w:rsidR="00586C7D" w:rsidRPr="00640299" w:rsidRDefault="00586C7D" w:rsidP="002B5A0E">
      <w:pPr>
        <w:ind w:firstLine="13.50pt"/>
        <w:rPr>
          <w:sz w:val="20"/>
          <w:szCs w:val="20"/>
        </w:rPr>
      </w:pPr>
    </w:p>
    <w:p w14:paraId="073650C8" w14:textId="77777777" w:rsidR="00586C7D" w:rsidRDefault="00586C7D" w:rsidP="002B5A0E">
      <w:pPr>
        <w:ind w:firstLine="13.50pt"/>
        <w:rPr>
          <w:sz w:val="20"/>
          <w:szCs w:val="20"/>
        </w:rPr>
      </w:pPr>
    </w:p>
    <w:p w14:paraId="67252338" w14:textId="1A3207FC" w:rsidR="00586C7D" w:rsidRDefault="00586C7D" w:rsidP="00586C7D">
      <w:pPr>
        <w:ind w:firstLine="13.50pt"/>
        <w:jc w:val="both"/>
        <w:rPr>
          <w:sz w:val="20"/>
          <w:szCs w:val="20"/>
        </w:rPr>
      </w:pPr>
      <w:r>
        <w:rPr>
          <w:noProof/>
          <w:sz w:val="20"/>
          <w:szCs w:val="20"/>
        </w:rPr>
        <w:drawing>
          <wp:inline distT="0" distB="0" distL="0" distR="0" wp14:anchorId="0C691E93" wp14:editId="3832116F">
            <wp:extent cx="3419189" cy="995045"/>
            <wp:effectExtent l="0" t="0" r="0" b="0"/>
            <wp:docPr id="1027458405" name="Picture 2" descr="A screenshot of a calculato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458405" name="Picture 2" descr="A screenshot of a calculator&#10;&#10;AI-generated content may be incorrect."/>
                    <pic:cNvPicPr/>
                  </pic:nvPicPr>
                  <pic:blipFill rotWithShape="1">
                    <a:blip r:embed="rId11">
                      <a:extLst>
                        <a:ext uri="{28A0092B-C50C-407E-A947-70E740481C1C}">
                          <a14:useLocalDpi xmlns:a14="http://schemas.microsoft.com/office/drawing/2010/main" val="0"/>
                        </a:ext>
                      </a:extLst>
                    </a:blip>
                    <a:srcRect l="2.398%" r="11.715%" b="9.369%"/>
                    <a:stretch>
                      <a:fillRect/>
                    </a:stretch>
                  </pic:blipFill>
                  <pic:spPr bwMode="auto">
                    <a:xfrm>
                      <a:off x="0" y="0"/>
                      <a:ext cx="3540604" cy="1030379"/>
                    </a:xfrm>
                    <a:prstGeom prst="rect">
                      <a:avLst/>
                    </a:prstGeom>
                    <a:ln>
                      <a:noFill/>
                    </a:ln>
                    <a:extLst>
                      <a:ext uri="{53640926-AAD7-44D8-BBD7-CCE9431645EC}">
                        <a14:shadowObscured xmlns:a14="http://schemas.microsoft.com/office/drawing/2010/main"/>
                      </a:ext>
                    </a:extLst>
                  </pic:spPr>
                </pic:pic>
              </a:graphicData>
            </a:graphic>
          </wp:inline>
        </w:drawing>
      </w:r>
    </w:p>
    <w:p w14:paraId="35C547C7" w14:textId="77777777" w:rsidR="00640299" w:rsidRPr="00640299" w:rsidRDefault="00640299" w:rsidP="00640299">
      <w:pPr>
        <w:rPr>
          <w:sz w:val="16"/>
          <w:szCs w:val="16"/>
        </w:rPr>
      </w:pPr>
      <w:r w:rsidRPr="00640299">
        <w:rPr>
          <w:sz w:val="16"/>
          <w:szCs w:val="16"/>
        </w:rPr>
        <w:t>Fig. 3. Comparison of mean feature values for churned vs. retained customers.</w:t>
      </w:r>
    </w:p>
    <w:p w14:paraId="75B888D7" w14:textId="77777777" w:rsidR="00586C7D" w:rsidRDefault="00586C7D" w:rsidP="002B5A0E">
      <w:pPr>
        <w:ind w:firstLine="13.50pt"/>
        <w:rPr>
          <w:sz w:val="20"/>
          <w:szCs w:val="20"/>
        </w:rPr>
      </w:pPr>
    </w:p>
    <w:p w14:paraId="5332DD58" w14:textId="64C26FCE" w:rsidR="00586C7D" w:rsidRDefault="00586C7D" w:rsidP="00586C7D">
      <w:pPr>
        <w:ind w:firstLine="13.50pt"/>
        <w:rPr>
          <w:sz w:val="20"/>
          <w:szCs w:val="20"/>
        </w:rPr>
      </w:pPr>
      <w:r>
        <w:rPr>
          <w:sz w:val="20"/>
          <w:szCs w:val="20"/>
        </w:rPr>
        <w:t>In order to understand customer</w:t>
      </w:r>
      <w:r w:rsidRPr="00586C7D">
        <w:rPr>
          <w:sz w:val="20"/>
          <w:szCs w:val="20"/>
        </w:rPr>
        <w:t xml:space="preserve"> behavior, </w:t>
      </w:r>
      <w:r w:rsidR="003527ED">
        <w:rPr>
          <w:sz w:val="20"/>
          <w:szCs w:val="20"/>
        </w:rPr>
        <w:t xml:space="preserve">I </w:t>
      </w:r>
      <w:r w:rsidRPr="00586C7D">
        <w:rPr>
          <w:sz w:val="20"/>
          <w:szCs w:val="20"/>
        </w:rPr>
        <w:t xml:space="preserve">compared feature averages between churned and retained customers (Fig. </w:t>
      </w:r>
      <w:r w:rsidR="002B60F8">
        <w:rPr>
          <w:sz w:val="20"/>
          <w:szCs w:val="20"/>
        </w:rPr>
        <w:t>3</w:t>
      </w:r>
      <w:r w:rsidRPr="00586C7D">
        <w:rPr>
          <w:sz w:val="20"/>
          <w:szCs w:val="20"/>
        </w:rPr>
        <w:t xml:space="preserve">). Churned customers </w:t>
      </w:r>
      <w:r w:rsidR="002B60F8">
        <w:rPr>
          <w:sz w:val="20"/>
          <w:szCs w:val="20"/>
        </w:rPr>
        <w:t xml:space="preserve">on average </w:t>
      </w:r>
      <w:r w:rsidRPr="00586C7D">
        <w:rPr>
          <w:sz w:val="20"/>
          <w:szCs w:val="20"/>
        </w:rPr>
        <w:t>reported significantly more complaints (0.404 vs. 0.015), s</w:t>
      </w:r>
      <w:r w:rsidR="008B0324">
        <w:rPr>
          <w:sz w:val="20"/>
          <w:szCs w:val="20"/>
        </w:rPr>
        <w:t>uggesting</w:t>
      </w:r>
      <w:r w:rsidRPr="00586C7D">
        <w:rPr>
          <w:sz w:val="20"/>
          <w:szCs w:val="20"/>
        </w:rPr>
        <w:t xml:space="preserve"> that dissatisfaction plays a major role in churn. They also </w:t>
      </w:r>
      <w:r w:rsidR="002B60F8">
        <w:rPr>
          <w:sz w:val="20"/>
          <w:szCs w:val="20"/>
        </w:rPr>
        <w:t xml:space="preserve">on average </w:t>
      </w:r>
      <w:r w:rsidRPr="00586C7D">
        <w:rPr>
          <w:sz w:val="20"/>
          <w:szCs w:val="20"/>
        </w:rPr>
        <w:t xml:space="preserve">had much lower customer value </w:t>
      </w:r>
      <w:r w:rsidR="002B60F8">
        <w:rPr>
          <w:sz w:val="20"/>
          <w:szCs w:val="20"/>
        </w:rPr>
        <w:t xml:space="preserve">to the business </w:t>
      </w:r>
      <w:r w:rsidRPr="00586C7D">
        <w:rPr>
          <w:sz w:val="20"/>
          <w:szCs w:val="20"/>
        </w:rPr>
        <w:t xml:space="preserve">(-0.670 vs. 0.125), shorter subscription lengths (-0.075 vs. 0.014), and lower usage across both frequency and </w:t>
      </w:r>
      <w:r w:rsidR="002B60F8">
        <w:rPr>
          <w:sz w:val="20"/>
          <w:szCs w:val="20"/>
        </w:rPr>
        <w:t>time duration</w:t>
      </w:r>
      <w:r w:rsidRPr="00586C7D">
        <w:rPr>
          <w:sz w:val="20"/>
          <w:szCs w:val="20"/>
        </w:rPr>
        <w:t xml:space="preserve"> (-0.702 and -0.692 vs. 0.131 and 0.129, respectively).</w:t>
      </w:r>
    </w:p>
    <w:p w14:paraId="4958AB9C" w14:textId="77777777" w:rsidR="00FA7146" w:rsidRPr="00586C7D" w:rsidRDefault="00FA7146" w:rsidP="00586C7D">
      <w:pPr>
        <w:ind w:firstLine="13.50pt"/>
        <w:rPr>
          <w:sz w:val="20"/>
          <w:szCs w:val="20"/>
        </w:rPr>
      </w:pPr>
    </w:p>
    <w:p w14:paraId="1612E91E" w14:textId="16802ED0" w:rsidR="00586C7D" w:rsidRPr="003527ED" w:rsidRDefault="003527ED" w:rsidP="003527ED">
      <w:pPr>
        <w:ind w:firstLine="13.50pt"/>
        <w:rPr>
          <w:sz w:val="20"/>
          <w:szCs w:val="20"/>
        </w:rPr>
      </w:pPr>
      <w:r w:rsidRPr="003527ED">
        <w:rPr>
          <w:sz w:val="20"/>
          <w:szCs w:val="20"/>
        </w:rPr>
        <w:t>After reviewing t</w:t>
      </w:r>
      <w:r>
        <w:rPr>
          <w:sz w:val="20"/>
          <w:szCs w:val="20"/>
        </w:rPr>
        <w:t>he f</w:t>
      </w:r>
      <w:r w:rsidRPr="003527ED">
        <w:rPr>
          <w:sz w:val="20"/>
          <w:szCs w:val="20"/>
        </w:rPr>
        <w:t>eature comparisons (Fig.</w:t>
      </w:r>
      <w:r>
        <w:rPr>
          <w:sz w:val="20"/>
          <w:szCs w:val="20"/>
        </w:rPr>
        <w:t xml:space="preserve"> </w:t>
      </w:r>
      <w:r w:rsidRPr="003527ED">
        <w:rPr>
          <w:sz w:val="20"/>
          <w:szCs w:val="20"/>
        </w:rPr>
        <w:t xml:space="preserve">3), </w:t>
      </w:r>
      <w:r>
        <w:rPr>
          <w:sz w:val="20"/>
          <w:szCs w:val="20"/>
        </w:rPr>
        <w:t>I</w:t>
      </w:r>
      <w:r w:rsidRPr="003527ED">
        <w:rPr>
          <w:sz w:val="20"/>
          <w:szCs w:val="20"/>
        </w:rPr>
        <w:t xml:space="preserve"> decided to focus specifically on Customer Value and Seconds of Use, as they showed strong differences between churned and </w:t>
      </w:r>
      <w:r w:rsidRPr="003527ED">
        <w:rPr>
          <w:sz w:val="20"/>
          <w:szCs w:val="20"/>
        </w:rPr>
        <w:lastRenderedPageBreak/>
        <w:t xml:space="preserve">retained customers. To better visualize these differences, </w:t>
      </w:r>
      <w:r>
        <w:rPr>
          <w:sz w:val="20"/>
          <w:szCs w:val="20"/>
        </w:rPr>
        <w:t>I</w:t>
      </w:r>
      <w:r w:rsidRPr="003527ED">
        <w:rPr>
          <w:sz w:val="20"/>
          <w:szCs w:val="20"/>
        </w:rPr>
        <w:t xml:space="preserve"> used boxplots to examine the distribution of each feature across the two</w:t>
      </w:r>
      <w:r>
        <w:rPr>
          <w:sz w:val="20"/>
          <w:szCs w:val="20"/>
        </w:rPr>
        <w:t xml:space="preserve"> </w:t>
      </w:r>
      <w:r w:rsidRPr="003527ED">
        <w:rPr>
          <w:sz w:val="20"/>
          <w:szCs w:val="20"/>
        </w:rPr>
        <w:t>groups</w:t>
      </w:r>
      <w:r>
        <w:rPr>
          <w:sz w:val="20"/>
          <w:szCs w:val="20"/>
        </w:rPr>
        <w:t xml:space="preserve"> (Fig. 4)</w:t>
      </w:r>
      <w:r w:rsidRPr="003527ED">
        <w:rPr>
          <w:sz w:val="20"/>
          <w:szCs w:val="20"/>
        </w:rPr>
        <w:t>.</w:t>
      </w:r>
      <w:r w:rsidR="00586C7D" w:rsidRPr="00AD3252">
        <w:rPr>
          <w:noProof/>
        </w:rPr>
        <w:drawing>
          <wp:inline distT="0" distB="0" distL="0" distR="0" wp14:anchorId="75B2BCC7" wp14:editId="7B7CF703">
            <wp:extent cx="3068955" cy="4756880"/>
            <wp:effectExtent l="0" t="0" r="4445" b="5715"/>
            <wp:docPr id="456080236" name="Picture 2" descr="A comparison of a diagram&#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6080236" name="Picture 2" descr="A comparison of a diagram&#10;&#10;AI-generated content may be incorrect."/>
                    <pic:cNvPicPr/>
                  </pic:nvPicPr>
                  <pic:blipFill rotWithShape="1">
                    <a:blip r:embed="rId12">
                      <a:extLst>
                        <a:ext uri="{28A0092B-C50C-407E-A947-70E740481C1C}">
                          <a14:useLocalDpi xmlns:a14="http://schemas.microsoft.com/office/drawing/2010/main" val="0"/>
                        </a:ext>
                      </a:extLst>
                    </a:blip>
                    <a:srcRect r="8.588%" b="2.379%"/>
                    <a:stretch/>
                  </pic:blipFill>
                  <pic:spPr bwMode="auto">
                    <a:xfrm>
                      <a:off x="0" y="0"/>
                      <a:ext cx="3130083" cy="4851629"/>
                    </a:xfrm>
                    <a:prstGeom prst="rect">
                      <a:avLst/>
                    </a:prstGeom>
                    <a:ln>
                      <a:noFill/>
                    </a:ln>
                    <a:extLst>
                      <a:ext uri="{53640926-AAD7-44D8-BBD7-CCE9431645EC}">
                        <a14:shadowObscured xmlns:a14="http://schemas.microsoft.com/office/drawing/2010/main"/>
                      </a:ext>
                    </a:extLst>
                  </pic:spPr>
                </pic:pic>
              </a:graphicData>
            </a:graphic>
          </wp:inline>
        </w:drawing>
      </w:r>
    </w:p>
    <w:p w14:paraId="6E85D653" w14:textId="77777777" w:rsidR="00586C7D" w:rsidRPr="00AD3252" w:rsidRDefault="00586C7D" w:rsidP="00586C7D"/>
    <w:p w14:paraId="1F7C115C" w14:textId="129E822F" w:rsidR="00586C7D" w:rsidRDefault="00586C7D" w:rsidP="00586C7D">
      <w:pPr>
        <w:pStyle w:val="figurecaption"/>
        <w:numPr>
          <w:ilvl w:val="0"/>
          <w:numId w:val="0"/>
        </w:numPr>
      </w:pPr>
      <w:r w:rsidRPr="00DB652E">
        <w:rPr>
          <w:rStyle w:val="Strong"/>
          <w:b w:val="0"/>
          <w:bCs w:val="0"/>
        </w:rPr>
        <w:t xml:space="preserve">Fig </w:t>
      </w:r>
      <w:r w:rsidR="003527ED" w:rsidRPr="00DB652E">
        <w:rPr>
          <w:rStyle w:val="Strong"/>
          <w:b w:val="0"/>
          <w:bCs w:val="0"/>
        </w:rPr>
        <w:t>4</w:t>
      </w:r>
      <w:r w:rsidRPr="00DB652E">
        <w:rPr>
          <w:rStyle w:val="Strong"/>
          <w:b w:val="0"/>
          <w:bCs w:val="0"/>
        </w:rPr>
        <w:t>.</w:t>
      </w:r>
      <w:r w:rsidRPr="00DB652E">
        <w:t xml:space="preserve"> (top) Customer Value by Churn Status; (bottom) Seconds of Use by Churn Status. Values are standardized using z-scores, where 0 represents the overall customer average.</w:t>
      </w:r>
    </w:p>
    <w:p w14:paraId="5E893BC8" w14:textId="653E5488" w:rsidR="00912A70" w:rsidRPr="00912A70" w:rsidRDefault="00912A70" w:rsidP="00586C7D">
      <w:pPr>
        <w:pStyle w:val="figurecaption"/>
        <w:numPr>
          <w:ilvl w:val="0"/>
          <w:numId w:val="0"/>
        </w:numPr>
        <w:rPr>
          <w:sz w:val="20"/>
          <w:szCs w:val="20"/>
        </w:rPr>
      </w:pPr>
      <w:r>
        <w:rPr>
          <w:sz w:val="20"/>
          <w:szCs w:val="20"/>
        </w:rPr>
        <w:t xml:space="preserve">     </w:t>
      </w:r>
      <w:r w:rsidRPr="00912A70">
        <w:rPr>
          <w:sz w:val="20"/>
          <w:szCs w:val="20"/>
        </w:rPr>
        <w:t>Although customers who churned tended to have lower value to the company, as shown in Fig. 4, this does not necessarily mean they were beyond retention. Instead, the insight reinforces the need to identify at-risk users early and provide opportunities for re-engagement before churn becomes final.</w:t>
      </w:r>
    </w:p>
    <w:p w14:paraId="18F236B0" w14:textId="50164D08" w:rsidR="003527ED" w:rsidRPr="003527ED" w:rsidRDefault="003527ED" w:rsidP="003527ED">
      <w:pPr>
        <w:pStyle w:val="NormalWeb"/>
        <w:rPr>
          <w:sz w:val="20"/>
          <w:szCs w:val="20"/>
        </w:rPr>
      </w:pPr>
      <w:r>
        <w:rPr>
          <w:sz w:val="20"/>
          <w:szCs w:val="20"/>
        </w:rPr>
        <w:t xml:space="preserve">     </w:t>
      </w:r>
      <w:r w:rsidRPr="003527ED">
        <w:rPr>
          <w:sz w:val="20"/>
          <w:szCs w:val="20"/>
        </w:rPr>
        <w:t xml:space="preserve">In conclusion of the exploratory data </w:t>
      </w:r>
      <w:proofErr w:type="spellStart"/>
      <w:r w:rsidRPr="003527ED">
        <w:rPr>
          <w:sz w:val="20"/>
          <w:szCs w:val="20"/>
        </w:rPr>
        <w:t>anlalysis</w:t>
      </w:r>
      <w:proofErr w:type="spellEnd"/>
      <w:r>
        <w:rPr>
          <w:sz w:val="20"/>
          <w:szCs w:val="20"/>
        </w:rPr>
        <w:t xml:space="preserve">, </w:t>
      </w:r>
      <w:r w:rsidRPr="003527ED">
        <w:rPr>
          <w:sz w:val="20"/>
          <w:szCs w:val="20"/>
        </w:rPr>
        <w:t>notable findings included:</w:t>
      </w:r>
    </w:p>
    <w:p w14:paraId="78D46E09" w14:textId="2745A995" w:rsidR="003527ED" w:rsidRPr="003527ED" w:rsidRDefault="003527ED" w:rsidP="003527ED">
      <w:pPr>
        <w:pStyle w:val="NormalWeb"/>
        <w:numPr>
          <w:ilvl w:val="0"/>
          <w:numId w:val="41"/>
        </w:numPr>
        <w:rPr>
          <w:sz w:val="20"/>
          <w:szCs w:val="20"/>
        </w:rPr>
      </w:pPr>
      <w:r w:rsidRPr="003527ED">
        <w:rPr>
          <w:sz w:val="20"/>
          <w:szCs w:val="20"/>
        </w:rPr>
        <w:t xml:space="preserve">Churned customers had more complaints (0.404 vs. 0.015), shorter subscription lengths, lower customer value, and used the service less overall-clear indicators of dissatisfaction </w:t>
      </w:r>
      <w:r>
        <w:rPr>
          <w:sz w:val="20"/>
          <w:szCs w:val="20"/>
        </w:rPr>
        <w:t>and/or</w:t>
      </w:r>
      <w:r w:rsidRPr="003527ED">
        <w:rPr>
          <w:sz w:val="20"/>
          <w:szCs w:val="20"/>
        </w:rPr>
        <w:t xml:space="preserve"> disengagement.</w:t>
      </w:r>
    </w:p>
    <w:p w14:paraId="2184AE56" w14:textId="77777777" w:rsidR="00B534E6" w:rsidRDefault="003527ED" w:rsidP="003527ED">
      <w:pPr>
        <w:pStyle w:val="NormalWeb"/>
        <w:numPr>
          <w:ilvl w:val="0"/>
          <w:numId w:val="41"/>
        </w:numPr>
        <w:rPr>
          <w:sz w:val="20"/>
          <w:szCs w:val="20"/>
        </w:rPr>
      </w:pPr>
      <w:r w:rsidRPr="003527ED">
        <w:rPr>
          <w:sz w:val="20"/>
          <w:szCs w:val="20"/>
        </w:rPr>
        <w:t xml:space="preserve">Retained customers showed the opposite trend, with higher average usage, longer subscription durations, </w:t>
      </w:r>
      <w:r w:rsidRPr="003527ED">
        <w:rPr>
          <w:sz w:val="20"/>
          <w:szCs w:val="20"/>
        </w:rPr>
        <w:t>greater value to the company, and overall stronger engagement.</w:t>
      </w:r>
    </w:p>
    <w:p w14:paraId="1C551761" w14:textId="7C2EC0EB" w:rsidR="00452E8F" w:rsidRDefault="00B534E6" w:rsidP="002B60F8">
      <w:pPr>
        <w:pStyle w:val="NormalWeb"/>
        <w:rPr>
          <w:sz w:val="20"/>
          <w:szCs w:val="20"/>
        </w:rPr>
      </w:pPr>
      <w:r>
        <w:rPr>
          <w:sz w:val="20"/>
          <w:szCs w:val="20"/>
        </w:rPr>
        <w:t xml:space="preserve">     </w:t>
      </w:r>
      <w:r w:rsidR="006A3C2F" w:rsidRPr="006A3C2F">
        <w:rPr>
          <w:sz w:val="20"/>
          <w:szCs w:val="20"/>
        </w:rPr>
        <w:t>These early patterns pointed to a connection between lower engagement and churn, though it’s worth noting that low usage alone doesn’t always reflect dissatisfaction</w:t>
      </w:r>
      <w:r w:rsidR="006A3C2F">
        <w:rPr>
          <w:sz w:val="20"/>
          <w:szCs w:val="20"/>
        </w:rPr>
        <w:t>, it</w:t>
      </w:r>
      <w:r w:rsidR="006A3C2F" w:rsidRPr="006A3C2F">
        <w:rPr>
          <w:sz w:val="20"/>
          <w:szCs w:val="20"/>
        </w:rPr>
        <w:t xml:space="preserve"> could also be due to lifestyle or external factors. Still, when combined with other signals, disengagement appeared to be a useful indicator to </w:t>
      </w:r>
      <w:r w:rsidR="006A3C2F">
        <w:rPr>
          <w:sz w:val="20"/>
          <w:szCs w:val="20"/>
        </w:rPr>
        <w:t>consider during predictive modeling.</w:t>
      </w:r>
    </w:p>
    <w:p w14:paraId="67655E3C" w14:textId="77777777" w:rsidR="00452E8F" w:rsidRDefault="00452E8F" w:rsidP="002B60F8">
      <w:pPr>
        <w:pStyle w:val="NormalWeb"/>
        <w:rPr>
          <w:sz w:val="20"/>
          <w:szCs w:val="20"/>
        </w:rPr>
      </w:pPr>
    </w:p>
    <w:p w14:paraId="161F6F32" w14:textId="60B54FCA" w:rsidR="00452E8F" w:rsidRPr="00452E8F" w:rsidRDefault="00586C7D" w:rsidP="00452E8F">
      <w:pPr>
        <w:pStyle w:val="Heading1"/>
        <w:jc w:val="center"/>
      </w:pPr>
      <w:r w:rsidRPr="00DB652E">
        <w:t>Modeling &amp; Comparison</w:t>
      </w:r>
    </w:p>
    <w:p w14:paraId="724E02E8" w14:textId="7F3A974E" w:rsidR="00103D0A" w:rsidRPr="00B534E6" w:rsidRDefault="00103D0A" w:rsidP="00103D0A">
      <w:pPr>
        <w:pStyle w:val="Heading2"/>
        <w:rPr>
          <w:sz w:val="20"/>
          <w:szCs w:val="20"/>
        </w:rPr>
      </w:pPr>
      <w:r w:rsidRPr="00B534E6">
        <w:rPr>
          <w:sz w:val="20"/>
          <w:szCs w:val="20"/>
        </w:rPr>
        <w:t>Handling Class Imbalance</w:t>
      </w:r>
    </w:p>
    <w:p w14:paraId="09598790" w14:textId="78BEBC73" w:rsidR="00DB652E" w:rsidRDefault="00B534E6" w:rsidP="00FA7146">
      <w:pPr>
        <w:ind w:firstLine="13.50pt"/>
        <w:rPr>
          <w:sz w:val="20"/>
          <w:szCs w:val="20"/>
        </w:rPr>
      </w:pPr>
      <w:r w:rsidRPr="00B534E6">
        <w:rPr>
          <w:sz w:val="20"/>
          <w:szCs w:val="20"/>
        </w:rPr>
        <w:t>One of the most critical considerations in this project was class imbalance, as only about 15% of customers in the dataset had churned.</w:t>
      </w:r>
      <w:r>
        <w:rPr>
          <w:sz w:val="20"/>
          <w:szCs w:val="20"/>
        </w:rPr>
        <w:t xml:space="preserve"> </w:t>
      </w:r>
      <w:r w:rsidR="002B5A0E" w:rsidRPr="007515A1">
        <w:rPr>
          <w:sz w:val="20"/>
          <w:szCs w:val="20"/>
        </w:rPr>
        <w:t>Recognizing and addressing class imbalance early in the process was essential to building fair and effective models.</w:t>
      </w:r>
      <w:r w:rsidR="002B5A0E">
        <w:rPr>
          <w:sz w:val="20"/>
          <w:szCs w:val="20"/>
        </w:rPr>
        <w:t xml:space="preserve"> </w:t>
      </w:r>
      <w:r w:rsidR="00103D0A" w:rsidRPr="007515A1">
        <w:rPr>
          <w:sz w:val="20"/>
          <w:szCs w:val="20"/>
        </w:rPr>
        <w:t xml:space="preserve">To address </w:t>
      </w:r>
      <w:r>
        <w:rPr>
          <w:sz w:val="20"/>
          <w:szCs w:val="20"/>
        </w:rPr>
        <w:t>it</w:t>
      </w:r>
      <w:r w:rsidR="00103D0A" w:rsidRPr="007515A1">
        <w:rPr>
          <w:sz w:val="20"/>
          <w:szCs w:val="20"/>
        </w:rPr>
        <w:t>, I applied SMOTE (Synthetic Minority Over-sampling Technique) only to the training set. SMOTE helps balance the data by creating new, synthetic examples of the minority class based on the ones that already exist, making it easier for the model to learn a fairer decision boundary</w:t>
      </w:r>
      <w:r w:rsidR="006A3C2F">
        <w:rPr>
          <w:sz w:val="20"/>
          <w:szCs w:val="20"/>
        </w:rPr>
        <w:t xml:space="preserve"> </w:t>
      </w:r>
      <w:r>
        <w:rPr>
          <w:sz w:val="20"/>
          <w:szCs w:val="20"/>
        </w:rPr>
        <w:t>[</w:t>
      </w:r>
      <w:r w:rsidR="00FA7146">
        <w:rPr>
          <w:sz w:val="20"/>
          <w:szCs w:val="20"/>
        </w:rPr>
        <w:t>5</w:t>
      </w:r>
      <w:r>
        <w:rPr>
          <w:sz w:val="20"/>
          <w:szCs w:val="20"/>
        </w:rPr>
        <w:t>]</w:t>
      </w:r>
      <w:r w:rsidR="00103D0A" w:rsidRPr="007515A1">
        <w:rPr>
          <w:sz w:val="20"/>
          <w:szCs w:val="20"/>
        </w:rPr>
        <w:t>. This played a critical role in improving recall and F1-score, helping the model better identify churners without sacrificing overall performance.</w:t>
      </w:r>
      <w:r w:rsidR="006A3C2F">
        <w:rPr>
          <w:sz w:val="20"/>
          <w:szCs w:val="20"/>
        </w:rPr>
        <w:t xml:space="preserve"> Stratified </w:t>
      </w:r>
      <w:r w:rsidR="00103D0A" w:rsidRPr="007515A1">
        <w:rPr>
          <w:sz w:val="20"/>
          <w:szCs w:val="20"/>
        </w:rPr>
        <w:t>train-test splitting</w:t>
      </w:r>
      <w:r w:rsidR="006A3C2F">
        <w:rPr>
          <w:sz w:val="20"/>
          <w:szCs w:val="20"/>
        </w:rPr>
        <w:t xml:space="preserve"> helped to maintain </w:t>
      </w:r>
      <w:r w:rsidR="00103D0A" w:rsidRPr="007515A1">
        <w:rPr>
          <w:sz w:val="20"/>
          <w:szCs w:val="20"/>
        </w:rPr>
        <w:t>the</w:t>
      </w:r>
      <w:r w:rsidR="006A3C2F">
        <w:rPr>
          <w:sz w:val="20"/>
          <w:szCs w:val="20"/>
        </w:rPr>
        <w:t xml:space="preserve"> </w:t>
      </w:r>
      <w:r w:rsidR="00103D0A" w:rsidRPr="007515A1">
        <w:rPr>
          <w:sz w:val="20"/>
          <w:szCs w:val="20"/>
        </w:rPr>
        <w:t xml:space="preserve">churn </w:t>
      </w:r>
      <w:r w:rsidR="006A3C2F">
        <w:rPr>
          <w:sz w:val="20"/>
          <w:szCs w:val="20"/>
        </w:rPr>
        <w:t xml:space="preserve">vs non churned </w:t>
      </w:r>
      <w:r w:rsidR="00103D0A" w:rsidRPr="007515A1">
        <w:rPr>
          <w:sz w:val="20"/>
          <w:szCs w:val="20"/>
        </w:rPr>
        <w:t>ratio in both sets to ensure consistency and fair evaluation</w:t>
      </w:r>
      <w:r w:rsidR="00DB652E">
        <w:rPr>
          <w:sz w:val="20"/>
          <w:szCs w:val="20"/>
        </w:rPr>
        <w:t>.</w:t>
      </w:r>
    </w:p>
    <w:p w14:paraId="49D0B17F" w14:textId="77777777" w:rsidR="00FA7146" w:rsidRDefault="00FA7146" w:rsidP="00DB652E">
      <w:pPr>
        <w:ind w:firstLine="13.50pt"/>
        <w:rPr>
          <w:sz w:val="20"/>
          <w:szCs w:val="20"/>
        </w:rPr>
      </w:pPr>
    </w:p>
    <w:p w14:paraId="3018EF0B" w14:textId="68290960" w:rsidR="00103D0A" w:rsidRPr="007515A1" w:rsidRDefault="00103D0A" w:rsidP="00DB652E">
      <w:pPr>
        <w:ind w:firstLine="13.50pt"/>
        <w:rPr>
          <w:sz w:val="20"/>
          <w:szCs w:val="20"/>
        </w:rPr>
      </w:pPr>
      <w:r w:rsidRPr="007515A1">
        <w:rPr>
          <w:sz w:val="20"/>
          <w:szCs w:val="20"/>
        </w:rPr>
        <w:t>After preprocessing and EDA, I tested four classification models:</w:t>
      </w:r>
    </w:p>
    <w:p w14:paraId="518D8254" w14:textId="5570FDBC" w:rsidR="00103D0A" w:rsidRPr="007515A1" w:rsidRDefault="00103D0A" w:rsidP="00103D0A">
      <w:pPr>
        <w:pStyle w:val="ListParagraph"/>
        <w:numPr>
          <w:ilvl w:val="0"/>
          <w:numId w:val="28"/>
        </w:numPr>
        <w:rPr>
          <w:sz w:val="20"/>
          <w:szCs w:val="20"/>
        </w:rPr>
      </w:pPr>
      <w:r w:rsidRPr="007515A1">
        <w:rPr>
          <w:sz w:val="20"/>
          <w:szCs w:val="20"/>
        </w:rPr>
        <w:t>Logistic Regression</w:t>
      </w:r>
    </w:p>
    <w:p w14:paraId="7A719375" w14:textId="16F5A883" w:rsidR="00103D0A" w:rsidRPr="007515A1" w:rsidRDefault="00103D0A" w:rsidP="00103D0A">
      <w:pPr>
        <w:pStyle w:val="ListParagraph"/>
        <w:numPr>
          <w:ilvl w:val="0"/>
          <w:numId w:val="28"/>
        </w:numPr>
        <w:rPr>
          <w:sz w:val="20"/>
          <w:szCs w:val="20"/>
        </w:rPr>
      </w:pPr>
      <w:r w:rsidRPr="007515A1">
        <w:rPr>
          <w:sz w:val="20"/>
          <w:szCs w:val="20"/>
        </w:rPr>
        <w:t>Random Forest</w:t>
      </w:r>
    </w:p>
    <w:p w14:paraId="31635C95" w14:textId="477FBBA8" w:rsidR="00103D0A" w:rsidRPr="007515A1" w:rsidRDefault="00103D0A" w:rsidP="00103D0A">
      <w:pPr>
        <w:pStyle w:val="ListParagraph"/>
        <w:numPr>
          <w:ilvl w:val="0"/>
          <w:numId w:val="28"/>
        </w:numPr>
        <w:rPr>
          <w:sz w:val="20"/>
          <w:szCs w:val="20"/>
        </w:rPr>
      </w:pPr>
      <w:r w:rsidRPr="007515A1">
        <w:rPr>
          <w:sz w:val="20"/>
          <w:szCs w:val="20"/>
        </w:rPr>
        <w:t>Naive Bayes</w:t>
      </w:r>
    </w:p>
    <w:p w14:paraId="4BE393C0" w14:textId="77777777" w:rsidR="00103D0A" w:rsidRPr="007515A1" w:rsidRDefault="00103D0A" w:rsidP="00103D0A">
      <w:pPr>
        <w:pStyle w:val="ListParagraph"/>
        <w:numPr>
          <w:ilvl w:val="0"/>
          <w:numId w:val="28"/>
        </w:numPr>
        <w:rPr>
          <w:sz w:val="20"/>
          <w:szCs w:val="20"/>
        </w:rPr>
      </w:pPr>
      <w:proofErr w:type="spellStart"/>
      <w:r w:rsidRPr="007515A1">
        <w:rPr>
          <w:sz w:val="20"/>
          <w:szCs w:val="20"/>
        </w:rPr>
        <w:t>XGBoost</w:t>
      </w:r>
      <w:proofErr w:type="spellEnd"/>
    </w:p>
    <w:p w14:paraId="6B6833AA" w14:textId="77777777" w:rsidR="00103D0A" w:rsidRPr="007515A1" w:rsidRDefault="00103D0A" w:rsidP="00103D0A">
      <w:pPr>
        <w:rPr>
          <w:sz w:val="20"/>
          <w:szCs w:val="20"/>
        </w:rPr>
      </w:pPr>
    </w:p>
    <w:p w14:paraId="134CF9D5" w14:textId="6E987A5C" w:rsidR="00103D0A" w:rsidRDefault="006A3C2F" w:rsidP="006A3C2F">
      <w:pPr>
        <w:rPr>
          <w:sz w:val="20"/>
          <w:szCs w:val="20"/>
        </w:rPr>
      </w:pPr>
      <w:r>
        <w:rPr>
          <w:sz w:val="20"/>
          <w:szCs w:val="20"/>
        </w:rPr>
        <w:t xml:space="preserve">    </w:t>
      </w:r>
      <w:r w:rsidR="00103D0A" w:rsidRPr="007515A1">
        <w:rPr>
          <w:sz w:val="20"/>
          <w:szCs w:val="20"/>
        </w:rPr>
        <w:t>For evaluation, I focused on accuracy, precision, recall, and F1-score</w:t>
      </w:r>
      <w:r w:rsidR="00E30FC4" w:rsidRPr="007515A1">
        <w:rPr>
          <w:sz w:val="20"/>
          <w:szCs w:val="20"/>
        </w:rPr>
        <w:t xml:space="preserve">, since </w:t>
      </w:r>
      <w:r w:rsidR="00103D0A" w:rsidRPr="007515A1">
        <w:rPr>
          <w:sz w:val="20"/>
          <w:szCs w:val="20"/>
        </w:rPr>
        <w:t>the main goal was to identify real churners without generating too many false alarms.</w:t>
      </w:r>
    </w:p>
    <w:p w14:paraId="7CCBA5D6" w14:textId="77777777" w:rsidR="00FA7146" w:rsidRDefault="00FA7146" w:rsidP="006A3C2F">
      <w:pPr>
        <w:rPr>
          <w:sz w:val="20"/>
          <w:szCs w:val="20"/>
        </w:rPr>
      </w:pPr>
    </w:p>
    <w:p w14:paraId="7106D12C" w14:textId="77777777" w:rsidR="006A3C2F" w:rsidRPr="007515A1" w:rsidRDefault="006A3C2F" w:rsidP="006A3C2F">
      <w:pPr>
        <w:rPr>
          <w:sz w:val="20"/>
          <w:szCs w:val="20"/>
        </w:rPr>
      </w:pPr>
    </w:p>
    <w:p w14:paraId="32A4EFF3" w14:textId="10EEF653" w:rsidR="00E30FC4" w:rsidRPr="006A3C2F" w:rsidRDefault="00DB652E" w:rsidP="006A3C2F">
      <w:pPr>
        <w:pStyle w:val="Heading2"/>
        <w:rPr>
          <w:sz w:val="20"/>
          <w:szCs w:val="20"/>
        </w:rPr>
      </w:pPr>
      <w:r>
        <w:rPr>
          <w:sz w:val="20"/>
          <w:szCs w:val="20"/>
        </w:rPr>
        <w:t xml:space="preserve">Model </w:t>
      </w:r>
      <w:r w:rsidR="00E30FC4" w:rsidRPr="006A3C2F">
        <w:rPr>
          <w:sz w:val="20"/>
          <w:szCs w:val="20"/>
        </w:rPr>
        <w:t>Evaluation &amp; Interpretation</w:t>
      </w:r>
    </w:p>
    <w:p w14:paraId="64D0B2B1" w14:textId="35640F29" w:rsidR="00DB652E" w:rsidRPr="00DB652E" w:rsidRDefault="005A5DFF" w:rsidP="00DB652E">
      <w:pPr>
        <w:pStyle w:val="Heading4"/>
        <w:numPr>
          <w:ilvl w:val="0"/>
          <w:numId w:val="0"/>
        </w:numPr>
        <w:spacing w:before="12pt"/>
        <w:rPr>
          <w:i w:val="0"/>
          <w:iCs w:val="0"/>
          <w:noProof w:val="0"/>
          <w:spacing w:val="-1"/>
          <w:sz w:val="20"/>
          <w:szCs w:val="20"/>
          <w:lang w:eastAsia="x-none"/>
        </w:rPr>
      </w:pPr>
      <w:r w:rsidRPr="005A5DFF">
        <w:rPr>
          <w:i w:val="0"/>
          <w:iCs w:val="0"/>
          <w:noProof w:val="0"/>
          <w:spacing w:val="-1"/>
          <w:sz w:val="20"/>
          <w:szCs w:val="20"/>
          <w:lang w:eastAsia="x-none"/>
        </w:rPr>
        <w:t>Each model had its own strengths, with some performing better overall than others depending on how they balanced precision, recall, and accuracy</w:t>
      </w:r>
      <w:r>
        <w:rPr>
          <w:i w:val="0"/>
          <w:iCs w:val="0"/>
          <w:noProof w:val="0"/>
          <w:spacing w:val="-1"/>
          <w:sz w:val="20"/>
          <w:szCs w:val="20"/>
          <w:lang w:eastAsia="x-none"/>
        </w:rPr>
        <w:t>.</w:t>
      </w:r>
    </w:p>
    <w:p w14:paraId="3486DC09" w14:textId="006A2039" w:rsidR="00E86F24" w:rsidRDefault="00E30FC4" w:rsidP="005A5DFF">
      <w:pPr>
        <w:pStyle w:val="Heading4"/>
        <w:numPr>
          <w:ilvl w:val="0"/>
          <w:numId w:val="42"/>
        </w:numPr>
        <w:spacing w:before="12pt"/>
        <w:rPr>
          <w:i w:val="0"/>
          <w:iCs w:val="0"/>
          <w:sz w:val="20"/>
          <w:szCs w:val="20"/>
        </w:rPr>
      </w:pPr>
      <w:proofErr w:type="spellStart"/>
      <w:r w:rsidRPr="00DB652E">
        <w:rPr>
          <w:b/>
          <w:bCs/>
          <w:i w:val="0"/>
          <w:iCs w:val="0"/>
          <w:sz w:val="20"/>
          <w:szCs w:val="20"/>
        </w:rPr>
        <w:t>Logisti</w:t>
      </w:r>
      <w:proofErr w:type="spellEnd"/>
      <w:r w:rsidRPr="00DB652E">
        <w:rPr>
          <w:b/>
          <w:bCs/>
          <w:i w:val="0"/>
          <w:iCs w:val="0"/>
          <w:sz w:val="20"/>
          <w:szCs w:val="20"/>
        </w:rPr>
        <w:t>c Regression:</w:t>
      </w:r>
      <w:r w:rsidRPr="005A5DFF">
        <w:rPr>
          <w:i w:val="0"/>
          <w:iCs w:val="0"/>
          <w:sz w:val="20"/>
          <w:szCs w:val="20"/>
        </w:rPr>
        <w:t xml:space="preserve"> </w:t>
      </w:r>
      <w:r w:rsidR="0017014B" w:rsidRPr="005A5DFF">
        <w:rPr>
          <w:i w:val="0"/>
          <w:iCs w:val="0"/>
          <w:sz w:val="20"/>
          <w:szCs w:val="20"/>
        </w:rPr>
        <w:t>Logistic Regression achieved an accuracy of 83%, with a recall of 0.89 and precision of 0.47, leading to an F1-score of 0.62</w:t>
      </w:r>
      <w:r w:rsidR="00DB652E">
        <w:rPr>
          <w:i w:val="0"/>
          <w:iCs w:val="0"/>
          <w:sz w:val="20"/>
          <w:szCs w:val="20"/>
        </w:rPr>
        <w:t xml:space="preserve"> (Fig 5)</w:t>
      </w:r>
      <w:r w:rsidR="0017014B" w:rsidRPr="005A5DFF">
        <w:rPr>
          <w:i w:val="0"/>
          <w:iCs w:val="0"/>
          <w:sz w:val="20"/>
          <w:szCs w:val="20"/>
        </w:rPr>
        <w:t xml:space="preserve">. This model was effective at identifying most customers who churned, as shown by the high recall score. However, the trade-off was a relatively low precision, meaning that it also predicted churn in many customers who actually stayed. In other words, while the model was good at catching </w:t>
      </w:r>
      <w:r w:rsidR="0017014B" w:rsidRPr="005A5DFF">
        <w:rPr>
          <w:i w:val="0"/>
          <w:iCs w:val="0"/>
          <w:sz w:val="20"/>
          <w:szCs w:val="20"/>
        </w:rPr>
        <w:lastRenderedPageBreak/>
        <w:t>churners, it tended to raise too many false alarms</w:t>
      </w:r>
      <w:r w:rsidR="00912A70">
        <w:rPr>
          <w:i w:val="0"/>
          <w:iCs w:val="0"/>
          <w:sz w:val="20"/>
          <w:szCs w:val="20"/>
        </w:rPr>
        <w:t xml:space="preserve">- </w:t>
      </w:r>
      <w:r w:rsidR="0017014B" w:rsidRPr="005A5DFF">
        <w:rPr>
          <w:i w:val="0"/>
          <w:iCs w:val="0"/>
          <w:sz w:val="20"/>
          <w:szCs w:val="20"/>
        </w:rPr>
        <w:t>flagging loyal customers as churn risks. This could</w:t>
      </w:r>
      <w:r w:rsidR="005A5DFF">
        <w:rPr>
          <w:i w:val="0"/>
          <w:iCs w:val="0"/>
          <w:sz w:val="20"/>
          <w:szCs w:val="20"/>
        </w:rPr>
        <w:t xml:space="preserve"> potentially</w:t>
      </w:r>
      <w:r w:rsidR="0017014B" w:rsidRPr="005A5DFF">
        <w:rPr>
          <w:i w:val="0"/>
          <w:iCs w:val="0"/>
          <w:sz w:val="20"/>
          <w:szCs w:val="20"/>
        </w:rPr>
        <w:t xml:space="preserve"> lead to unnecessary retention efforts or customer outreach in real-world </w:t>
      </w:r>
      <w:r w:rsidR="005A5DFF">
        <w:rPr>
          <w:i w:val="0"/>
          <w:iCs w:val="0"/>
          <w:sz w:val="20"/>
          <w:szCs w:val="20"/>
        </w:rPr>
        <w:t>use.</w:t>
      </w:r>
    </w:p>
    <w:p w14:paraId="5A22E38B" w14:textId="77777777" w:rsidR="00452E8F" w:rsidRPr="00452E8F" w:rsidRDefault="00452E8F" w:rsidP="00452E8F"/>
    <w:p w14:paraId="082C233A" w14:textId="7CE77BDC" w:rsidR="00A24292" w:rsidRPr="00DB652E" w:rsidRDefault="00A24292" w:rsidP="00A24292">
      <w:r>
        <w:rPr>
          <w:noProof/>
        </w:rPr>
        <w:drawing>
          <wp:inline distT="0" distB="0" distL="0" distR="0" wp14:anchorId="4D83201C" wp14:editId="61399D3F">
            <wp:extent cx="3463338" cy="2951480"/>
            <wp:effectExtent l="0" t="0" r="3810" b="0"/>
            <wp:docPr id="879895653" name="Picture 6" descr="A green and white 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7877188" name="Picture 6" descr="A green and white chart&#10;&#10;AI-generated content may be incorrect."/>
                    <pic:cNvPicPr/>
                  </pic:nvPicPr>
                  <pic:blipFill rotWithShape="1">
                    <a:blip r:embed="rId13">
                      <a:extLst>
                        <a:ext uri="{28A0092B-C50C-407E-A947-70E740481C1C}">
                          <a14:useLocalDpi xmlns:a14="http://schemas.microsoft.com/office/drawing/2010/main" val="0"/>
                        </a:ext>
                      </a:extLst>
                    </a:blip>
                    <a:srcRect r="7.053%" b="3.039%"/>
                    <a:stretch/>
                  </pic:blipFill>
                  <pic:spPr bwMode="auto">
                    <a:xfrm>
                      <a:off x="0" y="0"/>
                      <a:ext cx="3471653" cy="2958566"/>
                    </a:xfrm>
                    <a:prstGeom prst="rect">
                      <a:avLst/>
                    </a:prstGeom>
                    <a:ln>
                      <a:noFill/>
                    </a:ln>
                    <a:extLst>
                      <a:ext uri="{53640926-AAD7-44D8-BBD7-CCE9431645EC}">
                        <a14:shadowObscured xmlns:a14="http://schemas.microsoft.com/office/drawing/2010/main"/>
                      </a:ext>
                    </a:extLst>
                  </pic:spPr>
                </pic:pic>
              </a:graphicData>
            </a:graphic>
          </wp:inline>
        </w:drawing>
      </w:r>
    </w:p>
    <w:p w14:paraId="45C27DBA" w14:textId="4B640419" w:rsidR="00A24292" w:rsidRDefault="00A24292" w:rsidP="00A24292">
      <w:pPr>
        <w:rPr>
          <w:sz w:val="16"/>
          <w:szCs w:val="16"/>
        </w:rPr>
      </w:pPr>
    </w:p>
    <w:p w14:paraId="6B70E367" w14:textId="20D8B933" w:rsidR="00A24292" w:rsidRDefault="00AA56EC" w:rsidP="00A24292">
      <w:r w:rsidRPr="00216422">
        <w:rPr>
          <w:noProof/>
        </w:rPr>
        <w:drawing>
          <wp:inline distT="0" distB="0" distL="0" distR="0" wp14:anchorId="3545A6A1" wp14:editId="5FF886E1">
            <wp:extent cx="3327400" cy="1504708"/>
            <wp:effectExtent l="0" t="0" r="0" b="0"/>
            <wp:docPr id="2127273218" name="Google Shape;606;p78" title="Screenshot 2025-05-09 at 00.40.51.png"/>
            <wp:cNvGraphicFramePr/>
            <a:graphic xmlns:a="http://purl.oclc.org/ooxml/drawingml/main">
              <a:graphicData uri="http://purl.oclc.org/ooxml/drawingml/picture">
                <pic:pic xmlns:pic="http://purl.oclc.org/ooxml/drawingml/picture">
                  <pic:nvPicPr>
                    <pic:cNvPr id="606" name="Google Shape;606;p78" title="Screenshot 2025-05-09 at 00.40.51.png"/>
                    <pic:cNvPicPr preferRelativeResize="0"/>
                  </pic:nvPicPr>
                  <pic:blipFill rotWithShape="1">
                    <a:blip r:embed="rId14">
                      <a:alphaModFix/>
                    </a:blip>
                    <a:srcRect l="3.824%" r="7.231%"/>
                    <a:stretch/>
                  </pic:blipFill>
                  <pic:spPr>
                    <a:xfrm>
                      <a:off x="0" y="0"/>
                      <a:ext cx="3361118" cy="1519956"/>
                    </a:xfrm>
                    <a:prstGeom prst="rect">
                      <a:avLst/>
                    </a:prstGeom>
                    <a:noFill/>
                    <a:ln>
                      <a:noFill/>
                    </a:ln>
                  </pic:spPr>
                </pic:pic>
              </a:graphicData>
            </a:graphic>
          </wp:inline>
        </w:drawing>
      </w:r>
    </w:p>
    <w:p w14:paraId="09A914B6" w14:textId="77777777" w:rsidR="00452E8F" w:rsidRDefault="00452E8F" w:rsidP="00A24292">
      <w:pPr>
        <w:rPr>
          <w:sz w:val="16"/>
          <w:szCs w:val="16"/>
        </w:rPr>
      </w:pPr>
    </w:p>
    <w:p w14:paraId="31010E83" w14:textId="4B940C4F" w:rsidR="00A24292" w:rsidRDefault="00DB652E" w:rsidP="00A24292">
      <w:pPr>
        <w:rPr>
          <w:sz w:val="16"/>
          <w:szCs w:val="16"/>
        </w:rPr>
      </w:pPr>
      <w:r w:rsidRPr="00DB652E">
        <w:rPr>
          <w:sz w:val="16"/>
          <w:szCs w:val="16"/>
        </w:rPr>
        <w:t>Fig. 5. Logistic Regression model results.</w:t>
      </w:r>
      <w:r w:rsidRPr="00DB652E">
        <w:rPr>
          <w:sz w:val="16"/>
          <w:szCs w:val="16"/>
        </w:rPr>
        <w:t xml:space="preserve"> (top) </w:t>
      </w:r>
      <w:r w:rsidRPr="00DB652E">
        <w:rPr>
          <w:sz w:val="16"/>
          <w:szCs w:val="16"/>
        </w:rPr>
        <w:t>Confusion matrix showing prediction breakdown.</w:t>
      </w:r>
      <w:r w:rsidRPr="00DB652E">
        <w:rPr>
          <w:sz w:val="16"/>
          <w:szCs w:val="16"/>
        </w:rPr>
        <w:t xml:space="preserve"> (bottom) </w:t>
      </w:r>
      <w:r w:rsidRPr="00DB652E">
        <w:rPr>
          <w:sz w:val="16"/>
          <w:szCs w:val="16"/>
        </w:rPr>
        <w:t>Classification report highlighting high recall (0.89), low precision (0.47), and overall accuracy of 83%.</w:t>
      </w:r>
    </w:p>
    <w:p w14:paraId="50BC2738" w14:textId="77777777" w:rsidR="00FA7146" w:rsidRDefault="00FA7146" w:rsidP="00A24292"/>
    <w:p w14:paraId="722C4C46" w14:textId="77777777" w:rsidR="00FA7146" w:rsidRDefault="00FA7146" w:rsidP="00A24292"/>
    <w:p w14:paraId="5EC290C2" w14:textId="77777777" w:rsidR="00452E8F" w:rsidRPr="00DB652E" w:rsidRDefault="00452E8F" w:rsidP="00A24292"/>
    <w:p w14:paraId="1EA90B3F" w14:textId="1944D085" w:rsidR="00216422" w:rsidRPr="007515A1" w:rsidRDefault="00E30FC4" w:rsidP="00216422">
      <w:pPr>
        <w:pStyle w:val="Heading4"/>
        <w:numPr>
          <w:ilvl w:val="0"/>
          <w:numId w:val="30"/>
        </w:numPr>
        <w:spacing w:before="12pt"/>
        <w:rPr>
          <w:i w:val="0"/>
          <w:iCs w:val="0"/>
          <w:sz w:val="20"/>
          <w:szCs w:val="20"/>
        </w:rPr>
      </w:pPr>
      <w:r w:rsidRPr="00DB652E">
        <w:rPr>
          <w:b/>
          <w:bCs/>
          <w:i w:val="0"/>
          <w:iCs w:val="0"/>
          <w:sz w:val="20"/>
          <w:szCs w:val="20"/>
        </w:rPr>
        <w:t>Random Forest:</w:t>
      </w:r>
      <w:r w:rsidRPr="00DB652E">
        <w:rPr>
          <w:i w:val="0"/>
          <w:iCs w:val="0"/>
          <w:sz w:val="20"/>
          <w:szCs w:val="20"/>
        </w:rPr>
        <w:t xml:space="preserve"> </w:t>
      </w:r>
      <w:r w:rsidR="0017014B" w:rsidRPr="00DB652E">
        <w:rPr>
          <w:i w:val="0"/>
          <w:iCs w:val="0"/>
          <w:sz w:val="20"/>
          <w:szCs w:val="20"/>
        </w:rPr>
        <w:t>Random Forest showed excellent performance, with a high accuracy of 96%, a precision of 0.85, recall of 0.91, and a strong F1-score of 0.88</w:t>
      </w:r>
      <w:r w:rsidR="00DB652E">
        <w:rPr>
          <w:i w:val="0"/>
          <w:iCs w:val="0"/>
          <w:sz w:val="20"/>
          <w:szCs w:val="20"/>
        </w:rPr>
        <w:t xml:space="preserve"> (Fig. 6)</w:t>
      </w:r>
      <w:r w:rsidR="0017014B" w:rsidRPr="00DB652E">
        <w:rPr>
          <w:i w:val="0"/>
          <w:iCs w:val="0"/>
          <w:sz w:val="20"/>
          <w:szCs w:val="20"/>
        </w:rPr>
        <w:t>. This model not only correctly identified most churners but also did so with fewer false positives compared to Logistic Regression</w:t>
      </w:r>
      <w:r w:rsidR="0017014B" w:rsidRPr="007515A1">
        <w:rPr>
          <w:i w:val="0"/>
          <w:iCs w:val="0"/>
          <w:sz w:val="20"/>
          <w:szCs w:val="20"/>
        </w:rPr>
        <w:t xml:space="preserve"> or Naive Bayes. The balance between precision and recall suggests that Random Forest was both aggressive and accurate</w:t>
      </w:r>
      <w:r w:rsidR="00DB652E">
        <w:rPr>
          <w:i w:val="0"/>
          <w:iCs w:val="0"/>
          <w:sz w:val="20"/>
          <w:szCs w:val="20"/>
        </w:rPr>
        <w:t xml:space="preserve">, </w:t>
      </w:r>
      <w:r w:rsidR="0017014B" w:rsidRPr="007515A1">
        <w:rPr>
          <w:i w:val="0"/>
          <w:iCs w:val="0"/>
          <w:sz w:val="20"/>
          <w:szCs w:val="20"/>
        </w:rPr>
        <w:t>successfully predicting churn without overly misclassifying non-churners. Its strong performance across all metrics makes it a reliable choice for churn prediction tasks.</w:t>
      </w:r>
    </w:p>
    <w:p w14:paraId="23BC330A" w14:textId="77777777" w:rsidR="00A24292" w:rsidRPr="007515A1" w:rsidRDefault="00A24292" w:rsidP="00A24292">
      <w:pPr>
        <w:rPr>
          <w:sz w:val="20"/>
          <w:szCs w:val="20"/>
        </w:rPr>
      </w:pPr>
    </w:p>
    <w:p w14:paraId="1D555AE0" w14:textId="6E8BF700" w:rsidR="00A24292" w:rsidRDefault="00A24292" w:rsidP="00A24292">
      <w:r>
        <w:rPr>
          <w:noProof/>
        </w:rPr>
        <w:drawing>
          <wp:inline distT="0" distB="0" distL="0" distR="0" wp14:anchorId="0A8F9A9D" wp14:editId="74C1E4DB">
            <wp:extent cx="3576577" cy="3000281"/>
            <wp:effectExtent l="0" t="0" r="5080" b="0"/>
            <wp:docPr id="618072227" name="Picture 7" descr="A blue and white chart with numbers and labe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3594737" name="Picture 7" descr="A blue and white chart with numbers and labels&#10;&#10;AI-generated content may be incorrect."/>
                    <pic:cNvPicPr/>
                  </pic:nvPicPr>
                  <pic:blipFill rotWithShape="1">
                    <a:blip r:embed="rId15">
                      <a:extLst>
                        <a:ext uri="{28A0092B-C50C-407E-A947-70E740481C1C}">
                          <a14:useLocalDpi xmlns:a14="http://schemas.microsoft.com/office/drawing/2010/main" val="0"/>
                        </a:ext>
                      </a:extLst>
                    </a:blip>
                    <a:srcRect l="5.071%" r="7.255%" b="1.762%"/>
                    <a:stretch/>
                  </pic:blipFill>
                  <pic:spPr bwMode="auto">
                    <a:xfrm>
                      <a:off x="0" y="0"/>
                      <a:ext cx="3643022" cy="3056020"/>
                    </a:xfrm>
                    <a:prstGeom prst="rect">
                      <a:avLst/>
                    </a:prstGeom>
                    <a:ln>
                      <a:noFill/>
                    </a:ln>
                    <a:extLst>
                      <a:ext uri="{53640926-AAD7-44D8-BBD7-CCE9431645EC}">
                        <a14:shadowObscured xmlns:a14="http://schemas.microsoft.com/office/drawing/2010/main"/>
                      </a:ext>
                    </a:extLst>
                  </pic:spPr>
                </pic:pic>
              </a:graphicData>
            </a:graphic>
          </wp:inline>
        </w:drawing>
      </w:r>
    </w:p>
    <w:p w14:paraId="7B61DF78" w14:textId="5A4D304E" w:rsidR="00A24292" w:rsidRDefault="00A24292" w:rsidP="00DB652E">
      <w:pPr>
        <w:jc w:val="center"/>
      </w:pPr>
      <w:r w:rsidRPr="00216422">
        <w:rPr>
          <w:noProof/>
        </w:rPr>
        <w:drawing>
          <wp:inline distT="0" distB="0" distL="0" distR="0" wp14:anchorId="5E43161F" wp14:editId="70AAD4A3">
            <wp:extent cx="3460830" cy="1342664"/>
            <wp:effectExtent l="0" t="0" r="0" b="3810"/>
            <wp:docPr id="616" name="Google Shape;616;p79" title="Screenshot 2025-05-09 at 01.01.38.png"/>
            <wp:cNvGraphicFramePr/>
            <a:graphic xmlns:a="http://purl.oclc.org/ooxml/drawingml/main">
              <a:graphicData uri="http://purl.oclc.org/ooxml/drawingml/picture">
                <pic:pic xmlns:pic="http://purl.oclc.org/ooxml/drawingml/picture">
                  <pic:nvPicPr>
                    <pic:cNvPr id="616" name="Google Shape;616;p79" title="Screenshot 2025-05-09 at 01.01.38.png"/>
                    <pic:cNvPicPr preferRelativeResize="0"/>
                  </pic:nvPicPr>
                  <pic:blipFill rotWithShape="1">
                    <a:blip r:embed="rId16">
                      <a:alphaModFix/>
                    </a:blip>
                    <a:srcRect l="2.718%" r="13.892%" b="6.208%"/>
                    <a:stretch/>
                  </pic:blipFill>
                  <pic:spPr>
                    <a:xfrm>
                      <a:off x="0" y="0"/>
                      <a:ext cx="3547738" cy="1376381"/>
                    </a:xfrm>
                    <a:prstGeom prst="rect">
                      <a:avLst/>
                    </a:prstGeom>
                    <a:noFill/>
                    <a:ln>
                      <a:noFill/>
                    </a:ln>
                  </pic:spPr>
                </pic:pic>
              </a:graphicData>
            </a:graphic>
          </wp:inline>
        </w:drawing>
      </w:r>
    </w:p>
    <w:p w14:paraId="40EEE710" w14:textId="77777777" w:rsidR="00452E8F" w:rsidRDefault="00452E8F" w:rsidP="00A24292">
      <w:pPr>
        <w:rPr>
          <w:rFonts w:eastAsia="SimSun"/>
          <w:noProof/>
          <w:sz w:val="16"/>
          <w:szCs w:val="16"/>
        </w:rPr>
      </w:pPr>
    </w:p>
    <w:p w14:paraId="6116EC54" w14:textId="6EC38076" w:rsidR="00FA7146" w:rsidRDefault="00DB652E" w:rsidP="00A24292">
      <w:r w:rsidRPr="00DB652E">
        <w:rPr>
          <w:rFonts w:eastAsia="SimSun"/>
          <w:noProof/>
          <w:sz w:val="16"/>
          <w:szCs w:val="16"/>
        </w:rPr>
        <w:t>Fig. 6. Random Forest model results.</w:t>
      </w:r>
      <w:r>
        <w:rPr>
          <w:rFonts w:eastAsia="SimSun"/>
          <w:noProof/>
          <w:sz w:val="16"/>
          <w:szCs w:val="16"/>
        </w:rPr>
        <w:t xml:space="preserve"> (top) </w:t>
      </w:r>
      <w:r w:rsidRPr="00DB652E">
        <w:rPr>
          <w:rFonts w:eastAsia="SimSun"/>
          <w:noProof/>
          <w:sz w:val="16"/>
          <w:szCs w:val="16"/>
        </w:rPr>
        <w:t>Confusion matrix showing prediction breakdown.</w:t>
      </w:r>
      <w:r>
        <w:rPr>
          <w:rFonts w:eastAsia="SimSun"/>
          <w:noProof/>
          <w:sz w:val="16"/>
          <w:szCs w:val="16"/>
        </w:rPr>
        <w:t xml:space="preserve"> (bottom) </w:t>
      </w:r>
      <w:r w:rsidRPr="00DB652E">
        <w:rPr>
          <w:rFonts w:eastAsia="SimSun"/>
          <w:noProof/>
          <w:sz w:val="16"/>
          <w:szCs w:val="16"/>
        </w:rPr>
        <w:t>Classification report highlighting high recall (0.91), strong precision (0.85), and overall accuracy of 96%.</w:t>
      </w:r>
    </w:p>
    <w:p w14:paraId="762366DA" w14:textId="77777777" w:rsidR="00452E8F" w:rsidRDefault="00452E8F" w:rsidP="00A24292"/>
    <w:p w14:paraId="66F4882D" w14:textId="77777777" w:rsidR="00452E8F" w:rsidRDefault="00452E8F" w:rsidP="00A24292"/>
    <w:p w14:paraId="32EF032B" w14:textId="77777777" w:rsidR="00452E8F" w:rsidRDefault="00452E8F" w:rsidP="00A24292"/>
    <w:p w14:paraId="31EEEF56" w14:textId="77777777" w:rsidR="00452E8F" w:rsidRDefault="00452E8F" w:rsidP="00A24292"/>
    <w:p w14:paraId="2D2EB939" w14:textId="77777777" w:rsidR="00452E8F" w:rsidRDefault="00452E8F" w:rsidP="00A24292"/>
    <w:p w14:paraId="1ADE85BF" w14:textId="77777777" w:rsidR="00452E8F" w:rsidRDefault="00452E8F" w:rsidP="00A24292"/>
    <w:p w14:paraId="37A5E290" w14:textId="77777777" w:rsidR="00452E8F" w:rsidRDefault="00452E8F" w:rsidP="00A24292"/>
    <w:p w14:paraId="562FBDCF" w14:textId="77777777" w:rsidR="00452E8F" w:rsidRPr="00A24292" w:rsidRDefault="00452E8F" w:rsidP="00A24292"/>
    <w:p w14:paraId="5E907560" w14:textId="703F94F9" w:rsidR="00216422" w:rsidRPr="007515A1" w:rsidRDefault="00E30FC4" w:rsidP="00216422">
      <w:pPr>
        <w:pStyle w:val="Heading4"/>
        <w:numPr>
          <w:ilvl w:val="0"/>
          <w:numId w:val="30"/>
        </w:numPr>
        <w:spacing w:before="12pt"/>
        <w:rPr>
          <w:i w:val="0"/>
          <w:iCs w:val="0"/>
          <w:sz w:val="20"/>
          <w:szCs w:val="20"/>
        </w:rPr>
      </w:pPr>
      <w:r w:rsidRPr="00DB652E">
        <w:rPr>
          <w:b/>
          <w:bCs/>
          <w:i w:val="0"/>
          <w:iCs w:val="0"/>
          <w:sz w:val="20"/>
          <w:szCs w:val="20"/>
        </w:rPr>
        <w:t>Naïve Bayes:</w:t>
      </w:r>
      <w:r w:rsidRPr="00DB652E">
        <w:rPr>
          <w:i w:val="0"/>
          <w:iCs w:val="0"/>
          <w:sz w:val="20"/>
          <w:szCs w:val="20"/>
        </w:rPr>
        <w:t xml:space="preserve"> </w:t>
      </w:r>
      <w:r w:rsidR="0017014B" w:rsidRPr="00DB652E">
        <w:rPr>
          <w:i w:val="0"/>
          <w:iCs w:val="0"/>
          <w:sz w:val="20"/>
          <w:szCs w:val="20"/>
        </w:rPr>
        <w:t xml:space="preserve">Naive Bayes </w:t>
      </w:r>
      <w:r w:rsidR="0017014B" w:rsidRPr="00DB652E">
        <w:rPr>
          <w:i w:val="0"/>
          <w:iCs w:val="0"/>
          <w:sz w:val="20"/>
          <w:szCs w:val="20"/>
        </w:rPr>
        <w:t xml:space="preserve">had </w:t>
      </w:r>
      <w:r w:rsidR="0017014B" w:rsidRPr="00DB652E">
        <w:rPr>
          <w:i w:val="0"/>
          <w:iCs w:val="0"/>
          <w:sz w:val="20"/>
          <w:szCs w:val="20"/>
        </w:rPr>
        <w:t>an accuracy of 82%, recall of 0.91, precision of 0.46, and an F1-score of 0.61</w:t>
      </w:r>
      <w:r w:rsidR="00DB652E">
        <w:rPr>
          <w:i w:val="0"/>
          <w:iCs w:val="0"/>
          <w:sz w:val="20"/>
          <w:szCs w:val="20"/>
        </w:rPr>
        <w:t>(Fig. 7)</w:t>
      </w:r>
      <w:r w:rsidR="0017014B" w:rsidRPr="00DB652E">
        <w:rPr>
          <w:i w:val="0"/>
          <w:iCs w:val="0"/>
          <w:sz w:val="20"/>
          <w:szCs w:val="20"/>
        </w:rPr>
        <w:t>. While its accuracy was slightly lower than Logistic Regression, it had an</w:t>
      </w:r>
      <w:r w:rsidR="0017014B" w:rsidRPr="007515A1">
        <w:rPr>
          <w:i w:val="0"/>
          <w:iCs w:val="0"/>
          <w:sz w:val="20"/>
          <w:szCs w:val="20"/>
        </w:rPr>
        <w:t xml:space="preserve"> equally high recall, meaning it was also very good at identifying customers who were likely to churn. However, similar to Logistic Regression, the low precision indicates that many of these churn predictions were incorrect. This could be problematic in a business setting, as it might result in misdirected retention resources or unnecessary intervention strategies.</w:t>
      </w:r>
    </w:p>
    <w:p w14:paraId="58055ACC" w14:textId="77777777" w:rsidR="00A24292" w:rsidRDefault="00A24292" w:rsidP="00A24292"/>
    <w:p w14:paraId="23FCE83E" w14:textId="38664B65" w:rsidR="00A24292" w:rsidRDefault="00A24292" w:rsidP="00A24292">
      <w:r>
        <w:rPr>
          <w:noProof/>
        </w:rPr>
        <w:lastRenderedPageBreak/>
        <w:drawing>
          <wp:inline distT="0" distB="0" distL="0" distR="0" wp14:anchorId="4767365C" wp14:editId="4035A4C4">
            <wp:extent cx="3426107" cy="2757262"/>
            <wp:effectExtent l="0" t="0" r="3175" b="0"/>
            <wp:docPr id="2090196538" name="Picture 4" descr="A screenshot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9531970" name="Picture 4" descr="A screenshot of a graph&#10;&#10;AI-generated content may be incorrect."/>
                    <pic:cNvPicPr/>
                  </pic:nvPicPr>
                  <pic:blipFill rotWithShape="1">
                    <a:blip r:embed="rId17">
                      <a:extLst>
                        <a:ext uri="{28A0092B-C50C-407E-A947-70E740481C1C}">
                          <a14:useLocalDpi xmlns:a14="http://schemas.microsoft.com/office/drawing/2010/main" val="0"/>
                        </a:ext>
                      </a:extLst>
                    </a:blip>
                    <a:srcRect l="7.693%" t="7.384%" r="21.68%" b="3.453%"/>
                    <a:stretch/>
                  </pic:blipFill>
                  <pic:spPr bwMode="auto">
                    <a:xfrm>
                      <a:off x="0" y="0"/>
                      <a:ext cx="3508024" cy="2823187"/>
                    </a:xfrm>
                    <a:prstGeom prst="rect">
                      <a:avLst/>
                    </a:prstGeom>
                    <a:ln>
                      <a:noFill/>
                    </a:ln>
                    <a:extLst>
                      <a:ext uri="{53640926-AAD7-44D8-BBD7-CCE9431645EC}">
                        <a14:shadowObscured xmlns:a14="http://schemas.microsoft.com/office/drawing/2010/main"/>
                      </a:ext>
                    </a:extLst>
                  </pic:spPr>
                </pic:pic>
              </a:graphicData>
            </a:graphic>
          </wp:inline>
        </w:drawing>
      </w:r>
    </w:p>
    <w:p w14:paraId="28C034A1" w14:textId="3D3D4207" w:rsidR="00A24292" w:rsidRDefault="00A24292" w:rsidP="00A24292">
      <w:r w:rsidRPr="00A24292">
        <w:rPr>
          <w:noProof/>
        </w:rPr>
        <w:drawing>
          <wp:inline distT="0" distB="0" distL="0" distR="0" wp14:anchorId="721AECBE" wp14:editId="5C8D4867">
            <wp:extent cx="3321685" cy="1284605"/>
            <wp:effectExtent l="0" t="0" r="5715" b="0"/>
            <wp:docPr id="625" name="Google Shape;625;p80" title="Screenshot 2025-05-09 at 01.04.50.png"/>
            <wp:cNvGraphicFramePr/>
            <a:graphic xmlns:a="http://purl.oclc.org/ooxml/drawingml/main">
              <a:graphicData uri="http://purl.oclc.org/ooxml/drawingml/picture">
                <pic:pic xmlns:pic="http://purl.oclc.org/ooxml/drawingml/picture">
                  <pic:nvPicPr>
                    <pic:cNvPr id="625" name="Google Shape;625;p80" title="Screenshot 2025-05-09 at 01.04.50.png"/>
                    <pic:cNvPicPr preferRelativeResize="0"/>
                  </pic:nvPicPr>
                  <pic:blipFill rotWithShape="1">
                    <a:blip r:embed="rId18">
                      <a:alphaModFix/>
                    </a:blip>
                    <a:srcRect r="3.929%"/>
                    <a:stretch/>
                  </pic:blipFill>
                  <pic:spPr>
                    <a:xfrm>
                      <a:off x="0" y="0"/>
                      <a:ext cx="3368969" cy="1302891"/>
                    </a:xfrm>
                    <a:prstGeom prst="rect">
                      <a:avLst/>
                    </a:prstGeom>
                    <a:noFill/>
                    <a:ln>
                      <a:noFill/>
                    </a:ln>
                  </pic:spPr>
                </pic:pic>
              </a:graphicData>
            </a:graphic>
          </wp:inline>
        </w:drawing>
      </w:r>
    </w:p>
    <w:p w14:paraId="07415E56" w14:textId="77777777" w:rsidR="00912A70" w:rsidRDefault="00912A70" w:rsidP="00A24292">
      <w:pPr>
        <w:rPr>
          <w:rFonts w:eastAsia="SimSun"/>
          <w:noProof/>
          <w:sz w:val="16"/>
          <w:szCs w:val="16"/>
        </w:rPr>
      </w:pPr>
    </w:p>
    <w:p w14:paraId="583A0748" w14:textId="77777777" w:rsidR="00912A70" w:rsidRDefault="00912A70" w:rsidP="00A24292">
      <w:pPr>
        <w:rPr>
          <w:rFonts w:eastAsia="SimSun"/>
          <w:noProof/>
          <w:sz w:val="16"/>
          <w:szCs w:val="16"/>
        </w:rPr>
      </w:pPr>
    </w:p>
    <w:p w14:paraId="1C7A5D66" w14:textId="331F70E0" w:rsidR="00FA7146" w:rsidRDefault="00FA7146" w:rsidP="00A24292">
      <w:pPr>
        <w:rPr>
          <w:rFonts w:eastAsia="SimSun"/>
          <w:noProof/>
          <w:sz w:val="16"/>
          <w:szCs w:val="16"/>
        </w:rPr>
      </w:pPr>
      <w:r w:rsidRPr="00FA7146">
        <w:rPr>
          <w:rFonts w:eastAsia="SimSun"/>
          <w:noProof/>
          <w:sz w:val="16"/>
          <w:szCs w:val="16"/>
        </w:rPr>
        <w:t>Fig. 7. Naïve Bayes model results.</w:t>
      </w:r>
      <w:r>
        <w:rPr>
          <w:rFonts w:eastAsia="SimSun"/>
          <w:noProof/>
          <w:sz w:val="16"/>
          <w:szCs w:val="16"/>
        </w:rPr>
        <w:t xml:space="preserve"> </w:t>
      </w:r>
      <w:r w:rsidRPr="00FA7146">
        <w:rPr>
          <w:rFonts w:eastAsia="SimSun"/>
          <w:noProof/>
          <w:sz w:val="16"/>
          <w:szCs w:val="16"/>
        </w:rPr>
        <w:t>(top) Confusion matrix showing prediction breakdown. (bottom) Classification report highlighting high recall (0.91), low precision (0.46), and overall accuracy of 82%.</w:t>
      </w:r>
    </w:p>
    <w:p w14:paraId="12273961" w14:textId="77777777" w:rsidR="00FA7146" w:rsidRDefault="00FA7146" w:rsidP="00A24292"/>
    <w:p w14:paraId="7B37FDC4" w14:textId="77777777" w:rsidR="00912A70" w:rsidRPr="00FA7146" w:rsidRDefault="00912A70" w:rsidP="00A24292"/>
    <w:p w14:paraId="77170E86" w14:textId="28A173FA" w:rsidR="00E30FC4" w:rsidRPr="007515A1" w:rsidRDefault="00E30FC4" w:rsidP="00E30FC4">
      <w:pPr>
        <w:pStyle w:val="Heading4"/>
        <w:numPr>
          <w:ilvl w:val="0"/>
          <w:numId w:val="30"/>
        </w:numPr>
        <w:spacing w:before="12pt"/>
        <w:rPr>
          <w:i w:val="0"/>
          <w:iCs w:val="0"/>
          <w:sz w:val="20"/>
          <w:szCs w:val="20"/>
        </w:rPr>
      </w:pPr>
      <w:r w:rsidRPr="007515A1">
        <w:rPr>
          <w:sz w:val="20"/>
          <w:szCs w:val="20"/>
        </w:rPr>
        <w:t>XGBoost:</w:t>
      </w:r>
      <w:r w:rsidRPr="007515A1">
        <w:rPr>
          <w:i w:val="0"/>
          <w:iCs w:val="0"/>
          <w:sz w:val="20"/>
          <w:szCs w:val="20"/>
        </w:rPr>
        <w:t xml:space="preserve"> </w:t>
      </w:r>
      <w:r w:rsidR="0017014B" w:rsidRPr="00FA7146">
        <w:rPr>
          <w:i w:val="0"/>
          <w:iCs w:val="0"/>
          <w:sz w:val="20"/>
          <w:szCs w:val="20"/>
        </w:rPr>
        <w:t>XGBoost matched Random Forest with an impressive accuracy of 96%, and achieved precision and recall scores of 0.85 and 0.91, respectively, yielding an F1-score of 0.88</w:t>
      </w:r>
      <w:r w:rsidR="00FA7146">
        <w:rPr>
          <w:i w:val="0"/>
          <w:iCs w:val="0"/>
          <w:sz w:val="20"/>
          <w:szCs w:val="20"/>
        </w:rPr>
        <w:t xml:space="preserve"> (Fig. 8)</w:t>
      </w:r>
      <w:r w:rsidR="0017014B" w:rsidRPr="00FA7146">
        <w:rPr>
          <w:i w:val="0"/>
          <w:iCs w:val="0"/>
          <w:sz w:val="20"/>
          <w:szCs w:val="20"/>
        </w:rPr>
        <w:t>. Among all the models, XGBoost had the highest recall, which</w:t>
      </w:r>
      <w:r w:rsidR="0017014B" w:rsidRPr="007515A1">
        <w:rPr>
          <w:i w:val="0"/>
          <w:iCs w:val="0"/>
          <w:sz w:val="20"/>
          <w:szCs w:val="20"/>
        </w:rPr>
        <w:t xml:space="preserve"> means it was the most effective at detecting nearly all churners in the dataset. It also maintained a strong precision, suggesting it made fewer incorrect predictions about loyal customers. This makes XGBoost a powerful and well-rounded model for churn prediction, especially when the goal is to minimize the risk of missing potential churners.</w:t>
      </w:r>
    </w:p>
    <w:p w14:paraId="169BF33A" w14:textId="6BFE4CA6" w:rsidR="00E30FC4" w:rsidRDefault="00E30FC4" w:rsidP="00E86F24">
      <w:pPr>
        <w:jc w:val="both"/>
      </w:pPr>
    </w:p>
    <w:p w14:paraId="6BA59097" w14:textId="04FA1AF5" w:rsidR="00A24292" w:rsidRDefault="00A24292" w:rsidP="00E86F24">
      <w:pPr>
        <w:jc w:val="both"/>
      </w:pPr>
      <w:r>
        <w:rPr>
          <w:noProof/>
        </w:rPr>
        <w:drawing>
          <wp:inline distT="0" distB="0" distL="0" distR="0" wp14:anchorId="09E8D13E" wp14:editId="4A4B87EF">
            <wp:extent cx="3531459" cy="2757170"/>
            <wp:effectExtent l="0" t="0" r="0" b="0"/>
            <wp:docPr id="126308680" name="Picture 5" descr="A graph with numbers and a ba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5828727" name="Picture 5" descr="A graph with numbers and a bar&#10;&#10;AI-generated content may be incorrect."/>
                    <pic:cNvPicPr/>
                  </pic:nvPicPr>
                  <pic:blipFill rotWithShape="1">
                    <a:blip r:embed="rId19" cstate="print">
                      <a:extLst>
                        <a:ext uri="{28A0092B-C50C-407E-A947-70E740481C1C}">
                          <a14:useLocalDpi xmlns:a14="http://schemas.microsoft.com/office/drawing/2010/main" val="0"/>
                        </a:ext>
                      </a:extLst>
                    </a:blip>
                    <a:srcRect l="7.282%" t="8.245%" r="24.777%" b="5.58%"/>
                    <a:stretch/>
                  </pic:blipFill>
                  <pic:spPr bwMode="auto">
                    <a:xfrm>
                      <a:off x="0" y="0"/>
                      <a:ext cx="3697200" cy="2886571"/>
                    </a:xfrm>
                    <a:prstGeom prst="rect">
                      <a:avLst/>
                    </a:prstGeom>
                    <a:ln>
                      <a:noFill/>
                    </a:ln>
                    <a:extLst>
                      <a:ext uri="{53640926-AAD7-44D8-BBD7-CCE9431645EC}">
                        <a14:shadowObscured xmlns:a14="http://schemas.microsoft.com/office/drawing/2010/main"/>
                      </a:ext>
                    </a:extLst>
                  </pic:spPr>
                </pic:pic>
              </a:graphicData>
            </a:graphic>
          </wp:inline>
        </w:drawing>
      </w:r>
    </w:p>
    <w:p w14:paraId="61E5A4C0" w14:textId="77777777" w:rsidR="00A24292" w:rsidRDefault="00A24292" w:rsidP="00E86F24">
      <w:pPr>
        <w:jc w:val="both"/>
      </w:pPr>
    </w:p>
    <w:p w14:paraId="0B04AF46" w14:textId="4DC4B60B" w:rsidR="00A24292" w:rsidRDefault="00A24292" w:rsidP="00E86F24">
      <w:pPr>
        <w:jc w:val="both"/>
      </w:pPr>
      <w:r w:rsidRPr="00216422">
        <w:rPr>
          <w:noProof/>
        </w:rPr>
        <w:drawing>
          <wp:inline distT="0" distB="0" distL="0" distR="0" wp14:anchorId="0E88A4E2" wp14:editId="60ADDEDD">
            <wp:extent cx="3195955" cy="1207770"/>
            <wp:effectExtent l="0" t="0" r="4445" b="0"/>
            <wp:docPr id="76136969" name="Google Shape;634;p81" title="Screenshot 2025-05-09 at 01.03.22.png"/>
            <wp:cNvGraphicFramePr/>
            <a:graphic xmlns:a="http://purl.oclc.org/ooxml/drawingml/main">
              <a:graphicData uri="http://purl.oclc.org/ooxml/drawingml/picture">
                <pic:pic xmlns:pic="http://purl.oclc.org/ooxml/drawingml/picture">
                  <pic:nvPicPr>
                    <pic:cNvPr id="634" name="Google Shape;634;p81" title="Screenshot 2025-05-09 at 01.03.22.png"/>
                    <pic:cNvPicPr preferRelativeResize="0"/>
                  </pic:nvPicPr>
                  <pic:blipFill rotWithShape="1">
                    <a:blip r:embed="rId20">
                      <a:alphaModFix/>
                    </a:blip>
                    <a:srcRect l="2.761%" r="23.202%"/>
                    <a:stretch/>
                  </pic:blipFill>
                  <pic:spPr>
                    <a:xfrm>
                      <a:off x="0" y="0"/>
                      <a:ext cx="3195955" cy="1207770"/>
                    </a:xfrm>
                    <a:prstGeom prst="rect">
                      <a:avLst/>
                    </a:prstGeom>
                    <a:noFill/>
                    <a:ln>
                      <a:noFill/>
                    </a:ln>
                  </pic:spPr>
                </pic:pic>
              </a:graphicData>
            </a:graphic>
          </wp:inline>
        </w:drawing>
      </w:r>
    </w:p>
    <w:p w14:paraId="349967D3" w14:textId="77777777" w:rsidR="00A24292" w:rsidRDefault="00A24292" w:rsidP="00E86F24">
      <w:pPr>
        <w:jc w:val="both"/>
      </w:pPr>
    </w:p>
    <w:p w14:paraId="3AD49AF4" w14:textId="71CCC76E" w:rsidR="00FA7146" w:rsidRPr="00FA7146" w:rsidRDefault="00FA7146" w:rsidP="00FA7146">
      <w:pPr>
        <w:jc w:val="both"/>
        <w:rPr>
          <w:rStyle w:val="Strong"/>
          <w:rFonts w:eastAsia="SimSun"/>
          <w:b w:val="0"/>
          <w:bCs w:val="0"/>
          <w:noProof/>
          <w:sz w:val="16"/>
          <w:szCs w:val="16"/>
        </w:rPr>
      </w:pPr>
      <w:r w:rsidRPr="00FA7146">
        <w:rPr>
          <w:rStyle w:val="Strong"/>
          <w:rFonts w:eastAsia="SimSun"/>
          <w:b w:val="0"/>
          <w:bCs w:val="0"/>
          <w:noProof/>
          <w:sz w:val="16"/>
          <w:szCs w:val="16"/>
        </w:rPr>
        <w:t>Fig. 8. XGBoost model results.</w:t>
      </w:r>
      <w:r>
        <w:rPr>
          <w:rStyle w:val="Strong"/>
          <w:rFonts w:eastAsia="SimSun"/>
          <w:b w:val="0"/>
          <w:bCs w:val="0"/>
          <w:noProof/>
          <w:sz w:val="16"/>
          <w:szCs w:val="16"/>
        </w:rPr>
        <w:t xml:space="preserve"> </w:t>
      </w:r>
      <w:r w:rsidRPr="00FA7146">
        <w:rPr>
          <w:rStyle w:val="Strong"/>
          <w:rFonts w:eastAsia="SimSun"/>
          <w:b w:val="0"/>
          <w:bCs w:val="0"/>
          <w:noProof/>
          <w:sz w:val="16"/>
          <w:szCs w:val="16"/>
        </w:rPr>
        <w:t>(top) Confusion matrix showing prediction breakdown. (bottom) Classification report highlighting high recall (0.91), strong precision (0.85), and overall accuracy of 96%.</w:t>
      </w:r>
    </w:p>
    <w:p w14:paraId="33B915DA" w14:textId="77777777" w:rsidR="00517C29" w:rsidRPr="00E30FC4" w:rsidRDefault="00517C29" w:rsidP="00E86F24">
      <w:pPr>
        <w:jc w:val="both"/>
      </w:pPr>
    </w:p>
    <w:p w14:paraId="2D27694B" w14:textId="344BB798" w:rsidR="009303D9" w:rsidRPr="00C52896" w:rsidRDefault="00675CDD" w:rsidP="00ED0149">
      <w:pPr>
        <w:pStyle w:val="Heading2"/>
        <w:rPr>
          <w:sz w:val="20"/>
          <w:szCs w:val="20"/>
        </w:rPr>
      </w:pPr>
      <w:r w:rsidRPr="00C52896">
        <w:rPr>
          <w:sz w:val="20"/>
          <w:szCs w:val="20"/>
        </w:rPr>
        <w:t>Interpretation &amp; Insights</w:t>
      </w:r>
    </w:p>
    <w:p w14:paraId="60A83341" w14:textId="3A3B06E4" w:rsidR="00675CDD" w:rsidRPr="00B356AC" w:rsidRDefault="00FA7146" w:rsidP="00FA7146">
      <w:pPr>
        <w:pStyle w:val="Heading2"/>
        <w:numPr>
          <w:ilvl w:val="0"/>
          <w:numId w:val="0"/>
        </w:numPr>
        <w:rPr>
          <w:i w:val="0"/>
          <w:iCs w:val="0"/>
          <w:spacing w:val="-1"/>
          <w:sz w:val="20"/>
          <w:szCs w:val="20"/>
          <w:lang w:eastAsia="x-none"/>
        </w:rPr>
      </w:pPr>
      <w:r>
        <w:rPr>
          <w:i w:val="0"/>
          <w:iCs w:val="0"/>
          <w:spacing w:val="-1"/>
          <w:lang w:eastAsia="x-none"/>
        </w:rPr>
        <w:t xml:space="preserve">     </w:t>
      </w:r>
      <w:r w:rsidR="00675CDD" w:rsidRPr="00B356AC">
        <w:rPr>
          <w:i w:val="0"/>
          <w:iCs w:val="0"/>
          <w:spacing w:val="-1"/>
          <w:sz w:val="20"/>
          <w:szCs w:val="20"/>
          <w:lang w:eastAsia="x-none"/>
        </w:rPr>
        <w:t>Across all models, the features most strongly associated with churn were:</w:t>
      </w:r>
    </w:p>
    <w:p w14:paraId="7ABCEC23" w14:textId="4DBC6EFB" w:rsidR="00675CDD" w:rsidRPr="00B356AC" w:rsidRDefault="00675CDD" w:rsidP="00675CDD">
      <w:pPr>
        <w:pStyle w:val="Heading2"/>
        <w:numPr>
          <w:ilvl w:val="0"/>
          <w:numId w:val="0"/>
        </w:numPr>
        <w:ind w:start="13.50pt"/>
        <w:rPr>
          <w:i w:val="0"/>
          <w:iCs w:val="0"/>
          <w:spacing w:val="-1"/>
          <w:sz w:val="20"/>
          <w:szCs w:val="20"/>
          <w:lang w:eastAsia="x-none"/>
        </w:rPr>
      </w:pPr>
      <w:r w:rsidRPr="00B356AC">
        <w:rPr>
          <w:i w:val="0"/>
          <w:iCs w:val="0"/>
          <w:spacing w:val="-1"/>
          <w:sz w:val="20"/>
          <w:szCs w:val="20"/>
          <w:lang w:eastAsia="x-none"/>
        </w:rPr>
        <w:t xml:space="preserve">1) </w:t>
      </w:r>
      <w:r w:rsidRPr="00B356AC">
        <w:rPr>
          <w:i w:val="0"/>
          <w:iCs w:val="0"/>
          <w:sz w:val="20"/>
          <w:szCs w:val="20"/>
        </w:rPr>
        <w:t>Number of complaints</w:t>
      </w:r>
      <w:r w:rsidRPr="00B356AC">
        <w:rPr>
          <w:sz w:val="20"/>
          <w:szCs w:val="20"/>
        </w:rPr>
        <w:br/>
      </w:r>
      <w:r w:rsidRPr="00B356AC">
        <w:rPr>
          <w:i w:val="0"/>
          <w:iCs w:val="0"/>
          <w:sz w:val="20"/>
          <w:szCs w:val="20"/>
        </w:rPr>
        <w:t>2) Call failures</w:t>
      </w:r>
      <w:r w:rsidRPr="00B356AC">
        <w:rPr>
          <w:sz w:val="20"/>
          <w:szCs w:val="20"/>
        </w:rPr>
        <w:br/>
      </w:r>
      <w:r w:rsidRPr="00B356AC">
        <w:rPr>
          <w:i w:val="0"/>
          <w:iCs w:val="0"/>
          <w:spacing w:val="-1"/>
          <w:sz w:val="20"/>
          <w:szCs w:val="20"/>
          <w:lang w:eastAsia="x-none"/>
        </w:rPr>
        <w:t>3) Short subscription lengths</w:t>
      </w:r>
    </w:p>
    <w:p w14:paraId="0DE0984C" w14:textId="345689C1" w:rsidR="00675CDD" w:rsidRDefault="00675CDD" w:rsidP="00675CDD">
      <w:pPr>
        <w:rPr>
          <w:sz w:val="20"/>
          <w:szCs w:val="20"/>
          <w:lang w:eastAsia="x-none"/>
        </w:rPr>
      </w:pPr>
      <w:r w:rsidRPr="00B356AC">
        <w:rPr>
          <w:sz w:val="20"/>
          <w:szCs w:val="20"/>
          <w:lang w:eastAsia="x-none"/>
        </w:rPr>
        <w:t xml:space="preserve">     4) Lower usage (minutes and charges)</w:t>
      </w:r>
    </w:p>
    <w:p w14:paraId="76D0EAE2" w14:textId="77777777" w:rsidR="00B356AC" w:rsidRDefault="00B356AC" w:rsidP="00675CDD">
      <w:pPr>
        <w:rPr>
          <w:sz w:val="20"/>
          <w:szCs w:val="20"/>
          <w:lang w:eastAsia="x-none"/>
        </w:rPr>
      </w:pPr>
    </w:p>
    <w:p w14:paraId="5B0D328E" w14:textId="77777777" w:rsidR="00452E8F" w:rsidRDefault="00FA7146" w:rsidP="0075332D">
      <w:pPr>
        <w:rPr>
          <w:sz w:val="20"/>
          <w:szCs w:val="20"/>
          <w:lang w:eastAsia="x-none"/>
        </w:rPr>
      </w:pPr>
      <w:r>
        <w:rPr>
          <w:sz w:val="20"/>
          <w:szCs w:val="20"/>
          <w:lang w:eastAsia="x-none"/>
        </w:rPr>
        <w:t xml:space="preserve">    </w:t>
      </w:r>
      <w:r w:rsidR="00B356AC" w:rsidRPr="00B356AC">
        <w:rPr>
          <w:sz w:val="20"/>
          <w:szCs w:val="20"/>
          <w:lang w:eastAsia="x-none"/>
        </w:rPr>
        <w:t>These findings aligned closely with both the patterns uncovered during exploratory data analysis and the expected business logic: customers who felt underserved, frustrated, or disengaged were significantly more likely to churn. This was evident not only in the visualizations (such as boxplots and correlation heatmaps) but also in the model results, where dissatisfaction and low engagement consistently predicted churn.</w:t>
      </w:r>
    </w:p>
    <w:p w14:paraId="21FCB7B1" w14:textId="77777777" w:rsidR="00452E8F" w:rsidRDefault="00452E8F" w:rsidP="0075332D">
      <w:pPr>
        <w:rPr>
          <w:sz w:val="20"/>
          <w:szCs w:val="20"/>
          <w:lang w:eastAsia="x-none"/>
        </w:rPr>
      </w:pPr>
    </w:p>
    <w:p w14:paraId="12464F92" w14:textId="1E5A20E1" w:rsidR="0075332D" w:rsidRPr="0075332D" w:rsidRDefault="00452E8F" w:rsidP="0075332D">
      <w:pPr>
        <w:rPr>
          <w:sz w:val="20"/>
          <w:szCs w:val="20"/>
          <w:lang w:eastAsia="x-none"/>
        </w:rPr>
      </w:pPr>
      <w:r>
        <w:rPr>
          <w:sz w:val="20"/>
          <w:szCs w:val="20"/>
          <w:lang w:eastAsia="x-none"/>
        </w:rPr>
        <w:t xml:space="preserve">     </w:t>
      </w:r>
      <w:r w:rsidR="0075332D" w:rsidRPr="0075332D">
        <w:rPr>
          <w:sz w:val="20"/>
          <w:szCs w:val="20"/>
          <w:lang w:eastAsia="x-none"/>
        </w:rPr>
        <w:t xml:space="preserve">Among the classification models tested, Random Forest and </w:t>
      </w:r>
      <w:proofErr w:type="spellStart"/>
      <w:r w:rsidR="0075332D" w:rsidRPr="0075332D">
        <w:rPr>
          <w:sz w:val="20"/>
          <w:szCs w:val="20"/>
          <w:lang w:eastAsia="x-none"/>
        </w:rPr>
        <w:t>XGBoost</w:t>
      </w:r>
      <w:proofErr w:type="spellEnd"/>
      <w:r w:rsidR="0075332D" w:rsidRPr="0075332D">
        <w:rPr>
          <w:sz w:val="20"/>
          <w:szCs w:val="20"/>
          <w:lang w:eastAsia="x-none"/>
        </w:rPr>
        <w:t xml:space="preserve"> consistently delivered the strongest overall performance, striking a solid balance between high recall (capturing most churners) and good precision (limiting false positives). This balance is particularly important in real-world </w:t>
      </w:r>
      <w:r w:rsidR="0075332D" w:rsidRPr="0075332D">
        <w:rPr>
          <w:sz w:val="20"/>
          <w:szCs w:val="20"/>
          <w:lang w:eastAsia="x-none"/>
        </w:rPr>
        <w:lastRenderedPageBreak/>
        <w:t>business settings, where overly aggressive churn predictions can lead to unnecessary or misdirected retention efforts.</w:t>
      </w:r>
    </w:p>
    <w:p w14:paraId="2E6744D2" w14:textId="77777777" w:rsidR="0075332D" w:rsidRDefault="0075332D" w:rsidP="0075332D">
      <w:pPr>
        <w:rPr>
          <w:sz w:val="20"/>
          <w:szCs w:val="20"/>
          <w:lang w:eastAsia="x-none"/>
        </w:rPr>
      </w:pPr>
      <w:r w:rsidRPr="0075332D">
        <w:rPr>
          <w:sz w:val="20"/>
          <w:szCs w:val="20"/>
          <w:lang w:eastAsia="x-none"/>
        </w:rPr>
        <w:t xml:space="preserve">Notably, these results align with trends observed in similar machine learning projects. For instance, prior churn analyses have also identified </w:t>
      </w:r>
      <w:proofErr w:type="spellStart"/>
      <w:r w:rsidRPr="0075332D">
        <w:rPr>
          <w:sz w:val="20"/>
          <w:szCs w:val="20"/>
          <w:lang w:eastAsia="x-none"/>
        </w:rPr>
        <w:t>XGBoost</w:t>
      </w:r>
      <w:proofErr w:type="spellEnd"/>
      <w:r w:rsidRPr="0075332D">
        <w:rPr>
          <w:sz w:val="20"/>
          <w:szCs w:val="20"/>
          <w:lang w:eastAsia="x-none"/>
        </w:rPr>
        <w:t xml:space="preserve"> as a top-performing model, likely due to its ability to manage class imbalance and capture subtle behavioral patterns [1].</w:t>
      </w:r>
    </w:p>
    <w:p w14:paraId="1852A8DB" w14:textId="77777777" w:rsidR="00452E8F" w:rsidRPr="0075332D" w:rsidRDefault="00452E8F" w:rsidP="0075332D">
      <w:pPr>
        <w:rPr>
          <w:sz w:val="20"/>
          <w:szCs w:val="20"/>
          <w:lang w:eastAsia="x-none"/>
        </w:rPr>
      </w:pPr>
    </w:p>
    <w:p w14:paraId="153CB7F9" w14:textId="19AEF65F" w:rsidR="00675CDD" w:rsidRDefault="00452E8F" w:rsidP="0075332D">
      <w:pPr>
        <w:rPr>
          <w:sz w:val="20"/>
          <w:szCs w:val="20"/>
          <w:lang w:eastAsia="x-none"/>
        </w:rPr>
      </w:pPr>
      <w:r>
        <w:rPr>
          <w:sz w:val="20"/>
          <w:szCs w:val="20"/>
          <w:lang w:eastAsia="x-none"/>
        </w:rPr>
        <w:t xml:space="preserve">     </w:t>
      </w:r>
      <w:r w:rsidR="0075332D" w:rsidRPr="0075332D">
        <w:rPr>
          <w:sz w:val="20"/>
          <w:szCs w:val="20"/>
          <w:lang w:eastAsia="x-none"/>
        </w:rPr>
        <w:t>These findings also echoed patterns seen during exploratory analysis. Customers who felt underserved or disconnected were more likely to churn</w:t>
      </w:r>
      <w:r w:rsidR="00E952F5">
        <w:rPr>
          <w:sz w:val="20"/>
          <w:szCs w:val="20"/>
          <w:lang w:eastAsia="x-none"/>
        </w:rPr>
        <w:t xml:space="preserve">- </w:t>
      </w:r>
      <w:r w:rsidR="0075332D" w:rsidRPr="0075332D">
        <w:rPr>
          <w:sz w:val="20"/>
          <w:szCs w:val="20"/>
          <w:lang w:eastAsia="x-none"/>
        </w:rPr>
        <w:t>a trend supported by both the statistical results and business logic</w:t>
      </w:r>
      <w:r w:rsidR="00E952F5">
        <w:rPr>
          <w:sz w:val="20"/>
          <w:szCs w:val="20"/>
          <w:lang w:eastAsia="x-none"/>
        </w:rPr>
        <w:t xml:space="preserve"> [6]</w:t>
      </w:r>
      <w:r w:rsidR="0075332D" w:rsidRPr="0075332D">
        <w:rPr>
          <w:sz w:val="20"/>
          <w:szCs w:val="20"/>
          <w:lang w:eastAsia="x-none"/>
        </w:rPr>
        <w:t xml:space="preserve">. Random Forest and </w:t>
      </w:r>
      <w:proofErr w:type="spellStart"/>
      <w:r w:rsidR="0075332D" w:rsidRPr="0075332D">
        <w:rPr>
          <w:sz w:val="20"/>
          <w:szCs w:val="20"/>
          <w:lang w:eastAsia="x-none"/>
        </w:rPr>
        <w:t>XGBoost</w:t>
      </w:r>
      <w:proofErr w:type="spellEnd"/>
      <w:r w:rsidR="0075332D" w:rsidRPr="0075332D">
        <w:rPr>
          <w:sz w:val="20"/>
          <w:szCs w:val="20"/>
          <w:lang w:eastAsia="x-none"/>
        </w:rPr>
        <w:t xml:space="preserve"> stood out in their ability to reflect these patterns accurately.</w:t>
      </w:r>
    </w:p>
    <w:p w14:paraId="11A7C5E1" w14:textId="77777777" w:rsidR="00CF677B" w:rsidRPr="00E952F5" w:rsidRDefault="00CF677B" w:rsidP="0075332D">
      <w:pPr>
        <w:rPr>
          <w:sz w:val="20"/>
          <w:szCs w:val="20"/>
          <w:lang w:eastAsia="x-none"/>
        </w:rPr>
      </w:pPr>
    </w:p>
    <w:p w14:paraId="327AED37" w14:textId="09224F1A" w:rsidR="00675CDD" w:rsidRDefault="00675CDD" w:rsidP="00FA7146">
      <w:pPr>
        <w:pStyle w:val="Heading1"/>
        <w:jc w:val="center"/>
      </w:pPr>
      <w:r>
        <w:t>Conclusion</w:t>
      </w:r>
    </w:p>
    <w:p w14:paraId="3C895787" w14:textId="77777777" w:rsidR="00E93191" w:rsidRDefault="00E952F5" w:rsidP="00E952F5">
      <w:pPr>
        <w:pStyle w:val="NormalWeb"/>
        <w:rPr>
          <w:sz w:val="20"/>
          <w:szCs w:val="20"/>
        </w:rPr>
      </w:pPr>
      <w:r>
        <w:rPr>
          <w:sz w:val="20"/>
          <w:szCs w:val="20"/>
        </w:rPr>
        <w:t xml:space="preserve">     </w:t>
      </w:r>
      <w:r w:rsidR="00AD3252" w:rsidRPr="00AD3252">
        <w:rPr>
          <w:sz w:val="20"/>
          <w:szCs w:val="20"/>
        </w:rPr>
        <w:t xml:space="preserve">This project highlighted how machine learning and </w:t>
      </w:r>
      <w:r>
        <w:rPr>
          <w:sz w:val="20"/>
          <w:szCs w:val="20"/>
        </w:rPr>
        <w:t xml:space="preserve">strategic </w:t>
      </w:r>
      <w:r w:rsidR="00AD3252" w:rsidRPr="00AD3252">
        <w:rPr>
          <w:sz w:val="20"/>
          <w:szCs w:val="20"/>
        </w:rPr>
        <w:t xml:space="preserve">data analysis can support smarter, data-driven decisions around customer retention. By combining technical modeling with </w:t>
      </w:r>
      <w:r w:rsidR="00E93191">
        <w:rPr>
          <w:sz w:val="20"/>
          <w:szCs w:val="20"/>
        </w:rPr>
        <w:t>business insights,</w:t>
      </w:r>
      <w:r w:rsidR="00AD3252" w:rsidRPr="00AD3252">
        <w:rPr>
          <w:sz w:val="20"/>
          <w:szCs w:val="20"/>
        </w:rPr>
        <w:t xml:space="preserve"> the analysis showed how predictive tools can be used not just to identify risk, but to take meaningful action.</w:t>
      </w:r>
      <w:r w:rsidR="00E93191">
        <w:rPr>
          <w:sz w:val="20"/>
          <w:szCs w:val="20"/>
        </w:rPr>
        <w:t xml:space="preserve"> </w:t>
      </w:r>
      <w:r w:rsidRPr="00E952F5">
        <w:rPr>
          <w:sz w:val="20"/>
          <w:szCs w:val="20"/>
        </w:rPr>
        <w:t>To reiterate, here are a few key insights from the analysis:</w:t>
      </w:r>
      <w:r>
        <w:rPr>
          <w:sz w:val="20"/>
          <w:szCs w:val="20"/>
        </w:rPr>
        <w:t xml:space="preserve">   </w:t>
      </w:r>
    </w:p>
    <w:p w14:paraId="6DAB5F4E" w14:textId="6534AFD3" w:rsidR="00E93191" w:rsidRPr="00E93191" w:rsidRDefault="00E93191" w:rsidP="00E93191">
      <w:pPr>
        <w:pStyle w:val="NormalWeb"/>
        <w:numPr>
          <w:ilvl w:val="0"/>
          <w:numId w:val="42"/>
        </w:numPr>
        <w:rPr>
          <w:b/>
          <w:bCs/>
          <w:sz w:val="20"/>
          <w:szCs w:val="20"/>
        </w:rPr>
      </w:pPr>
      <w:r w:rsidRPr="00E93191">
        <w:rPr>
          <w:b/>
          <w:bCs/>
          <w:sz w:val="20"/>
          <w:szCs w:val="20"/>
        </w:rPr>
        <w:t xml:space="preserve">Complaints, low usage, and call failures are strong signals that a customer is at risk of leaving. </w:t>
      </w:r>
      <w:r w:rsidRPr="00E93191">
        <w:rPr>
          <w:sz w:val="20"/>
          <w:szCs w:val="20"/>
        </w:rPr>
        <w:t>These behavioral patterns suggest dissatisfaction and low engagement, which frequently preceded churn in the dataset.</w:t>
      </w:r>
      <w:r w:rsidRPr="00E93191">
        <w:rPr>
          <w:b/>
          <w:bCs/>
          <w:sz w:val="20"/>
          <w:szCs w:val="20"/>
        </w:rPr>
        <w:t xml:space="preserve"> </w:t>
      </w:r>
    </w:p>
    <w:p w14:paraId="61A3F664" w14:textId="3CE79FD8" w:rsidR="00E93191" w:rsidRPr="00E93191" w:rsidRDefault="00E93191" w:rsidP="00E93191">
      <w:pPr>
        <w:pStyle w:val="NormalWeb"/>
        <w:numPr>
          <w:ilvl w:val="0"/>
          <w:numId w:val="42"/>
        </w:numPr>
        <w:rPr>
          <w:b/>
          <w:bCs/>
          <w:sz w:val="20"/>
          <w:szCs w:val="20"/>
        </w:rPr>
      </w:pPr>
      <w:r w:rsidRPr="00E93191">
        <w:rPr>
          <w:b/>
          <w:bCs/>
          <w:sz w:val="20"/>
          <w:szCs w:val="20"/>
        </w:rPr>
        <w:t xml:space="preserve">Class imbalance </w:t>
      </w:r>
      <w:r w:rsidRPr="00E93191">
        <w:rPr>
          <w:sz w:val="20"/>
          <w:szCs w:val="20"/>
        </w:rPr>
        <w:t xml:space="preserve">typically needs to be addressed in churn prediction models. Applying </w:t>
      </w:r>
      <w:r w:rsidRPr="00E93191">
        <w:rPr>
          <w:b/>
          <w:bCs/>
          <w:sz w:val="20"/>
          <w:szCs w:val="20"/>
        </w:rPr>
        <w:t>SMOTE</w:t>
      </w:r>
      <w:r w:rsidRPr="00E93191">
        <w:rPr>
          <w:sz w:val="20"/>
          <w:szCs w:val="20"/>
        </w:rPr>
        <w:t xml:space="preserve">, along with </w:t>
      </w:r>
      <w:r w:rsidRPr="00E93191">
        <w:rPr>
          <w:b/>
          <w:bCs/>
          <w:sz w:val="20"/>
          <w:szCs w:val="20"/>
        </w:rPr>
        <w:t>stratified sampling</w:t>
      </w:r>
      <w:r w:rsidRPr="00E93191">
        <w:rPr>
          <w:sz w:val="20"/>
          <w:szCs w:val="20"/>
        </w:rPr>
        <w:t xml:space="preserve">, led to more balanced training data and significantly improved recall and F1-score, especially for models like Logistic Regression and Naive Bayes. </w:t>
      </w:r>
    </w:p>
    <w:p w14:paraId="6A3031FE" w14:textId="1F1EED7B" w:rsidR="00E93191" w:rsidRPr="00E93191" w:rsidRDefault="00E93191" w:rsidP="00E93191">
      <w:pPr>
        <w:pStyle w:val="NormalWeb"/>
        <w:numPr>
          <w:ilvl w:val="0"/>
          <w:numId w:val="42"/>
        </w:numPr>
        <w:rPr>
          <w:b/>
          <w:bCs/>
          <w:sz w:val="20"/>
          <w:szCs w:val="20"/>
        </w:rPr>
      </w:pPr>
      <w:r w:rsidRPr="00E93191">
        <w:rPr>
          <w:b/>
          <w:bCs/>
          <w:sz w:val="20"/>
          <w:szCs w:val="20"/>
        </w:rPr>
        <w:t xml:space="preserve">Random Forest and </w:t>
      </w:r>
      <w:proofErr w:type="spellStart"/>
      <w:r w:rsidRPr="00E93191">
        <w:rPr>
          <w:b/>
          <w:bCs/>
          <w:sz w:val="20"/>
          <w:szCs w:val="20"/>
        </w:rPr>
        <w:t>XGBoost</w:t>
      </w:r>
      <w:proofErr w:type="spellEnd"/>
      <w:r w:rsidRPr="00E93191">
        <w:rPr>
          <w:b/>
          <w:bCs/>
          <w:sz w:val="20"/>
          <w:szCs w:val="20"/>
        </w:rPr>
        <w:t xml:space="preserve"> </w:t>
      </w:r>
      <w:r w:rsidRPr="00E93191">
        <w:rPr>
          <w:sz w:val="20"/>
          <w:szCs w:val="20"/>
        </w:rPr>
        <w:t>stood out as the best-performing models. Both delivered high accuracy, strong recall, and good overall precision, making them solid choices for real-world deployment where catching churners early is key.</w:t>
      </w:r>
      <w:r w:rsidRPr="00E93191">
        <w:rPr>
          <w:b/>
          <w:bCs/>
          <w:sz w:val="20"/>
          <w:szCs w:val="20"/>
        </w:rPr>
        <w:t xml:space="preserve"> </w:t>
      </w:r>
    </w:p>
    <w:p w14:paraId="7BE24FD4" w14:textId="7CF7CBEE" w:rsidR="00AD3252" w:rsidRPr="00AD3252" w:rsidRDefault="00E93191" w:rsidP="00E93191">
      <w:pPr>
        <w:pStyle w:val="NormalWeb"/>
        <w:rPr>
          <w:sz w:val="20"/>
          <w:szCs w:val="20"/>
        </w:rPr>
      </w:pPr>
      <w:r>
        <w:rPr>
          <w:sz w:val="20"/>
          <w:szCs w:val="20"/>
        </w:rPr>
        <w:t xml:space="preserve">     </w:t>
      </w:r>
      <w:r w:rsidR="00AD3252" w:rsidRPr="00AD3252">
        <w:rPr>
          <w:sz w:val="20"/>
          <w:szCs w:val="20"/>
        </w:rPr>
        <w:t xml:space="preserve">Most importantly, this project emphasized that models are only as useful as their ability to inform decisions. High-performing metrics are helpful, but the true value comes from being able to </w:t>
      </w:r>
      <w:r w:rsidR="00AD3252" w:rsidRPr="00452E8F">
        <w:rPr>
          <w:sz w:val="20"/>
          <w:szCs w:val="20"/>
        </w:rPr>
        <w:t xml:space="preserve">explain </w:t>
      </w:r>
      <w:r w:rsidR="00AD3252" w:rsidRPr="00452E8F">
        <w:rPr>
          <w:rStyle w:val="Emphasis"/>
          <w:sz w:val="20"/>
          <w:szCs w:val="20"/>
        </w:rPr>
        <w:t>why</w:t>
      </w:r>
      <w:r w:rsidR="00AD3252" w:rsidRPr="00452E8F">
        <w:rPr>
          <w:sz w:val="20"/>
          <w:szCs w:val="20"/>
        </w:rPr>
        <w:t xml:space="preserve"> a customer might </w:t>
      </w:r>
      <w:r w:rsidRPr="00452E8F">
        <w:rPr>
          <w:sz w:val="20"/>
          <w:szCs w:val="20"/>
        </w:rPr>
        <w:t>churn and</w:t>
      </w:r>
      <w:r w:rsidR="00AD3252" w:rsidRPr="00452E8F">
        <w:rPr>
          <w:sz w:val="20"/>
          <w:szCs w:val="20"/>
        </w:rPr>
        <w:t xml:space="preserve"> then using that insight to take</w:t>
      </w:r>
      <w:r w:rsidR="00AD3252" w:rsidRPr="00AD3252">
        <w:rPr>
          <w:sz w:val="20"/>
          <w:szCs w:val="20"/>
        </w:rPr>
        <w:t xml:space="preserve"> meaningful action. A model that is interpretable and aligned with business logic creates more opportunities for teams to build trust and act early.</w:t>
      </w:r>
    </w:p>
    <w:p w14:paraId="1D285B2C" w14:textId="1E3EFA3A" w:rsidR="00E93191" w:rsidRDefault="00912A70" w:rsidP="00AD3252">
      <w:pPr>
        <w:pStyle w:val="NormalWeb"/>
        <w:rPr>
          <w:sz w:val="20"/>
          <w:szCs w:val="20"/>
        </w:rPr>
      </w:pPr>
      <w:r>
        <w:rPr>
          <w:sz w:val="20"/>
          <w:szCs w:val="20"/>
        </w:rPr>
        <w:t xml:space="preserve">     </w:t>
      </w:r>
      <w:r w:rsidR="00AD3252" w:rsidRPr="00AD3252">
        <w:rPr>
          <w:sz w:val="20"/>
          <w:szCs w:val="20"/>
        </w:rPr>
        <w:t>For retention strategies informed by these models, the telecom company could consider the following:</w:t>
      </w:r>
    </w:p>
    <w:p w14:paraId="1A09A8ED" w14:textId="77777777" w:rsidR="00E93191" w:rsidRDefault="00E93191" w:rsidP="00E93191">
      <w:pPr>
        <w:pStyle w:val="NormalWeb"/>
        <w:numPr>
          <w:ilvl w:val="0"/>
          <w:numId w:val="42"/>
        </w:numPr>
        <w:rPr>
          <w:sz w:val="20"/>
          <w:szCs w:val="20"/>
        </w:rPr>
      </w:pPr>
      <w:r w:rsidRPr="00E93191">
        <w:rPr>
          <w:b/>
          <w:bCs/>
          <w:sz w:val="20"/>
          <w:szCs w:val="20"/>
        </w:rPr>
        <w:t>Highlight underused features:</w:t>
      </w:r>
      <w:r w:rsidRPr="00E93191">
        <w:rPr>
          <w:sz w:val="20"/>
          <w:szCs w:val="20"/>
        </w:rPr>
        <w:t xml:space="preserve"> Send usage-based tips or reminders to customers, especially those with lower </w:t>
      </w:r>
      <w:r w:rsidRPr="00E93191">
        <w:rPr>
          <w:sz w:val="20"/>
          <w:szCs w:val="20"/>
        </w:rPr>
        <w:t>engagement. These nudges may encourage customers to get more out of their plan and improve perceived value.</w:t>
      </w:r>
    </w:p>
    <w:p w14:paraId="79326A76" w14:textId="4D6586B0" w:rsidR="00E93191" w:rsidRPr="00E93191" w:rsidRDefault="00E93191" w:rsidP="00E93191">
      <w:pPr>
        <w:pStyle w:val="NormalWeb"/>
        <w:numPr>
          <w:ilvl w:val="0"/>
          <w:numId w:val="42"/>
        </w:numPr>
        <w:rPr>
          <w:sz w:val="20"/>
          <w:szCs w:val="20"/>
        </w:rPr>
      </w:pPr>
      <w:r w:rsidRPr="00E93191">
        <w:rPr>
          <w:b/>
          <w:bCs/>
          <w:sz w:val="20"/>
          <w:szCs w:val="20"/>
        </w:rPr>
        <w:t>Offer conditional perks:</w:t>
      </w:r>
      <w:r w:rsidRPr="00E93191">
        <w:rPr>
          <w:sz w:val="20"/>
          <w:szCs w:val="20"/>
        </w:rPr>
        <w:t xml:space="preserve"> Encourage re-engagement through incentives</w:t>
      </w:r>
      <w:r>
        <w:rPr>
          <w:sz w:val="20"/>
          <w:szCs w:val="20"/>
        </w:rPr>
        <w:t xml:space="preserve">- </w:t>
      </w:r>
      <w:r w:rsidRPr="00E93191">
        <w:rPr>
          <w:sz w:val="20"/>
          <w:szCs w:val="20"/>
        </w:rPr>
        <w:t>like $5–$20 gift cards from partners such as Amazon or Target</w:t>
      </w:r>
      <w:r>
        <w:rPr>
          <w:sz w:val="20"/>
          <w:szCs w:val="20"/>
        </w:rPr>
        <w:t xml:space="preserve">- </w:t>
      </w:r>
      <w:r w:rsidRPr="00E93191">
        <w:rPr>
          <w:sz w:val="20"/>
          <w:szCs w:val="20"/>
        </w:rPr>
        <w:t>but only when a customer takes a specific action (e.g., trying a different plan or increasing their usage).</w:t>
      </w:r>
    </w:p>
    <w:p w14:paraId="581A2008" w14:textId="30A0116D" w:rsidR="00E93191" w:rsidRDefault="00E93191" w:rsidP="00E93191">
      <w:pPr>
        <w:pStyle w:val="NormalWeb"/>
        <w:numPr>
          <w:ilvl w:val="0"/>
          <w:numId w:val="42"/>
        </w:numPr>
        <w:rPr>
          <w:sz w:val="20"/>
          <w:szCs w:val="20"/>
        </w:rPr>
      </w:pPr>
      <w:r w:rsidRPr="00E93191">
        <w:rPr>
          <w:b/>
          <w:bCs/>
          <w:sz w:val="20"/>
          <w:szCs w:val="20"/>
        </w:rPr>
        <w:t>Personalize outreach:</w:t>
      </w:r>
      <w:r w:rsidRPr="00E93191">
        <w:rPr>
          <w:sz w:val="20"/>
          <w:szCs w:val="20"/>
        </w:rPr>
        <w:t xml:space="preserve"> Follow up with at-risk customers in a way that feels genuine and human. A well-timed message that acknowledges their experience can strengthen customer relationships and reduce churn.</w:t>
      </w:r>
    </w:p>
    <w:p w14:paraId="4DCFBB4D" w14:textId="7B1F4050" w:rsidR="00912A70" w:rsidRDefault="00E93191" w:rsidP="00E93191">
      <w:pPr>
        <w:pStyle w:val="NormalWeb"/>
        <w:rPr>
          <w:sz w:val="20"/>
          <w:szCs w:val="20"/>
        </w:rPr>
      </w:pPr>
      <w:r>
        <w:rPr>
          <w:sz w:val="20"/>
          <w:szCs w:val="20"/>
        </w:rPr>
        <w:t xml:space="preserve">     </w:t>
      </w:r>
      <w:r w:rsidR="00AD3252" w:rsidRPr="00AD3252">
        <w:rPr>
          <w:sz w:val="20"/>
          <w:szCs w:val="20"/>
        </w:rPr>
        <w:t>In practice, these strategies don’t just reduce churn</w:t>
      </w:r>
      <w:r w:rsidR="00912A70">
        <w:rPr>
          <w:sz w:val="20"/>
          <w:szCs w:val="20"/>
        </w:rPr>
        <w:t xml:space="preserve">- </w:t>
      </w:r>
      <w:r w:rsidR="00AD3252" w:rsidRPr="00AD3252">
        <w:rPr>
          <w:sz w:val="20"/>
          <w:szCs w:val="20"/>
        </w:rPr>
        <w:t>they build loyalty and improve overall customer satisfaction. While these are just a few potential solutions, the company’s insights and strategy team could expand on them to develop more personalized, data-informed approaches. When applied thoughtfully, machine learning can do more than predict churn</w:t>
      </w:r>
      <w:r w:rsidR="00912A70">
        <w:rPr>
          <w:sz w:val="20"/>
          <w:szCs w:val="20"/>
        </w:rPr>
        <w:t xml:space="preserve">- </w:t>
      </w:r>
      <w:r w:rsidR="00AD3252" w:rsidRPr="00AD3252">
        <w:rPr>
          <w:sz w:val="20"/>
          <w:szCs w:val="20"/>
        </w:rPr>
        <w:t>it can help companies respond in ways that make customers feel heard, supported, and ultimately, more likely to stay.</w:t>
      </w:r>
    </w:p>
    <w:p w14:paraId="6F0C32BC" w14:textId="6C5EFAF0" w:rsidR="00CF677B" w:rsidRDefault="00912A70" w:rsidP="00E93191">
      <w:pPr>
        <w:pStyle w:val="NormalWeb"/>
        <w:rPr>
          <w:sz w:val="20"/>
          <w:szCs w:val="20"/>
        </w:rPr>
      </w:pPr>
      <w:r>
        <w:rPr>
          <w:sz w:val="20"/>
          <w:szCs w:val="20"/>
        </w:rPr>
        <w:t xml:space="preserve">      </w:t>
      </w:r>
      <w:r w:rsidRPr="00912A70">
        <w:rPr>
          <w:sz w:val="20"/>
          <w:szCs w:val="20"/>
        </w:rPr>
        <w:t>While the models performed well overall, it's important to acknowledge a few limitations</w:t>
      </w:r>
      <w:r>
        <w:rPr>
          <w:sz w:val="20"/>
          <w:szCs w:val="20"/>
        </w:rPr>
        <w:t xml:space="preserve">. </w:t>
      </w:r>
      <w:r w:rsidR="00517C29" w:rsidRPr="00517C29">
        <w:rPr>
          <w:sz w:val="20"/>
          <w:szCs w:val="20"/>
        </w:rPr>
        <w:t>Not all low usage reflects dissatisfaction- sometimes, it’s just life. That’s why retention strategies need to be flexible and human centered. Instead of assuming a customer is unhappy, churn risk predictions can be used as a signal to start a conversation- offering support, options, or simply checking in.</w:t>
      </w:r>
    </w:p>
    <w:p w14:paraId="19527538" w14:textId="77777777" w:rsidR="00CF677B" w:rsidRPr="00912A70" w:rsidRDefault="00CF677B" w:rsidP="00E93191">
      <w:pPr>
        <w:pStyle w:val="NormalWeb"/>
        <w:rPr>
          <w:sz w:val="20"/>
          <w:szCs w:val="20"/>
        </w:rPr>
      </w:pPr>
    </w:p>
    <w:p w14:paraId="6EC8EF09" w14:textId="5F884D8C" w:rsidR="00912A70" w:rsidRPr="00452E8F" w:rsidRDefault="00912A70" w:rsidP="00912A70">
      <w:pPr>
        <w:pStyle w:val="Heading5"/>
        <w:jc w:val="center"/>
      </w:pPr>
      <w:r w:rsidRPr="00452E8F">
        <w:t>authors and affiliations</w:t>
      </w:r>
    </w:p>
    <w:p w14:paraId="129BD422" w14:textId="71CCF501" w:rsidR="00912A70" w:rsidRDefault="00912A70" w:rsidP="00912A70">
      <w:pPr>
        <w:rPr>
          <w:iCs/>
          <w:noProof/>
          <w:sz w:val="20"/>
          <w:szCs w:val="20"/>
        </w:rPr>
      </w:pPr>
      <w:r>
        <w:rPr>
          <w:iCs/>
          <w:noProof/>
          <w:sz w:val="20"/>
          <w:szCs w:val="20"/>
        </w:rPr>
        <w:t xml:space="preserve">      </w:t>
      </w:r>
      <w:r w:rsidR="00E93191" w:rsidRPr="00E93191">
        <w:rPr>
          <w:iCs/>
          <w:noProof/>
          <w:sz w:val="20"/>
          <w:szCs w:val="20"/>
        </w:rPr>
        <w:t xml:space="preserve">This project was completed by Maureen Ekwebelem as part of the Master’s in Data Science program at Fordham University’s Graduate School of Arts and Sciences. </w:t>
      </w:r>
      <w:r w:rsidR="00E93191">
        <w:rPr>
          <w:iCs/>
          <w:noProof/>
          <w:sz w:val="20"/>
          <w:szCs w:val="20"/>
        </w:rPr>
        <w:t xml:space="preserve">I </w:t>
      </w:r>
      <w:r w:rsidR="00E93191" w:rsidRPr="00E93191">
        <w:rPr>
          <w:iCs/>
          <w:noProof/>
          <w:sz w:val="20"/>
          <w:szCs w:val="20"/>
        </w:rPr>
        <w:t xml:space="preserve">led the analysis, modeling, and writing for this paper as an individual </w:t>
      </w:r>
      <w:r w:rsidR="00E93191">
        <w:rPr>
          <w:iCs/>
          <w:noProof/>
          <w:sz w:val="20"/>
          <w:szCs w:val="20"/>
        </w:rPr>
        <w:t xml:space="preserve">submission </w:t>
      </w:r>
      <w:r w:rsidR="00E93191" w:rsidRPr="00E93191">
        <w:rPr>
          <w:iCs/>
          <w:noProof/>
          <w:sz w:val="20"/>
          <w:szCs w:val="20"/>
        </w:rPr>
        <w:t xml:space="preserve">for </w:t>
      </w:r>
      <w:r w:rsidR="00E93191">
        <w:rPr>
          <w:iCs/>
          <w:noProof/>
          <w:sz w:val="20"/>
          <w:szCs w:val="20"/>
        </w:rPr>
        <w:t>CISC 5800 Machine Learning</w:t>
      </w:r>
      <w:r w:rsidR="00452E8F">
        <w:rPr>
          <w:iCs/>
          <w:noProof/>
          <w:sz w:val="20"/>
          <w:szCs w:val="20"/>
        </w:rPr>
        <w:t xml:space="preserve"> during Spring 2025</w:t>
      </w:r>
      <w:r w:rsidR="00E93191" w:rsidRPr="00E93191">
        <w:rPr>
          <w:iCs/>
          <w:noProof/>
          <w:sz w:val="20"/>
          <w:szCs w:val="20"/>
        </w:rPr>
        <w:t>.</w:t>
      </w:r>
    </w:p>
    <w:p w14:paraId="569A4B99" w14:textId="77777777" w:rsidR="00452E8F" w:rsidRDefault="00452E8F" w:rsidP="00912A70">
      <w:pPr>
        <w:rPr>
          <w:noProof/>
          <w:sz w:val="20"/>
          <w:szCs w:val="20"/>
        </w:rPr>
      </w:pPr>
    </w:p>
    <w:p w14:paraId="24D96E5D" w14:textId="77777777" w:rsidR="00CF677B" w:rsidRPr="00CF677B" w:rsidRDefault="00CF677B" w:rsidP="00912A70">
      <w:pPr>
        <w:rPr>
          <w:noProof/>
          <w:sz w:val="20"/>
          <w:szCs w:val="20"/>
        </w:rPr>
      </w:pPr>
    </w:p>
    <w:p w14:paraId="762EC548" w14:textId="4145D5F9" w:rsidR="009303D9" w:rsidRDefault="009303D9" w:rsidP="00912A70">
      <w:pPr>
        <w:pStyle w:val="Heading5"/>
        <w:jc w:val="center"/>
      </w:pPr>
      <w:r w:rsidRPr="005B520E">
        <w:t>References</w:t>
      </w:r>
    </w:p>
    <w:p w14:paraId="6311070A" w14:textId="77777777" w:rsidR="00912A70" w:rsidRPr="00912A70" w:rsidRDefault="00912A70" w:rsidP="00912A70"/>
    <w:p w14:paraId="4E65C608" w14:textId="3DC820E5" w:rsidR="00B356AC" w:rsidRDefault="00B356AC" w:rsidP="00B356AC">
      <w:pPr>
        <w:pStyle w:val="references"/>
      </w:pPr>
      <w:r>
        <w:t>Ahmad, A.K., Jafar, A. &amp; Aljoumaa, K. Customer churn prediction in telecom using machine learning in big data platform. </w:t>
      </w:r>
      <w:r>
        <w:rPr>
          <w:i/>
          <w:iCs/>
        </w:rPr>
        <w:t>J Big Data</w:t>
      </w:r>
      <w:r>
        <w:t> </w:t>
      </w:r>
      <w:r>
        <w:rPr>
          <w:b/>
          <w:bCs/>
        </w:rPr>
        <w:t>6</w:t>
      </w:r>
      <w:r>
        <w:t xml:space="preserve">, 28 (2019). </w:t>
      </w:r>
      <w:hyperlink r:id="rId21" w:history="1">
        <w:r w:rsidR="00B534E6" w:rsidRPr="00CC2B9C">
          <w:rPr>
            <w:rStyle w:val="Hyperlink"/>
          </w:rPr>
          <w:t>https://doi.org/10.11</w:t>
        </w:r>
        <w:r w:rsidR="00B534E6" w:rsidRPr="00CC2B9C">
          <w:rPr>
            <w:rStyle w:val="Hyperlink"/>
          </w:rPr>
          <w:t>8</w:t>
        </w:r>
        <w:r w:rsidR="00B534E6" w:rsidRPr="00CC2B9C">
          <w:rPr>
            <w:rStyle w:val="Hyperlink"/>
          </w:rPr>
          <w:t>6/s40537-019-0191-6</w:t>
        </w:r>
      </w:hyperlink>
      <w:r w:rsidR="00B534E6">
        <w:t>.</w:t>
      </w:r>
    </w:p>
    <w:p w14:paraId="2690F2D4" w14:textId="687BE74D" w:rsidR="00852F1C" w:rsidRDefault="00B64863" w:rsidP="00852F1C">
      <w:pPr>
        <w:pStyle w:val="references"/>
      </w:pPr>
      <w:r w:rsidRPr="00B64863">
        <w:t xml:space="preserve">Zhengmeng, C., Malik, M., Hussain, M., &amp; Hussain, S. (2024). Exploring customer retention dynamics: A comparative investigation of factors affecting customer retention in the banking sector using mediation-moderation approach. </w:t>
      </w:r>
      <w:r w:rsidRPr="00B64863">
        <w:rPr>
          <w:i/>
          <w:iCs/>
        </w:rPr>
        <w:t>Heliyon, 10</w:t>
      </w:r>
      <w:r w:rsidRPr="00B64863">
        <w:t xml:space="preserve">(19), e36919. </w:t>
      </w:r>
      <w:hyperlink r:id="rId22" w:tgtFrame="_new" w:history="1">
        <w:r w:rsidRPr="00B64863">
          <w:rPr>
            <w:rStyle w:val="Hyperlink"/>
          </w:rPr>
          <w:t>https://doi.org/10.1016/j.heliyon.2024.e36919</w:t>
        </w:r>
      </w:hyperlink>
      <w:r w:rsidR="00B534E6">
        <w:t>.</w:t>
      </w:r>
    </w:p>
    <w:p w14:paraId="21C06438" w14:textId="77777777" w:rsidR="00852F1C" w:rsidRDefault="00852F1C" w:rsidP="00852F1C">
      <w:pPr>
        <w:pStyle w:val="references"/>
      </w:pPr>
      <w:r w:rsidRPr="00B356AC">
        <w:t xml:space="preserve">Iranian Churn [Dataset]. (2020). UCI Machine Learning Repository. </w:t>
      </w:r>
      <w:hyperlink r:id="rId23" w:history="1">
        <w:r w:rsidRPr="00CC2B9C">
          <w:rPr>
            <w:rStyle w:val="Hyperlink"/>
          </w:rPr>
          <w:t>https://doi.org/10.24432/C5JW3Z</w:t>
        </w:r>
      </w:hyperlink>
      <w:r w:rsidRPr="00B356AC">
        <w:t>.</w:t>
      </w:r>
    </w:p>
    <w:p w14:paraId="06F9151A" w14:textId="77777777" w:rsidR="00FA7146" w:rsidRDefault="00CF7DC6" w:rsidP="00FA7146">
      <w:pPr>
        <w:pStyle w:val="references"/>
      </w:pPr>
      <w:r w:rsidRPr="00CF7DC6">
        <w:t>Sarker IH. Data Science and Analytics: An Overview from Data-Driven Smart Computing, Decision-Making and Applications Perspective. SN Comput Sci. 2021;2(5):377. doi: 10.1007/s42979-021-00765-8. Epub 2021 Jul 12. PMID: 34278328; PMCID: PMC8274472.</w:t>
      </w:r>
    </w:p>
    <w:p w14:paraId="04160EB1" w14:textId="2D468F6D" w:rsidR="00B534E6" w:rsidRDefault="00B534E6" w:rsidP="00FA7146">
      <w:pPr>
        <w:pStyle w:val="references"/>
      </w:pPr>
      <w:r w:rsidRPr="00B534E6">
        <w:lastRenderedPageBreak/>
        <w:t>Gurcan F, Soylu A. Learning from Imbalanced Data: Integration of Advanced Resampling Techniques and Machine Learning Models for Enhanced Cancer Diagnosis and Prognosis. Cancers (Basel). 2024 Oct 8;16(19):3417. doi: 10.3390/cancers16193417. PMID: 39410036; PMCID: PMC11476323.</w:t>
      </w:r>
    </w:p>
    <w:p w14:paraId="2A5DE92A" w14:textId="176CE1B6" w:rsidR="00B534E6" w:rsidRPr="00E93191" w:rsidRDefault="00E952F5" w:rsidP="00E93191">
      <w:pPr>
        <w:pStyle w:val="references"/>
        <w:sectPr w:rsidR="00B534E6" w:rsidRPr="00E93191" w:rsidSect="00C919A4">
          <w:type w:val="continuous"/>
          <w:pgSz w:w="612pt" w:h="792pt" w:code="1"/>
          <w:pgMar w:top="54pt" w:right="45.35pt" w:bottom="72pt" w:left="45.35pt" w:header="36pt" w:footer="36pt" w:gutter="0pt"/>
          <w:cols w:num="2" w:space="18pt"/>
          <w:docGrid w:linePitch="360"/>
        </w:sectPr>
      </w:pPr>
      <w:r w:rsidRPr="00E952F5">
        <w:t>Xie C, Jin J, Guo X. Impact of the critical factors of customer experience on well-being: Joy and customer satisfaction as mediators. Front Psychol. 2022 Sep 15;13:955130. doi: 10.3389/fpsyg.2022.955130. PMID: 36186283; PMCID: PMC9521495.</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6AFBF70" w14:textId="77777777" w:rsidR="00C81935" w:rsidRDefault="00C81935" w:rsidP="001A3B3D">
      <w:r>
        <w:separator/>
      </w:r>
    </w:p>
  </w:endnote>
  <w:endnote w:type="continuationSeparator" w:id="0">
    <w:p w14:paraId="684D879D" w14:textId="77777777" w:rsidR="00C81935" w:rsidRDefault="00C8193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24DD5C33"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B9CFAA2" w14:textId="77777777" w:rsidR="00C81935" w:rsidRDefault="00C81935" w:rsidP="001A3B3D">
      <w:r>
        <w:separator/>
      </w:r>
    </w:p>
  </w:footnote>
  <w:footnote w:type="continuationSeparator" w:id="0">
    <w:p w14:paraId="331F4302" w14:textId="77777777" w:rsidR="00C81935" w:rsidRDefault="00C8193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273028"/>
    <w:multiLevelType w:val="hybridMultilevel"/>
    <w:tmpl w:val="5270E9A8"/>
    <w:lvl w:ilvl="0" w:tplc="C29A0610">
      <w:start w:val="1"/>
      <w:numFmt w:val="bullet"/>
      <w:lvlText w:val=""/>
      <w:lvlJc w:val="start"/>
      <w:pPr>
        <w:ind w:start="49.50pt" w:hanging="18pt"/>
      </w:pPr>
      <w:rPr>
        <w:rFonts w:ascii="Symbol" w:hAnsi="Symbol" w:hint="default"/>
      </w:rPr>
    </w:lvl>
    <w:lvl w:ilvl="1" w:tplc="04090003" w:tentative="1">
      <w:start w:val="1"/>
      <w:numFmt w:val="bullet"/>
      <w:lvlText w:val="o"/>
      <w:lvlJc w:val="start"/>
      <w:pPr>
        <w:ind w:start="85.50pt" w:hanging="18pt"/>
      </w:pPr>
      <w:rPr>
        <w:rFonts w:ascii="Courier New" w:hAnsi="Courier New" w:cs="Courier New" w:hint="default"/>
      </w:rPr>
    </w:lvl>
    <w:lvl w:ilvl="2" w:tplc="04090005" w:tentative="1">
      <w:start w:val="1"/>
      <w:numFmt w:val="bullet"/>
      <w:lvlText w:val=""/>
      <w:lvlJc w:val="start"/>
      <w:pPr>
        <w:ind w:start="121.50pt" w:hanging="18pt"/>
      </w:pPr>
      <w:rPr>
        <w:rFonts w:ascii="Wingdings" w:hAnsi="Wingdings" w:hint="default"/>
      </w:rPr>
    </w:lvl>
    <w:lvl w:ilvl="3" w:tplc="04090001" w:tentative="1">
      <w:start w:val="1"/>
      <w:numFmt w:val="bullet"/>
      <w:lvlText w:val=""/>
      <w:lvlJc w:val="start"/>
      <w:pPr>
        <w:ind w:start="157.50pt" w:hanging="18pt"/>
      </w:pPr>
      <w:rPr>
        <w:rFonts w:ascii="Symbol" w:hAnsi="Symbol" w:hint="default"/>
      </w:rPr>
    </w:lvl>
    <w:lvl w:ilvl="4" w:tplc="04090003" w:tentative="1">
      <w:start w:val="1"/>
      <w:numFmt w:val="bullet"/>
      <w:lvlText w:val="o"/>
      <w:lvlJc w:val="start"/>
      <w:pPr>
        <w:ind w:start="193.50pt" w:hanging="18pt"/>
      </w:pPr>
      <w:rPr>
        <w:rFonts w:ascii="Courier New" w:hAnsi="Courier New" w:cs="Courier New" w:hint="default"/>
      </w:rPr>
    </w:lvl>
    <w:lvl w:ilvl="5" w:tplc="04090005" w:tentative="1">
      <w:start w:val="1"/>
      <w:numFmt w:val="bullet"/>
      <w:lvlText w:val=""/>
      <w:lvlJc w:val="start"/>
      <w:pPr>
        <w:ind w:start="229.50pt" w:hanging="18pt"/>
      </w:pPr>
      <w:rPr>
        <w:rFonts w:ascii="Wingdings" w:hAnsi="Wingdings" w:hint="default"/>
      </w:rPr>
    </w:lvl>
    <w:lvl w:ilvl="6" w:tplc="04090001" w:tentative="1">
      <w:start w:val="1"/>
      <w:numFmt w:val="bullet"/>
      <w:lvlText w:val=""/>
      <w:lvlJc w:val="start"/>
      <w:pPr>
        <w:ind w:start="265.50pt" w:hanging="18pt"/>
      </w:pPr>
      <w:rPr>
        <w:rFonts w:ascii="Symbol" w:hAnsi="Symbol" w:hint="default"/>
      </w:rPr>
    </w:lvl>
    <w:lvl w:ilvl="7" w:tplc="04090003" w:tentative="1">
      <w:start w:val="1"/>
      <w:numFmt w:val="bullet"/>
      <w:lvlText w:val="o"/>
      <w:lvlJc w:val="start"/>
      <w:pPr>
        <w:ind w:start="301.50pt" w:hanging="18pt"/>
      </w:pPr>
      <w:rPr>
        <w:rFonts w:ascii="Courier New" w:hAnsi="Courier New" w:cs="Courier New" w:hint="default"/>
      </w:rPr>
    </w:lvl>
    <w:lvl w:ilvl="8" w:tplc="04090005" w:tentative="1">
      <w:start w:val="1"/>
      <w:numFmt w:val="bullet"/>
      <w:lvlText w:val=""/>
      <w:lvlJc w:val="start"/>
      <w:pPr>
        <w:ind w:start="337.50pt" w:hanging="18pt"/>
      </w:pPr>
      <w:rPr>
        <w:rFonts w:ascii="Wingdings" w:hAnsi="Wingdings" w:hint="default"/>
      </w:rPr>
    </w:lvl>
  </w:abstractNum>
  <w:abstractNum w:abstractNumId="12" w15:restartNumberingAfterBreak="0">
    <w:nsid w:val="0494578D"/>
    <w:multiLevelType w:val="hybridMultilevel"/>
    <w:tmpl w:val="F0B058CA"/>
    <w:lvl w:ilvl="0" w:tplc="C29A0610">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0BE04FB1"/>
    <w:multiLevelType w:val="hybridMultilevel"/>
    <w:tmpl w:val="3522BFB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0595888"/>
    <w:multiLevelType w:val="multilevel"/>
    <w:tmpl w:val="51A6B4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C816C5"/>
    <w:multiLevelType w:val="hybridMultilevel"/>
    <w:tmpl w:val="496059A8"/>
    <w:lvl w:ilvl="0" w:tplc="C29A0610">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32286C6A"/>
    <w:multiLevelType w:val="hybridMultilevel"/>
    <w:tmpl w:val="4E847DBE"/>
    <w:lvl w:ilvl="0" w:tplc="0409000F">
      <w:start w:val="1"/>
      <w:numFmt w:val="decimal"/>
      <w:lvlText w:val="%1."/>
      <w:lvlJc w:val="start"/>
      <w:pPr>
        <w:ind w:start="31.50pt" w:hanging="18pt"/>
      </w:pPr>
      <w:rPr>
        <w:rFonts w:hint="default"/>
      </w:rPr>
    </w:lvl>
    <w:lvl w:ilvl="1" w:tplc="04090019" w:tentative="1">
      <w:start w:val="1"/>
      <w:numFmt w:val="lowerLetter"/>
      <w:lvlText w:val="%2."/>
      <w:lvlJc w:val="start"/>
      <w:pPr>
        <w:ind w:start="67.50pt" w:hanging="18pt"/>
      </w:pPr>
    </w:lvl>
    <w:lvl w:ilvl="2" w:tplc="0409001B" w:tentative="1">
      <w:start w:val="1"/>
      <w:numFmt w:val="lowerRoman"/>
      <w:lvlText w:val="%3."/>
      <w:lvlJc w:val="end"/>
      <w:pPr>
        <w:ind w:start="103.50pt" w:hanging="9pt"/>
      </w:pPr>
    </w:lvl>
    <w:lvl w:ilvl="3" w:tplc="0409000F" w:tentative="1">
      <w:start w:val="1"/>
      <w:numFmt w:val="decimal"/>
      <w:lvlText w:val="%4."/>
      <w:lvlJc w:val="start"/>
      <w:pPr>
        <w:ind w:start="139.50pt" w:hanging="18pt"/>
      </w:pPr>
    </w:lvl>
    <w:lvl w:ilvl="4" w:tplc="04090019" w:tentative="1">
      <w:start w:val="1"/>
      <w:numFmt w:val="lowerLetter"/>
      <w:lvlText w:val="%5."/>
      <w:lvlJc w:val="start"/>
      <w:pPr>
        <w:ind w:start="175.50pt" w:hanging="18pt"/>
      </w:pPr>
    </w:lvl>
    <w:lvl w:ilvl="5" w:tplc="0409001B" w:tentative="1">
      <w:start w:val="1"/>
      <w:numFmt w:val="lowerRoman"/>
      <w:lvlText w:val="%6."/>
      <w:lvlJc w:val="end"/>
      <w:pPr>
        <w:ind w:start="211.50pt" w:hanging="9pt"/>
      </w:pPr>
    </w:lvl>
    <w:lvl w:ilvl="6" w:tplc="0409000F" w:tentative="1">
      <w:start w:val="1"/>
      <w:numFmt w:val="decimal"/>
      <w:lvlText w:val="%7."/>
      <w:lvlJc w:val="start"/>
      <w:pPr>
        <w:ind w:start="247.50pt" w:hanging="18pt"/>
      </w:pPr>
    </w:lvl>
    <w:lvl w:ilvl="7" w:tplc="04090019" w:tentative="1">
      <w:start w:val="1"/>
      <w:numFmt w:val="lowerLetter"/>
      <w:lvlText w:val="%8."/>
      <w:lvlJc w:val="start"/>
      <w:pPr>
        <w:ind w:start="283.50pt" w:hanging="18pt"/>
      </w:pPr>
    </w:lvl>
    <w:lvl w:ilvl="8" w:tplc="0409001B" w:tentative="1">
      <w:start w:val="1"/>
      <w:numFmt w:val="lowerRoman"/>
      <w:lvlText w:val="%9."/>
      <w:lvlJc w:val="end"/>
      <w:pPr>
        <w:ind w:start="319.50pt" w:hanging="9pt"/>
      </w:pPr>
    </w:lvl>
  </w:abstractNum>
  <w:abstractNum w:abstractNumId="20" w15:restartNumberingAfterBreak="0">
    <w:nsid w:val="32CC679A"/>
    <w:multiLevelType w:val="hybridMultilevel"/>
    <w:tmpl w:val="9DCC1F56"/>
    <w:lvl w:ilvl="0" w:tplc="C29A0610">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81pt"/>
        </w:tabs>
        <w:ind w:start="81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872BA4"/>
    <w:multiLevelType w:val="hybridMultilevel"/>
    <w:tmpl w:val="489E44F4"/>
    <w:lvl w:ilvl="0" w:tplc="04090001">
      <w:start w:val="1"/>
      <w:numFmt w:val="bullet"/>
      <w:lvlText w:val=""/>
      <w:lvlJc w:val="start"/>
      <w:pPr>
        <w:ind w:start="27pt" w:hanging="18pt"/>
      </w:pPr>
      <w:rPr>
        <w:rFonts w:ascii="Symbol" w:hAnsi="Symbol" w:hint="default"/>
      </w:rPr>
    </w:lvl>
    <w:lvl w:ilvl="1" w:tplc="04090003" w:tentative="1">
      <w:start w:val="1"/>
      <w:numFmt w:val="bullet"/>
      <w:lvlText w:val="o"/>
      <w:lvlJc w:val="start"/>
      <w:pPr>
        <w:ind w:start="63pt" w:hanging="18pt"/>
      </w:pPr>
      <w:rPr>
        <w:rFonts w:ascii="Courier New" w:hAnsi="Courier New" w:cs="Courier New" w:hint="default"/>
      </w:rPr>
    </w:lvl>
    <w:lvl w:ilvl="2" w:tplc="04090005" w:tentative="1">
      <w:start w:val="1"/>
      <w:numFmt w:val="bullet"/>
      <w:lvlText w:val=""/>
      <w:lvlJc w:val="start"/>
      <w:pPr>
        <w:ind w:start="99pt" w:hanging="18pt"/>
      </w:pPr>
      <w:rPr>
        <w:rFonts w:ascii="Wingdings" w:hAnsi="Wingdings" w:hint="default"/>
      </w:rPr>
    </w:lvl>
    <w:lvl w:ilvl="3" w:tplc="04090001" w:tentative="1">
      <w:start w:val="1"/>
      <w:numFmt w:val="bullet"/>
      <w:lvlText w:val=""/>
      <w:lvlJc w:val="start"/>
      <w:pPr>
        <w:ind w:start="135pt" w:hanging="18pt"/>
      </w:pPr>
      <w:rPr>
        <w:rFonts w:ascii="Symbol" w:hAnsi="Symbol" w:hint="default"/>
      </w:rPr>
    </w:lvl>
    <w:lvl w:ilvl="4" w:tplc="04090003" w:tentative="1">
      <w:start w:val="1"/>
      <w:numFmt w:val="bullet"/>
      <w:lvlText w:val="o"/>
      <w:lvlJc w:val="start"/>
      <w:pPr>
        <w:ind w:start="171pt" w:hanging="18pt"/>
      </w:pPr>
      <w:rPr>
        <w:rFonts w:ascii="Courier New" w:hAnsi="Courier New" w:cs="Courier New" w:hint="default"/>
      </w:rPr>
    </w:lvl>
    <w:lvl w:ilvl="5" w:tplc="04090005" w:tentative="1">
      <w:start w:val="1"/>
      <w:numFmt w:val="bullet"/>
      <w:lvlText w:val=""/>
      <w:lvlJc w:val="start"/>
      <w:pPr>
        <w:ind w:start="207pt" w:hanging="18pt"/>
      </w:pPr>
      <w:rPr>
        <w:rFonts w:ascii="Wingdings" w:hAnsi="Wingdings" w:hint="default"/>
      </w:rPr>
    </w:lvl>
    <w:lvl w:ilvl="6" w:tplc="04090001" w:tentative="1">
      <w:start w:val="1"/>
      <w:numFmt w:val="bullet"/>
      <w:lvlText w:val=""/>
      <w:lvlJc w:val="start"/>
      <w:pPr>
        <w:ind w:start="243pt" w:hanging="18pt"/>
      </w:pPr>
      <w:rPr>
        <w:rFonts w:ascii="Symbol" w:hAnsi="Symbol" w:hint="default"/>
      </w:rPr>
    </w:lvl>
    <w:lvl w:ilvl="7" w:tplc="04090003" w:tentative="1">
      <w:start w:val="1"/>
      <w:numFmt w:val="bullet"/>
      <w:lvlText w:val="o"/>
      <w:lvlJc w:val="start"/>
      <w:pPr>
        <w:ind w:start="279pt" w:hanging="18pt"/>
      </w:pPr>
      <w:rPr>
        <w:rFonts w:ascii="Courier New" w:hAnsi="Courier New" w:cs="Courier New" w:hint="default"/>
      </w:rPr>
    </w:lvl>
    <w:lvl w:ilvl="8" w:tplc="04090005" w:tentative="1">
      <w:start w:val="1"/>
      <w:numFmt w:val="bullet"/>
      <w:lvlText w:val=""/>
      <w:lvlJc w:val="start"/>
      <w:pPr>
        <w:ind w:start="315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B7D78EA"/>
    <w:multiLevelType w:val="hybridMultilevel"/>
    <w:tmpl w:val="44D61658"/>
    <w:lvl w:ilvl="0" w:tplc="A51CC006">
      <w:start w:val="1"/>
      <w:numFmt w:val="decimal"/>
      <w:lvlText w:val="%1."/>
      <w:lvlJc w:val="start"/>
      <w:pPr>
        <w:ind w:start="31.50pt" w:hanging="18pt"/>
      </w:pPr>
      <w:rPr>
        <w:rFonts w:hint="default"/>
      </w:rPr>
    </w:lvl>
    <w:lvl w:ilvl="1" w:tplc="04090019" w:tentative="1">
      <w:start w:val="1"/>
      <w:numFmt w:val="lowerLetter"/>
      <w:lvlText w:val="%2."/>
      <w:lvlJc w:val="start"/>
      <w:pPr>
        <w:ind w:start="67.50pt" w:hanging="18pt"/>
      </w:pPr>
    </w:lvl>
    <w:lvl w:ilvl="2" w:tplc="0409001B" w:tentative="1">
      <w:start w:val="1"/>
      <w:numFmt w:val="lowerRoman"/>
      <w:lvlText w:val="%3."/>
      <w:lvlJc w:val="end"/>
      <w:pPr>
        <w:ind w:start="103.50pt" w:hanging="9pt"/>
      </w:pPr>
    </w:lvl>
    <w:lvl w:ilvl="3" w:tplc="0409000F" w:tentative="1">
      <w:start w:val="1"/>
      <w:numFmt w:val="decimal"/>
      <w:lvlText w:val="%4."/>
      <w:lvlJc w:val="start"/>
      <w:pPr>
        <w:ind w:start="139.50pt" w:hanging="18pt"/>
      </w:pPr>
    </w:lvl>
    <w:lvl w:ilvl="4" w:tplc="04090019" w:tentative="1">
      <w:start w:val="1"/>
      <w:numFmt w:val="lowerLetter"/>
      <w:lvlText w:val="%5."/>
      <w:lvlJc w:val="start"/>
      <w:pPr>
        <w:ind w:start="175.50pt" w:hanging="18pt"/>
      </w:pPr>
    </w:lvl>
    <w:lvl w:ilvl="5" w:tplc="0409001B" w:tentative="1">
      <w:start w:val="1"/>
      <w:numFmt w:val="lowerRoman"/>
      <w:lvlText w:val="%6."/>
      <w:lvlJc w:val="end"/>
      <w:pPr>
        <w:ind w:start="211.50pt" w:hanging="9pt"/>
      </w:pPr>
    </w:lvl>
    <w:lvl w:ilvl="6" w:tplc="0409000F" w:tentative="1">
      <w:start w:val="1"/>
      <w:numFmt w:val="decimal"/>
      <w:lvlText w:val="%7."/>
      <w:lvlJc w:val="start"/>
      <w:pPr>
        <w:ind w:start="247.50pt" w:hanging="18pt"/>
      </w:pPr>
    </w:lvl>
    <w:lvl w:ilvl="7" w:tplc="04090019" w:tentative="1">
      <w:start w:val="1"/>
      <w:numFmt w:val="lowerLetter"/>
      <w:lvlText w:val="%8."/>
      <w:lvlJc w:val="start"/>
      <w:pPr>
        <w:ind w:start="283.50pt" w:hanging="18pt"/>
      </w:pPr>
    </w:lvl>
    <w:lvl w:ilvl="8" w:tplc="0409001B" w:tentative="1">
      <w:start w:val="1"/>
      <w:numFmt w:val="lowerRoman"/>
      <w:lvlText w:val="%9."/>
      <w:lvlJc w:val="end"/>
      <w:pPr>
        <w:ind w:start="319.50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8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8663DE1"/>
    <w:multiLevelType w:val="hybridMultilevel"/>
    <w:tmpl w:val="8122558A"/>
    <w:lvl w:ilvl="0" w:tplc="C29A0610">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489A7842"/>
    <w:multiLevelType w:val="hybridMultilevel"/>
    <w:tmpl w:val="360CF874"/>
    <w:lvl w:ilvl="0" w:tplc="04090001">
      <w:start w:val="1"/>
      <w:numFmt w:val="bullet"/>
      <w:lvlText w:val=""/>
      <w:lvlJc w:val="start"/>
      <w:pPr>
        <w:ind w:start="22.50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0563188"/>
    <w:multiLevelType w:val="hybridMultilevel"/>
    <w:tmpl w:val="F6A82684"/>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67.50pt" w:hanging="18pt"/>
      </w:pPr>
      <w:rPr>
        <w:rFonts w:ascii="Courier New" w:hAnsi="Courier New" w:cs="Courier New" w:hint="default"/>
      </w:rPr>
    </w:lvl>
    <w:lvl w:ilvl="2" w:tplc="04090005" w:tentative="1">
      <w:start w:val="1"/>
      <w:numFmt w:val="bullet"/>
      <w:lvlText w:val=""/>
      <w:lvlJc w:val="start"/>
      <w:pPr>
        <w:ind w:start="103.50pt" w:hanging="18pt"/>
      </w:pPr>
      <w:rPr>
        <w:rFonts w:ascii="Wingdings" w:hAnsi="Wingdings" w:hint="default"/>
      </w:rPr>
    </w:lvl>
    <w:lvl w:ilvl="3" w:tplc="04090001" w:tentative="1">
      <w:start w:val="1"/>
      <w:numFmt w:val="bullet"/>
      <w:lvlText w:val=""/>
      <w:lvlJc w:val="start"/>
      <w:pPr>
        <w:ind w:start="139.50pt" w:hanging="18pt"/>
      </w:pPr>
      <w:rPr>
        <w:rFonts w:ascii="Symbol" w:hAnsi="Symbol" w:hint="default"/>
      </w:rPr>
    </w:lvl>
    <w:lvl w:ilvl="4" w:tplc="04090003" w:tentative="1">
      <w:start w:val="1"/>
      <w:numFmt w:val="bullet"/>
      <w:lvlText w:val="o"/>
      <w:lvlJc w:val="start"/>
      <w:pPr>
        <w:ind w:start="175.50pt" w:hanging="18pt"/>
      </w:pPr>
      <w:rPr>
        <w:rFonts w:ascii="Courier New" w:hAnsi="Courier New" w:cs="Courier New" w:hint="default"/>
      </w:rPr>
    </w:lvl>
    <w:lvl w:ilvl="5" w:tplc="04090005" w:tentative="1">
      <w:start w:val="1"/>
      <w:numFmt w:val="bullet"/>
      <w:lvlText w:val=""/>
      <w:lvlJc w:val="start"/>
      <w:pPr>
        <w:ind w:start="211.50pt" w:hanging="18pt"/>
      </w:pPr>
      <w:rPr>
        <w:rFonts w:ascii="Wingdings" w:hAnsi="Wingdings" w:hint="default"/>
      </w:rPr>
    </w:lvl>
    <w:lvl w:ilvl="6" w:tplc="04090001" w:tentative="1">
      <w:start w:val="1"/>
      <w:numFmt w:val="bullet"/>
      <w:lvlText w:val=""/>
      <w:lvlJc w:val="start"/>
      <w:pPr>
        <w:ind w:start="247.50pt" w:hanging="18pt"/>
      </w:pPr>
      <w:rPr>
        <w:rFonts w:ascii="Symbol" w:hAnsi="Symbol" w:hint="default"/>
      </w:rPr>
    </w:lvl>
    <w:lvl w:ilvl="7" w:tplc="04090003" w:tentative="1">
      <w:start w:val="1"/>
      <w:numFmt w:val="bullet"/>
      <w:lvlText w:val="o"/>
      <w:lvlJc w:val="start"/>
      <w:pPr>
        <w:ind w:start="283.50pt" w:hanging="18pt"/>
      </w:pPr>
      <w:rPr>
        <w:rFonts w:ascii="Courier New" w:hAnsi="Courier New" w:cs="Courier New" w:hint="default"/>
      </w:rPr>
    </w:lvl>
    <w:lvl w:ilvl="8" w:tplc="04090005" w:tentative="1">
      <w:start w:val="1"/>
      <w:numFmt w:val="bullet"/>
      <w:lvlText w:val=""/>
      <w:lvlJc w:val="start"/>
      <w:pPr>
        <w:ind w:start="319.50pt" w:hanging="18pt"/>
      </w:pPr>
      <w:rPr>
        <w:rFonts w:ascii="Wingdings" w:hAnsi="Wingdings" w:hint="default"/>
      </w:r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50D0F2A"/>
    <w:multiLevelType w:val="hybridMultilevel"/>
    <w:tmpl w:val="67B2AAE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5CA457D7"/>
    <w:multiLevelType w:val="hybridMultilevel"/>
    <w:tmpl w:val="31224A1C"/>
    <w:lvl w:ilvl="0" w:tplc="C29A0610">
      <w:start w:val="1"/>
      <w:numFmt w:val="bullet"/>
      <w:lvlText w:val=""/>
      <w:lvlJc w:val="start"/>
      <w:pPr>
        <w:ind w:start="40.50pt" w:hanging="18pt"/>
      </w:pPr>
      <w:rPr>
        <w:rFonts w:ascii="Symbol" w:hAnsi="Symbol" w:hint="default"/>
      </w:rPr>
    </w:lvl>
    <w:lvl w:ilvl="1" w:tplc="04090003" w:tentative="1">
      <w:start w:val="1"/>
      <w:numFmt w:val="bullet"/>
      <w:lvlText w:val="o"/>
      <w:lvlJc w:val="start"/>
      <w:pPr>
        <w:ind w:start="76.50pt" w:hanging="18pt"/>
      </w:pPr>
      <w:rPr>
        <w:rFonts w:ascii="Courier New" w:hAnsi="Courier New" w:cs="Courier New" w:hint="default"/>
      </w:rPr>
    </w:lvl>
    <w:lvl w:ilvl="2" w:tplc="04090005" w:tentative="1">
      <w:start w:val="1"/>
      <w:numFmt w:val="bullet"/>
      <w:lvlText w:val=""/>
      <w:lvlJc w:val="start"/>
      <w:pPr>
        <w:ind w:start="112.50pt" w:hanging="18pt"/>
      </w:pPr>
      <w:rPr>
        <w:rFonts w:ascii="Wingdings" w:hAnsi="Wingdings" w:hint="default"/>
      </w:rPr>
    </w:lvl>
    <w:lvl w:ilvl="3" w:tplc="04090001" w:tentative="1">
      <w:start w:val="1"/>
      <w:numFmt w:val="bullet"/>
      <w:lvlText w:val=""/>
      <w:lvlJc w:val="start"/>
      <w:pPr>
        <w:ind w:start="148.50pt" w:hanging="18pt"/>
      </w:pPr>
      <w:rPr>
        <w:rFonts w:ascii="Symbol" w:hAnsi="Symbol" w:hint="default"/>
      </w:rPr>
    </w:lvl>
    <w:lvl w:ilvl="4" w:tplc="04090003" w:tentative="1">
      <w:start w:val="1"/>
      <w:numFmt w:val="bullet"/>
      <w:lvlText w:val="o"/>
      <w:lvlJc w:val="start"/>
      <w:pPr>
        <w:ind w:start="184.50pt" w:hanging="18pt"/>
      </w:pPr>
      <w:rPr>
        <w:rFonts w:ascii="Courier New" w:hAnsi="Courier New" w:cs="Courier New" w:hint="default"/>
      </w:rPr>
    </w:lvl>
    <w:lvl w:ilvl="5" w:tplc="04090005" w:tentative="1">
      <w:start w:val="1"/>
      <w:numFmt w:val="bullet"/>
      <w:lvlText w:val=""/>
      <w:lvlJc w:val="start"/>
      <w:pPr>
        <w:ind w:start="220.50pt" w:hanging="18pt"/>
      </w:pPr>
      <w:rPr>
        <w:rFonts w:ascii="Wingdings" w:hAnsi="Wingdings" w:hint="default"/>
      </w:rPr>
    </w:lvl>
    <w:lvl w:ilvl="6" w:tplc="04090001" w:tentative="1">
      <w:start w:val="1"/>
      <w:numFmt w:val="bullet"/>
      <w:lvlText w:val=""/>
      <w:lvlJc w:val="start"/>
      <w:pPr>
        <w:ind w:start="256.50pt" w:hanging="18pt"/>
      </w:pPr>
      <w:rPr>
        <w:rFonts w:ascii="Symbol" w:hAnsi="Symbol" w:hint="default"/>
      </w:rPr>
    </w:lvl>
    <w:lvl w:ilvl="7" w:tplc="04090003" w:tentative="1">
      <w:start w:val="1"/>
      <w:numFmt w:val="bullet"/>
      <w:lvlText w:val="o"/>
      <w:lvlJc w:val="start"/>
      <w:pPr>
        <w:ind w:start="292.50pt" w:hanging="18pt"/>
      </w:pPr>
      <w:rPr>
        <w:rFonts w:ascii="Courier New" w:hAnsi="Courier New" w:cs="Courier New" w:hint="default"/>
      </w:rPr>
    </w:lvl>
    <w:lvl w:ilvl="8" w:tplc="04090005" w:tentative="1">
      <w:start w:val="1"/>
      <w:numFmt w:val="bullet"/>
      <w:lvlText w:val=""/>
      <w:lvlJc w:val="start"/>
      <w:pPr>
        <w:ind w:start="328.50pt" w:hanging="18pt"/>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0C762F5"/>
    <w:multiLevelType w:val="multilevel"/>
    <w:tmpl w:val="54C2171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7E78078A"/>
    <w:multiLevelType w:val="multilevel"/>
    <w:tmpl w:val="AFBA1F0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21"/>
  </w:num>
  <w:num w:numId="2" w16cid:durableId="1397439891">
    <w:abstractNumId w:val="33"/>
  </w:num>
  <w:num w:numId="3" w16cid:durableId="539585121">
    <w:abstractNumId w:val="17"/>
  </w:num>
  <w:num w:numId="4" w16cid:durableId="1505513160">
    <w:abstractNumId w:val="25"/>
  </w:num>
  <w:num w:numId="5" w16cid:durableId="978925957">
    <w:abstractNumId w:val="25"/>
  </w:num>
  <w:num w:numId="6" w16cid:durableId="1721400726">
    <w:abstractNumId w:val="25"/>
  </w:num>
  <w:num w:numId="7" w16cid:durableId="687826470">
    <w:abstractNumId w:val="25"/>
  </w:num>
  <w:num w:numId="8" w16cid:durableId="143812469">
    <w:abstractNumId w:val="30"/>
  </w:num>
  <w:num w:numId="9" w16cid:durableId="1364867722">
    <w:abstractNumId w:val="34"/>
  </w:num>
  <w:num w:numId="10" w16cid:durableId="2029989048">
    <w:abstractNumId w:val="23"/>
  </w:num>
  <w:num w:numId="11" w16cid:durableId="642739898">
    <w:abstractNumId w:val="16"/>
  </w:num>
  <w:num w:numId="12" w16cid:durableId="1272741182">
    <w:abstractNumId w:val="15"/>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8"/>
  </w:num>
  <w:num w:numId="25" w16cid:durableId="1917282883">
    <w:abstractNumId w:val="30"/>
  </w:num>
  <w:num w:numId="26" w16cid:durableId="1891189177">
    <w:abstractNumId w:val="18"/>
  </w:num>
  <w:num w:numId="27" w16cid:durableId="1207908617">
    <w:abstractNumId w:val="25"/>
  </w:num>
  <w:num w:numId="28" w16cid:durableId="1614943368">
    <w:abstractNumId w:val="26"/>
  </w:num>
  <w:num w:numId="29" w16cid:durableId="472139490">
    <w:abstractNumId w:val="12"/>
  </w:num>
  <w:num w:numId="30" w16cid:durableId="561794340">
    <w:abstractNumId w:val="20"/>
  </w:num>
  <w:num w:numId="31" w16cid:durableId="461927165">
    <w:abstractNumId w:val="36"/>
  </w:num>
  <w:num w:numId="32" w16cid:durableId="1348604564">
    <w:abstractNumId w:val="32"/>
  </w:num>
  <w:num w:numId="33" w16cid:durableId="159736953">
    <w:abstractNumId w:val="14"/>
  </w:num>
  <w:num w:numId="34" w16cid:durableId="516164054">
    <w:abstractNumId w:val="11"/>
  </w:num>
  <w:num w:numId="35" w16cid:durableId="306596674">
    <w:abstractNumId w:val="35"/>
  </w:num>
  <w:num w:numId="36" w16cid:durableId="1518540452">
    <w:abstractNumId w:val="24"/>
  </w:num>
  <w:num w:numId="37" w16cid:durableId="1105538448">
    <w:abstractNumId w:val="19"/>
  </w:num>
  <w:num w:numId="38" w16cid:durableId="799957165">
    <w:abstractNumId w:val="13"/>
  </w:num>
  <w:num w:numId="39" w16cid:durableId="647512943">
    <w:abstractNumId w:val="31"/>
  </w:num>
  <w:num w:numId="40" w16cid:durableId="1764451826">
    <w:abstractNumId w:val="22"/>
  </w:num>
  <w:num w:numId="41" w16cid:durableId="994996193">
    <w:abstractNumId w:val="29"/>
  </w:num>
  <w:num w:numId="42" w16cid:durableId="1490252222">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3FB"/>
    <w:rsid w:val="0008758A"/>
    <w:rsid w:val="000C1E68"/>
    <w:rsid w:val="00103D0A"/>
    <w:rsid w:val="00107F9D"/>
    <w:rsid w:val="0015079E"/>
    <w:rsid w:val="00156B74"/>
    <w:rsid w:val="0017014B"/>
    <w:rsid w:val="001A2EFD"/>
    <w:rsid w:val="001A3B3D"/>
    <w:rsid w:val="001A42EA"/>
    <w:rsid w:val="001B67DC"/>
    <w:rsid w:val="001D7BCF"/>
    <w:rsid w:val="00216422"/>
    <w:rsid w:val="002254A9"/>
    <w:rsid w:val="00233D97"/>
    <w:rsid w:val="002850E3"/>
    <w:rsid w:val="002A4BB5"/>
    <w:rsid w:val="002B5A0E"/>
    <w:rsid w:val="002B60F8"/>
    <w:rsid w:val="003527ED"/>
    <w:rsid w:val="00354FCF"/>
    <w:rsid w:val="003A19E2"/>
    <w:rsid w:val="003E5EDE"/>
    <w:rsid w:val="00421EC6"/>
    <w:rsid w:val="004325FB"/>
    <w:rsid w:val="004432BA"/>
    <w:rsid w:val="0044407E"/>
    <w:rsid w:val="00452E8F"/>
    <w:rsid w:val="004B5D8F"/>
    <w:rsid w:val="004C1D48"/>
    <w:rsid w:val="004D72B5"/>
    <w:rsid w:val="00511650"/>
    <w:rsid w:val="00517C29"/>
    <w:rsid w:val="00547E73"/>
    <w:rsid w:val="00551B7F"/>
    <w:rsid w:val="0056610F"/>
    <w:rsid w:val="00575BCA"/>
    <w:rsid w:val="00586C7D"/>
    <w:rsid w:val="00591CA5"/>
    <w:rsid w:val="005A5DFF"/>
    <w:rsid w:val="005B0344"/>
    <w:rsid w:val="005B520E"/>
    <w:rsid w:val="005E2800"/>
    <w:rsid w:val="006347CF"/>
    <w:rsid w:val="00640299"/>
    <w:rsid w:val="00645D22"/>
    <w:rsid w:val="00651A08"/>
    <w:rsid w:val="00654204"/>
    <w:rsid w:val="00670434"/>
    <w:rsid w:val="00675CDD"/>
    <w:rsid w:val="006A3C2F"/>
    <w:rsid w:val="006B6B66"/>
    <w:rsid w:val="006F6D3D"/>
    <w:rsid w:val="00704134"/>
    <w:rsid w:val="00705420"/>
    <w:rsid w:val="00715BEA"/>
    <w:rsid w:val="00740EEA"/>
    <w:rsid w:val="007515A1"/>
    <w:rsid w:val="0075332D"/>
    <w:rsid w:val="007736EF"/>
    <w:rsid w:val="00794804"/>
    <w:rsid w:val="007B33F1"/>
    <w:rsid w:val="007C0308"/>
    <w:rsid w:val="007C2FF2"/>
    <w:rsid w:val="007D6232"/>
    <w:rsid w:val="007F1F99"/>
    <w:rsid w:val="007F768F"/>
    <w:rsid w:val="0080791D"/>
    <w:rsid w:val="00852F1C"/>
    <w:rsid w:val="00873603"/>
    <w:rsid w:val="008737FD"/>
    <w:rsid w:val="008A2C7D"/>
    <w:rsid w:val="008B0324"/>
    <w:rsid w:val="008C4B23"/>
    <w:rsid w:val="008E727A"/>
    <w:rsid w:val="008F6E2C"/>
    <w:rsid w:val="00912A70"/>
    <w:rsid w:val="009303D9"/>
    <w:rsid w:val="00933C64"/>
    <w:rsid w:val="00972203"/>
    <w:rsid w:val="009A229D"/>
    <w:rsid w:val="009D1625"/>
    <w:rsid w:val="00A059B3"/>
    <w:rsid w:val="00A166EE"/>
    <w:rsid w:val="00A24292"/>
    <w:rsid w:val="00A83751"/>
    <w:rsid w:val="00AA56EC"/>
    <w:rsid w:val="00AD3252"/>
    <w:rsid w:val="00AE3409"/>
    <w:rsid w:val="00B11A60"/>
    <w:rsid w:val="00B22613"/>
    <w:rsid w:val="00B356AC"/>
    <w:rsid w:val="00B378EE"/>
    <w:rsid w:val="00B534E6"/>
    <w:rsid w:val="00B64863"/>
    <w:rsid w:val="00BA1025"/>
    <w:rsid w:val="00BC3420"/>
    <w:rsid w:val="00BE7D3C"/>
    <w:rsid w:val="00BF5FF6"/>
    <w:rsid w:val="00C0207F"/>
    <w:rsid w:val="00C16117"/>
    <w:rsid w:val="00C25EDB"/>
    <w:rsid w:val="00C3075A"/>
    <w:rsid w:val="00C52896"/>
    <w:rsid w:val="00C650BC"/>
    <w:rsid w:val="00C76FFC"/>
    <w:rsid w:val="00C81935"/>
    <w:rsid w:val="00C919A4"/>
    <w:rsid w:val="00CA4392"/>
    <w:rsid w:val="00CC393F"/>
    <w:rsid w:val="00CF677B"/>
    <w:rsid w:val="00CF7DC6"/>
    <w:rsid w:val="00D13749"/>
    <w:rsid w:val="00D2176E"/>
    <w:rsid w:val="00D22393"/>
    <w:rsid w:val="00D632BE"/>
    <w:rsid w:val="00D70969"/>
    <w:rsid w:val="00D72D06"/>
    <w:rsid w:val="00D7522C"/>
    <w:rsid w:val="00D7536F"/>
    <w:rsid w:val="00D76668"/>
    <w:rsid w:val="00DB652E"/>
    <w:rsid w:val="00DD481E"/>
    <w:rsid w:val="00E30FC4"/>
    <w:rsid w:val="00E46372"/>
    <w:rsid w:val="00E61E12"/>
    <w:rsid w:val="00E7596C"/>
    <w:rsid w:val="00E86F24"/>
    <w:rsid w:val="00E878F2"/>
    <w:rsid w:val="00E93191"/>
    <w:rsid w:val="00E952F5"/>
    <w:rsid w:val="00ED0149"/>
    <w:rsid w:val="00ED47A9"/>
    <w:rsid w:val="00EF7DE3"/>
    <w:rsid w:val="00F03103"/>
    <w:rsid w:val="00F12284"/>
    <w:rsid w:val="00F271DE"/>
    <w:rsid w:val="00F627DA"/>
    <w:rsid w:val="00F65992"/>
    <w:rsid w:val="00F7288F"/>
    <w:rsid w:val="00F847A6"/>
    <w:rsid w:val="00F9441B"/>
    <w:rsid w:val="00F96569"/>
    <w:rsid w:val="00FA4C32"/>
    <w:rsid w:val="00FA7146"/>
    <w:rsid w:val="00FC2296"/>
    <w:rsid w:val="00FD583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36EF"/>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103D0A"/>
    <w:pPr>
      <w:ind w:start="36pt"/>
      <w:contextualSpacing/>
    </w:pPr>
  </w:style>
  <w:style w:type="character" w:styleId="Strong">
    <w:name w:val="Strong"/>
    <w:basedOn w:val="DefaultParagraphFont"/>
    <w:uiPriority w:val="22"/>
    <w:qFormat/>
    <w:rsid w:val="00A166EE"/>
    <w:rPr>
      <w:b/>
      <w:bCs/>
    </w:rPr>
  </w:style>
  <w:style w:type="paragraph" w:styleId="NormalWeb">
    <w:name w:val="Normal (Web)"/>
    <w:basedOn w:val="Normal"/>
    <w:uiPriority w:val="99"/>
    <w:unhideWhenUsed/>
    <w:rsid w:val="00C650BC"/>
    <w:pPr>
      <w:spacing w:before="5pt" w:beforeAutospacing="1" w:after="5pt" w:afterAutospacing="1"/>
    </w:pPr>
  </w:style>
  <w:style w:type="character" w:styleId="Emphasis">
    <w:name w:val="Emphasis"/>
    <w:basedOn w:val="DefaultParagraphFont"/>
    <w:uiPriority w:val="20"/>
    <w:qFormat/>
    <w:rsid w:val="00AD3252"/>
    <w:rPr>
      <w:i/>
      <w:iCs/>
    </w:rPr>
  </w:style>
  <w:style w:type="paragraph" w:customStyle="1" w:styleId="c-bibliographic-informationcitation">
    <w:name w:val="c-bibliographic-information__citation"/>
    <w:basedOn w:val="Normal"/>
    <w:rsid w:val="00B356AC"/>
    <w:pPr>
      <w:spacing w:before="5pt" w:beforeAutospacing="1" w:after="5pt" w:afterAutospacing="1"/>
    </w:pPr>
  </w:style>
  <w:style w:type="character" w:styleId="FollowedHyperlink">
    <w:name w:val="FollowedHyperlink"/>
    <w:basedOn w:val="DefaultParagraphFont"/>
    <w:rsid w:val="00B356A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62">
      <w:bodyDiv w:val="1"/>
      <w:marLeft w:val="0pt"/>
      <w:marRight w:val="0pt"/>
      <w:marTop w:val="0pt"/>
      <w:marBottom w:val="0pt"/>
      <w:divBdr>
        <w:top w:val="none" w:sz="0" w:space="0" w:color="auto"/>
        <w:left w:val="none" w:sz="0" w:space="0" w:color="auto"/>
        <w:bottom w:val="none" w:sz="0" w:space="0" w:color="auto"/>
        <w:right w:val="none" w:sz="0" w:space="0" w:color="auto"/>
      </w:divBdr>
    </w:div>
    <w:div w:id="11886643">
      <w:bodyDiv w:val="1"/>
      <w:marLeft w:val="0pt"/>
      <w:marRight w:val="0pt"/>
      <w:marTop w:val="0pt"/>
      <w:marBottom w:val="0pt"/>
      <w:divBdr>
        <w:top w:val="none" w:sz="0" w:space="0" w:color="auto"/>
        <w:left w:val="none" w:sz="0" w:space="0" w:color="auto"/>
        <w:bottom w:val="none" w:sz="0" w:space="0" w:color="auto"/>
        <w:right w:val="none" w:sz="0" w:space="0" w:color="auto"/>
      </w:divBdr>
    </w:div>
    <w:div w:id="27605995">
      <w:bodyDiv w:val="1"/>
      <w:marLeft w:val="0pt"/>
      <w:marRight w:val="0pt"/>
      <w:marTop w:val="0pt"/>
      <w:marBottom w:val="0pt"/>
      <w:divBdr>
        <w:top w:val="none" w:sz="0" w:space="0" w:color="auto"/>
        <w:left w:val="none" w:sz="0" w:space="0" w:color="auto"/>
        <w:bottom w:val="none" w:sz="0" w:space="0" w:color="auto"/>
        <w:right w:val="none" w:sz="0" w:space="0" w:color="auto"/>
      </w:divBdr>
    </w:div>
    <w:div w:id="171840047">
      <w:bodyDiv w:val="1"/>
      <w:marLeft w:val="0pt"/>
      <w:marRight w:val="0pt"/>
      <w:marTop w:val="0pt"/>
      <w:marBottom w:val="0pt"/>
      <w:divBdr>
        <w:top w:val="none" w:sz="0" w:space="0" w:color="auto"/>
        <w:left w:val="none" w:sz="0" w:space="0" w:color="auto"/>
        <w:bottom w:val="none" w:sz="0" w:space="0" w:color="auto"/>
        <w:right w:val="none" w:sz="0" w:space="0" w:color="auto"/>
      </w:divBdr>
    </w:div>
    <w:div w:id="186216042">
      <w:bodyDiv w:val="1"/>
      <w:marLeft w:val="0pt"/>
      <w:marRight w:val="0pt"/>
      <w:marTop w:val="0pt"/>
      <w:marBottom w:val="0pt"/>
      <w:divBdr>
        <w:top w:val="none" w:sz="0" w:space="0" w:color="auto"/>
        <w:left w:val="none" w:sz="0" w:space="0" w:color="auto"/>
        <w:bottom w:val="none" w:sz="0" w:space="0" w:color="auto"/>
        <w:right w:val="none" w:sz="0" w:space="0" w:color="auto"/>
      </w:divBdr>
    </w:div>
    <w:div w:id="326712294">
      <w:bodyDiv w:val="1"/>
      <w:marLeft w:val="0pt"/>
      <w:marRight w:val="0pt"/>
      <w:marTop w:val="0pt"/>
      <w:marBottom w:val="0pt"/>
      <w:divBdr>
        <w:top w:val="none" w:sz="0" w:space="0" w:color="auto"/>
        <w:left w:val="none" w:sz="0" w:space="0" w:color="auto"/>
        <w:bottom w:val="none" w:sz="0" w:space="0" w:color="auto"/>
        <w:right w:val="none" w:sz="0" w:space="0" w:color="auto"/>
      </w:divBdr>
    </w:div>
    <w:div w:id="328487705">
      <w:bodyDiv w:val="1"/>
      <w:marLeft w:val="0pt"/>
      <w:marRight w:val="0pt"/>
      <w:marTop w:val="0pt"/>
      <w:marBottom w:val="0pt"/>
      <w:divBdr>
        <w:top w:val="none" w:sz="0" w:space="0" w:color="auto"/>
        <w:left w:val="none" w:sz="0" w:space="0" w:color="auto"/>
        <w:bottom w:val="none" w:sz="0" w:space="0" w:color="auto"/>
        <w:right w:val="none" w:sz="0" w:space="0" w:color="auto"/>
      </w:divBdr>
    </w:div>
    <w:div w:id="353268128">
      <w:bodyDiv w:val="1"/>
      <w:marLeft w:val="0pt"/>
      <w:marRight w:val="0pt"/>
      <w:marTop w:val="0pt"/>
      <w:marBottom w:val="0pt"/>
      <w:divBdr>
        <w:top w:val="none" w:sz="0" w:space="0" w:color="auto"/>
        <w:left w:val="none" w:sz="0" w:space="0" w:color="auto"/>
        <w:bottom w:val="none" w:sz="0" w:space="0" w:color="auto"/>
        <w:right w:val="none" w:sz="0" w:space="0" w:color="auto"/>
      </w:divBdr>
    </w:div>
    <w:div w:id="369913622">
      <w:bodyDiv w:val="1"/>
      <w:marLeft w:val="0pt"/>
      <w:marRight w:val="0pt"/>
      <w:marTop w:val="0pt"/>
      <w:marBottom w:val="0pt"/>
      <w:divBdr>
        <w:top w:val="none" w:sz="0" w:space="0" w:color="auto"/>
        <w:left w:val="none" w:sz="0" w:space="0" w:color="auto"/>
        <w:bottom w:val="none" w:sz="0" w:space="0" w:color="auto"/>
        <w:right w:val="none" w:sz="0" w:space="0" w:color="auto"/>
      </w:divBdr>
    </w:div>
    <w:div w:id="374044628">
      <w:bodyDiv w:val="1"/>
      <w:marLeft w:val="0pt"/>
      <w:marRight w:val="0pt"/>
      <w:marTop w:val="0pt"/>
      <w:marBottom w:val="0pt"/>
      <w:divBdr>
        <w:top w:val="none" w:sz="0" w:space="0" w:color="auto"/>
        <w:left w:val="none" w:sz="0" w:space="0" w:color="auto"/>
        <w:bottom w:val="none" w:sz="0" w:space="0" w:color="auto"/>
        <w:right w:val="none" w:sz="0" w:space="0" w:color="auto"/>
      </w:divBdr>
    </w:div>
    <w:div w:id="383451752">
      <w:bodyDiv w:val="1"/>
      <w:marLeft w:val="0pt"/>
      <w:marRight w:val="0pt"/>
      <w:marTop w:val="0pt"/>
      <w:marBottom w:val="0pt"/>
      <w:divBdr>
        <w:top w:val="none" w:sz="0" w:space="0" w:color="auto"/>
        <w:left w:val="none" w:sz="0" w:space="0" w:color="auto"/>
        <w:bottom w:val="none" w:sz="0" w:space="0" w:color="auto"/>
        <w:right w:val="none" w:sz="0" w:space="0" w:color="auto"/>
      </w:divBdr>
    </w:div>
    <w:div w:id="388504164">
      <w:bodyDiv w:val="1"/>
      <w:marLeft w:val="0pt"/>
      <w:marRight w:val="0pt"/>
      <w:marTop w:val="0pt"/>
      <w:marBottom w:val="0pt"/>
      <w:divBdr>
        <w:top w:val="none" w:sz="0" w:space="0" w:color="auto"/>
        <w:left w:val="none" w:sz="0" w:space="0" w:color="auto"/>
        <w:bottom w:val="none" w:sz="0" w:space="0" w:color="auto"/>
        <w:right w:val="none" w:sz="0" w:space="0" w:color="auto"/>
      </w:divBdr>
    </w:div>
    <w:div w:id="397174653">
      <w:bodyDiv w:val="1"/>
      <w:marLeft w:val="0pt"/>
      <w:marRight w:val="0pt"/>
      <w:marTop w:val="0pt"/>
      <w:marBottom w:val="0pt"/>
      <w:divBdr>
        <w:top w:val="none" w:sz="0" w:space="0" w:color="auto"/>
        <w:left w:val="none" w:sz="0" w:space="0" w:color="auto"/>
        <w:bottom w:val="none" w:sz="0" w:space="0" w:color="auto"/>
        <w:right w:val="none" w:sz="0" w:space="0" w:color="auto"/>
      </w:divBdr>
    </w:div>
    <w:div w:id="462306658">
      <w:bodyDiv w:val="1"/>
      <w:marLeft w:val="0pt"/>
      <w:marRight w:val="0pt"/>
      <w:marTop w:val="0pt"/>
      <w:marBottom w:val="0pt"/>
      <w:divBdr>
        <w:top w:val="none" w:sz="0" w:space="0" w:color="auto"/>
        <w:left w:val="none" w:sz="0" w:space="0" w:color="auto"/>
        <w:bottom w:val="none" w:sz="0" w:space="0" w:color="auto"/>
        <w:right w:val="none" w:sz="0" w:space="0" w:color="auto"/>
      </w:divBdr>
    </w:div>
    <w:div w:id="525825036">
      <w:bodyDiv w:val="1"/>
      <w:marLeft w:val="0pt"/>
      <w:marRight w:val="0pt"/>
      <w:marTop w:val="0pt"/>
      <w:marBottom w:val="0pt"/>
      <w:divBdr>
        <w:top w:val="none" w:sz="0" w:space="0" w:color="auto"/>
        <w:left w:val="none" w:sz="0" w:space="0" w:color="auto"/>
        <w:bottom w:val="none" w:sz="0" w:space="0" w:color="auto"/>
        <w:right w:val="none" w:sz="0" w:space="0" w:color="auto"/>
      </w:divBdr>
    </w:div>
    <w:div w:id="553195514">
      <w:bodyDiv w:val="1"/>
      <w:marLeft w:val="0pt"/>
      <w:marRight w:val="0pt"/>
      <w:marTop w:val="0pt"/>
      <w:marBottom w:val="0pt"/>
      <w:divBdr>
        <w:top w:val="none" w:sz="0" w:space="0" w:color="auto"/>
        <w:left w:val="none" w:sz="0" w:space="0" w:color="auto"/>
        <w:bottom w:val="none" w:sz="0" w:space="0" w:color="auto"/>
        <w:right w:val="none" w:sz="0" w:space="0" w:color="auto"/>
      </w:divBdr>
    </w:div>
    <w:div w:id="557982475">
      <w:bodyDiv w:val="1"/>
      <w:marLeft w:val="0pt"/>
      <w:marRight w:val="0pt"/>
      <w:marTop w:val="0pt"/>
      <w:marBottom w:val="0pt"/>
      <w:divBdr>
        <w:top w:val="none" w:sz="0" w:space="0" w:color="auto"/>
        <w:left w:val="none" w:sz="0" w:space="0" w:color="auto"/>
        <w:bottom w:val="none" w:sz="0" w:space="0" w:color="auto"/>
        <w:right w:val="none" w:sz="0" w:space="0" w:color="auto"/>
      </w:divBdr>
    </w:div>
    <w:div w:id="578826456">
      <w:bodyDiv w:val="1"/>
      <w:marLeft w:val="0pt"/>
      <w:marRight w:val="0pt"/>
      <w:marTop w:val="0pt"/>
      <w:marBottom w:val="0pt"/>
      <w:divBdr>
        <w:top w:val="none" w:sz="0" w:space="0" w:color="auto"/>
        <w:left w:val="none" w:sz="0" w:space="0" w:color="auto"/>
        <w:bottom w:val="none" w:sz="0" w:space="0" w:color="auto"/>
        <w:right w:val="none" w:sz="0" w:space="0" w:color="auto"/>
      </w:divBdr>
    </w:div>
    <w:div w:id="600799435">
      <w:bodyDiv w:val="1"/>
      <w:marLeft w:val="0pt"/>
      <w:marRight w:val="0pt"/>
      <w:marTop w:val="0pt"/>
      <w:marBottom w:val="0pt"/>
      <w:divBdr>
        <w:top w:val="none" w:sz="0" w:space="0" w:color="auto"/>
        <w:left w:val="none" w:sz="0" w:space="0" w:color="auto"/>
        <w:bottom w:val="none" w:sz="0" w:space="0" w:color="auto"/>
        <w:right w:val="none" w:sz="0" w:space="0" w:color="auto"/>
      </w:divBdr>
    </w:div>
    <w:div w:id="616789800">
      <w:bodyDiv w:val="1"/>
      <w:marLeft w:val="0pt"/>
      <w:marRight w:val="0pt"/>
      <w:marTop w:val="0pt"/>
      <w:marBottom w:val="0pt"/>
      <w:divBdr>
        <w:top w:val="none" w:sz="0" w:space="0" w:color="auto"/>
        <w:left w:val="none" w:sz="0" w:space="0" w:color="auto"/>
        <w:bottom w:val="none" w:sz="0" w:space="0" w:color="auto"/>
        <w:right w:val="none" w:sz="0" w:space="0" w:color="auto"/>
      </w:divBdr>
    </w:div>
    <w:div w:id="626786972">
      <w:bodyDiv w:val="1"/>
      <w:marLeft w:val="0pt"/>
      <w:marRight w:val="0pt"/>
      <w:marTop w:val="0pt"/>
      <w:marBottom w:val="0pt"/>
      <w:divBdr>
        <w:top w:val="none" w:sz="0" w:space="0" w:color="auto"/>
        <w:left w:val="none" w:sz="0" w:space="0" w:color="auto"/>
        <w:bottom w:val="none" w:sz="0" w:space="0" w:color="auto"/>
        <w:right w:val="none" w:sz="0" w:space="0" w:color="auto"/>
      </w:divBdr>
    </w:div>
    <w:div w:id="644743170">
      <w:bodyDiv w:val="1"/>
      <w:marLeft w:val="0pt"/>
      <w:marRight w:val="0pt"/>
      <w:marTop w:val="0pt"/>
      <w:marBottom w:val="0pt"/>
      <w:divBdr>
        <w:top w:val="none" w:sz="0" w:space="0" w:color="auto"/>
        <w:left w:val="none" w:sz="0" w:space="0" w:color="auto"/>
        <w:bottom w:val="none" w:sz="0" w:space="0" w:color="auto"/>
        <w:right w:val="none" w:sz="0" w:space="0" w:color="auto"/>
      </w:divBdr>
    </w:div>
    <w:div w:id="656761179">
      <w:bodyDiv w:val="1"/>
      <w:marLeft w:val="0pt"/>
      <w:marRight w:val="0pt"/>
      <w:marTop w:val="0pt"/>
      <w:marBottom w:val="0pt"/>
      <w:divBdr>
        <w:top w:val="none" w:sz="0" w:space="0" w:color="auto"/>
        <w:left w:val="none" w:sz="0" w:space="0" w:color="auto"/>
        <w:bottom w:val="none" w:sz="0" w:space="0" w:color="auto"/>
        <w:right w:val="none" w:sz="0" w:space="0" w:color="auto"/>
      </w:divBdr>
    </w:div>
    <w:div w:id="685912857">
      <w:bodyDiv w:val="1"/>
      <w:marLeft w:val="0pt"/>
      <w:marRight w:val="0pt"/>
      <w:marTop w:val="0pt"/>
      <w:marBottom w:val="0pt"/>
      <w:divBdr>
        <w:top w:val="none" w:sz="0" w:space="0" w:color="auto"/>
        <w:left w:val="none" w:sz="0" w:space="0" w:color="auto"/>
        <w:bottom w:val="none" w:sz="0" w:space="0" w:color="auto"/>
        <w:right w:val="none" w:sz="0" w:space="0" w:color="auto"/>
      </w:divBdr>
    </w:div>
    <w:div w:id="712967564">
      <w:bodyDiv w:val="1"/>
      <w:marLeft w:val="0pt"/>
      <w:marRight w:val="0pt"/>
      <w:marTop w:val="0pt"/>
      <w:marBottom w:val="0pt"/>
      <w:divBdr>
        <w:top w:val="none" w:sz="0" w:space="0" w:color="auto"/>
        <w:left w:val="none" w:sz="0" w:space="0" w:color="auto"/>
        <w:bottom w:val="none" w:sz="0" w:space="0" w:color="auto"/>
        <w:right w:val="none" w:sz="0" w:space="0" w:color="auto"/>
      </w:divBdr>
    </w:div>
    <w:div w:id="760876756">
      <w:bodyDiv w:val="1"/>
      <w:marLeft w:val="0pt"/>
      <w:marRight w:val="0pt"/>
      <w:marTop w:val="0pt"/>
      <w:marBottom w:val="0pt"/>
      <w:divBdr>
        <w:top w:val="none" w:sz="0" w:space="0" w:color="auto"/>
        <w:left w:val="none" w:sz="0" w:space="0" w:color="auto"/>
        <w:bottom w:val="none" w:sz="0" w:space="0" w:color="auto"/>
        <w:right w:val="none" w:sz="0" w:space="0" w:color="auto"/>
      </w:divBdr>
    </w:div>
    <w:div w:id="761413231">
      <w:bodyDiv w:val="1"/>
      <w:marLeft w:val="0pt"/>
      <w:marRight w:val="0pt"/>
      <w:marTop w:val="0pt"/>
      <w:marBottom w:val="0pt"/>
      <w:divBdr>
        <w:top w:val="none" w:sz="0" w:space="0" w:color="auto"/>
        <w:left w:val="none" w:sz="0" w:space="0" w:color="auto"/>
        <w:bottom w:val="none" w:sz="0" w:space="0" w:color="auto"/>
        <w:right w:val="none" w:sz="0" w:space="0" w:color="auto"/>
      </w:divBdr>
    </w:div>
    <w:div w:id="778598356">
      <w:bodyDiv w:val="1"/>
      <w:marLeft w:val="0pt"/>
      <w:marRight w:val="0pt"/>
      <w:marTop w:val="0pt"/>
      <w:marBottom w:val="0pt"/>
      <w:divBdr>
        <w:top w:val="none" w:sz="0" w:space="0" w:color="auto"/>
        <w:left w:val="none" w:sz="0" w:space="0" w:color="auto"/>
        <w:bottom w:val="none" w:sz="0" w:space="0" w:color="auto"/>
        <w:right w:val="none" w:sz="0" w:space="0" w:color="auto"/>
      </w:divBdr>
    </w:div>
    <w:div w:id="812526639">
      <w:bodyDiv w:val="1"/>
      <w:marLeft w:val="0pt"/>
      <w:marRight w:val="0pt"/>
      <w:marTop w:val="0pt"/>
      <w:marBottom w:val="0pt"/>
      <w:divBdr>
        <w:top w:val="none" w:sz="0" w:space="0" w:color="auto"/>
        <w:left w:val="none" w:sz="0" w:space="0" w:color="auto"/>
        <w:bottom w:val="none" w:sz="0" w:space="0" w:color="auto"/>
        <w:right w:val="none" w:sz="0" w:space="0" w:color="auto"/>
      </w:divBdr>
    </w:div>
    <w:div w:id="826552650">
      <w:bodyDiv w:val="1"/>
      <w:marLeft w:val="0pt"/>
      <w:marRight w:val="0pt"/>
      <w:marTop w:val="0pt"/>
      <w:marBottom w:val="0pt"/>
      <w:divBdr>
        <w:top w:val="none" w:sz="0" w:space="0" w:color="auto"/>
        <w:left w:val="none" w:sz="0" w:space="0" w:color="auto"/>
        <w:bottom w:val="none" w:sz="0" w:space="0" w:color="auto"/>
        <w:right w:val="none" w:sz="0" w:space="0" w:color="auto"/>
      </w:divBdr>
    </w:div>
    <w:div w:id="828329308">
      <w:bodyDiv w:val="1"/>
      <w:marLeft w:val="0pt"/>
      <w:marRight w:val="0pt"/>
      <w:marTop w:val="0pt"/>
      <w:marBottom w:val="0pt"/>
      <w:divBdr>
        <w:top w:val="none" w:sz="0" w:space="0" w:color="auto"/>
        <w:left w:val="none" w:sz="0" w:space="0" w:color="auto"/>
        <w:bottom w:val="none" w:sz="0" w:space="0" w:color="auto"/>
        <w:right w:val="none" w:sz="0" w:space="0" w:color="auto"/>
      </w:divBdr>
    </w:div>
    <w:div w:id="830219253">
      <w:bodyDiv w:val="1"/>
      <w:marLeft w:val="0pt"/>
      <w:marRight w:val="0pt"/>
      <w:marTop w:val="0pt"/>
      <w:marBottom w:val="0pt"/>
      <w:divBdr>
        <w:top w:val="none" w:sz="0" w:space="0" w:color="auto"/>
        <w:left w:val="none" w:sz="0" w:space="0" w:color="auto"/>
        <w:bottom w:val="none" w:sz="0" w:space="0" w:color="auto"/>
        <w:right w:val="none" w:sz="0" w:space="0" w:color="auto"/>
      </w:divBdr>
    </w:div>
    <w:div w:id="854803878">
      <w:bodyDiv w:val="1"/>
      <w:marLeft w:val="0pt"/>
      <w:marRight w:val="0pt"/>
      <w:marTop w:val="0pt"/>
      <w:marBottom w:val="0pt"/>
      <w:divBdr>
        <w:top w:val="none" w:sz="0" w:space="0" w:color="auto"/>
        <w:left w:val="none" w:sz="0" w:space="0" w:color="auto"/>
        <w:bottom w:val="none" w:sz="0" w:space="0" w:color="auto"/>
        <w:right w:val="none" w:sz="0" w:space="0" w:color="auto"/>
      </w:divBdr>
    </w:div>
    <w:div w:id="8746568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7507968">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 w:id="913709889">
      <w:bodyDiv w:val="1"/>
      <w:marLeft w:val="0pt"/>
      <w:marRight w:val="0pt"/>
      <w:marTop w:val="0pt"/>
      <w:marBottom w:val="0pt"/>
      <w:divBdr>
        <w:top w:val="none" w:sz="0" w:space="0" w:color="auto"/>
        <w:left w:val="none" w:sz="0" w:space="0" w:color="auto"/>
        <w:bottom w:val="none" w:sz="0" w:space="0" w:color="auto"/>
        <w:right w:val="none" w:sz="0" w:space="0" w:color="auto"/>
      </w:divBdr>
    </w:div>
    <w:div w:id="931663733">
      <w:bodyDiv w:val="1"/>
      <w:marLeft w:val="0pt"/>
      <w:marRight w:val="0pt"/>
      <w:marTop w:val="0pt"/>
      <w:marBottom w:val="0pt"/>
      <w:divBdr>
        <w:top w:val="none" w:sz="0" w:space="0" w:color="auto"/>
        <w:left w:val="none" w:sz="0" w:space="0" w:color="auto"/>
        <w:bottom w:val="none" w:sz="0" w:space="0" w:color="auto"/>
        <w:right w:val="none" w:sz="0" w:space="0" w:color="auto"/>
      </w:divBdr>
    </w:div>
    <w:div w:id="1056781074">
      <w:bodyDiv w:val="1"/>
      <w:marLeft w:val="0pt"/>
      <w:marRight w:val="0pt"/>
      <w:marTop w:val="0pt"/>
      <w:marBottom w:val="0pt"/>
      <w:divBdr>
        <w:top w:val="none" w:sz="0" w:space="0" w:color="auto"/>
        <w:left w:val="none" w:sz="0" w:space="0" w:color="auto"/>
        <w:bottom w:val="none" w:sz="0" w:space="0" w:color="auto"/>
        <w:right w:val="none" w:sz="0" w:space="0" w:color="auto"/>
      </w:divBdr>
    </w:div>
    <w:div w:id="1097604140">
      <w:bodyDiv w:val="1"/>
      <w:marLeft w:val="0pt"/>
      <w:marRight w:val="0pt"/>
      <w:marTop w:val="0pt"/>
      <w:marBottom w:val="0pt"/>
      <w:divBdr>
        <w:top w:val="none" w:sz="0" w:space="0" w:color="auto"/>
        <w:left w:val="none" w:sz="0" w:space="0" w:color="auto"/>
        <w:bottom w:val="none" w:sz="0" w:space="0" w:color="auto"/>
        <w:right w:val="none" w:sz="0" w:space="0" w:color="auto"/>
      </w:divBdr>
    </w:div>
    <w:div w:id="1133210219">
      <w:bodyDiv w:val="1"/>
      <w:marLeft w:val="0pt"/>
      <w:marRight w:val="0pt"/>
      <w:marTop w:val="0pt"/>
      <w:marBottom w:val="0pt"/>
      <w:divBdr>
        <w:top w:val="none" w:sz="0" w:space="0" w:color="auto"/>
        <w:left w:val="none" w:sz="0" w:space="0" w:color="auto"/>
        <w:bottom w:val="none" w:sz="0" w:space="0" w:color="auto"/>
        <w:right w:val="none" w:sz="0" w:space="0" w:color="auto"/>
      </w:divBdr>
    </w:div>
    <w:div w:id="1141574058">
      <w:bodyDiv w:val="1"/>
      <w:marLeft w:val="0pt"/>
      <w:marRight w:val="0pt"/>
      <w:marTop w:val="0pt"/>
      <w:marBottom w:val="0pt"/>
      <w:divBdr>
        <w:top w:val="none" w:sz="0" w:space="0" w:color="auto"/>
        <w:left w:val="none" w:sz="0" w:space="0" w:color="auto"/>
        <w:bottom w:val="none" w:sz="0" w:space="0" w:color="auto"/>
        <w:right w:val="none" w:sz="0" w:space="0" w:color="auto"/>
      </w:divBdr>
    </w:div>
    <w:div w:id="1176656848">
      <w:bodyDiv w:val="1"/>
      <w:marLeft w:val="0pt"/>
      <w:marRight w:val="0pt"/>
      <w:marTop w:val="0pt"/>
      <w:marBottom w:val="0pt"/>
      <w:divBdr>
        <w:top w:val="none" w:sz="0" w:space="0" w:color="auto"/>
        <w:left w:val="none" w:sz="0" w:space="0" w:color="auto"/>
        <w:bottom w:val="none" w:sz="0" w:space="0" w:color="auto"/>
        <w:right w:val="none" w:sz="0" w:space="0" w:color="auto"/>
      </w:divBdr>
    </w:div>
    <w:div w:id="1322654783">
      <w:bodyDiv w:val="1"/>
      <w:marLeft w:val="0pt"/>
      <w:marRight w:val="0pt"/>
      <w:marTop w:val="0pt"/>
      <w:marBottom w:val="0pt"/>
      <w:divBdr>
        <w:top w:val="none" w:sz="0" w:space="0" w:color="auto"/>
        <w:left w:val="none" w:sz="0" w:space="0" w:color="auto"/>
        <w:bottom w:val="none" w:sz="0" w:space="0" w:color="auto"/>
        <w:right w:val="none" w:sz="0" w:space="0" w:color="auto"/>
      </w:divBdr>
    </w:div>
    <w:div w:id="13783538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4632002">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 w:id="1386222603">
      <w:bodyDiv w:val="1"/>
      <w:marLeft w:val="0pt"/>
      <w:marRight w:val="0pt"/>
      <w:marTop w:val="0pt"/>
      <w:marBottom w:val="0pt"/>
      <w:divBdr>
        <w:top w:val="none" w:sz="0" w:space="0" w:color="auto"/>
        <w:left w:val="none" w:sz="0" w:space="0" w:color="auto"/>
        <w:bottom w:val="none" w:sz="0" w:space="0" w:color="auto"/>
        <w:right w:val="none" w:sz="0" w:space="0" w:color="auto"/>
      </w:divBdr>
    </w:div>
    <w:div w:id="1410344044">
      <w:bodyDiv w:val="1"/>
      <w:marLeft w:val="0pt"/>
      <w:marRight w:val="0pt"/>
      <w:marTop w:val="0pt"/>
      <w:marBottom w:val="0pt"/>
      <w:divBdr>
        <w:top w:val="none" w:sz="0" w:space="0" w:color="auto"/>
        <w:left w:val="none" w:sz="0" w:space="0" w:color="auto"/>
        <w:bottom w:val="none" w:sz="0" w:space="0" w:color="auto"/>
        <w:right w:val="none" w:sz="0" w:space="0" w:color="auto"/>
      </w:divBdr>
    </w:div>
    <w:div w:id="1414619704">
      <w:bodyDiv w:val="1"/>
      <w:marLeft w:val="0pt"/>
      <w:marRight w:val="0pt"/>
      <w:marTop w:val="0pt"/>
      <w:marBottom w:val="0pt"/>
      <w:divBdr>
        <w:top w:val="none" w:sz="0" w:space="0" w:color="auto"/>
        <w:left w:val="none" w:sz="0" w:space="0" w:color="auto"/>
        <w:bottom w:val="none" w:sz="0" w:space="0" w:color="auto"/>
        <w:right w:val="none" w:sz="0" w:space="0" w:color="auto"/>
      </w:divBdr>
    </w:div>
    <w:div w:id="1423068654">
      <w:bodyDiv w:val="1"/>
      <w:marLeft w:val="0pt"/>
      <w:marRight w:val="0pt"/>
      <w:marTop w:val="0pt"/>
      <w:marBottom w:val="0pt"/>
      <w:divBdr>
        <w:top w:val="none" w:sz="0" w:space="0" w:color="auto"/>
        <w:left w:val="none" w:sz="0" w:space="0" w:color="auto"/>
        <w:bottom w:val="none" w:sz="0" w:space="0" w:color="auto"/>
        <w:right w:val="none" w:sz="0" w:space="0" w:color="auto"/>
      </w:divBdr>
    </w:div>
    <w:div w:id="1434082935">
      <w:bodyDiv w:val="1"/>
      <w:marLeft w:val="0pt"/>
      <w:marRight w:val="0pt"/>
      <w:marTop w:val="0pt"/>
      <w:marBottom w:val="0pt"/>
      <w:divBdr>
        <w:top w:val="none" w:sz="0" w:space="0" w:color="auto"/>
        <w:left w:val="none" w:sz="0" w:space="0" w:color="auto"/>
        <w:bottom w:val="none" w:sz="0" w:space="0" w:color="auto"/>
        <w:right w:val="none" w:sz="0" w:space="0" w:color="auto"/>
      </w:divBdr>
    </w:div>
    <w:div w:id="1506896616">
      <w:bodyDiv w:val="1"/>
      <w:marLeft w:val="0pt"/>
      <w:marRight w:val="0pt"/>
      <w:marTop w:val="0pt"/>
      <w:marBottom w:val="0pt"/>
      <w:divBdr>
        <w:top w:val="none" w:sz="0" w:space="0" w:color="auto"/>
        <w:left w:val="none" w:sz="0" w:space="0" w:color="auto"/>
        <w:bottom w:val="none" w:sz="0" w:space="0" w:color="auto"/>
        <w:right w:val="none" w:sz="0" w:space="0" w:color="auto"/>
      </w:divBdr>
    </w:div>
    <w:div w:id="1571575452">
      <w:bodyDiv w:val="1"/>
      <w:marLeft w:val="0pt"/>
      <w:marRight w:val="0pt"/>
      <w:marTop w:val="0pt"/>
      <w:marBottom w:val="0pt"/>
      <w:divBdr>
        <w:top w:val="none" w:sz="0" w:space="0" w:color="auto"/>
        <w:left w:val="none" w:sz="0" w:space="0" w:color="auto"/>
        <w:bottom w:val="none" w:sz="0" w:space="0" w:color="auto"/>
        <w:right w:val="none" w:sz="0" w:space="0" w:color="auto"/>
      </w:divBdr>
    </w:div>
    <w:div w:id="1611008225">
      <w:bodyDiv w:val="1"/>
      <w:marLeft w:val="0pt"/>
      <w:marRight w:val="0pt"/>
      <w:marTop w:val="0pt"/>
      <w:marBottom w:val="0pt"/>
      <w:divBdr>
        <w:top w:val="none" w:sz="0" w:space="0" w:color="auto"/>
        <w:left w:val="none" w:sz="0" w:space="0" w:color="auto"/>
        <w:bottom w:val="none" w:sz="0" w:space="0" w:color="auto"/>
        <w:right w:val="none" w:sz="0" w:space="0" w:color="auto"/>
      </w:divBdr>
    </w:div>
    <w:div w:id="1616520537">
      <w:bodyDiv w:val="1"/>
      <w:marLeft w:val="0pt"/>
      <w:marRight w:val="0pt"/>
      <w:marTop w:val="0pt"/>
      <w:marBottom w:val="0pt"/>
      <w:divBdr>
        <w:top w:val="none" w:sz="0" w:space="0" w:color="auto"/>
        <w:left w:val="none" w:sz="0" w:space="0" w:color="auto"/>
        <w:bottom w:val="none" w:sz="0" w:space="0" w:color="auto"/>
        <w:right w:val="none" w:sz="0" w:space="0" w:color="auto"/>
      </w:divBdr>
    </w:div>
    <w:div w:id="1677229519">
      <w:bodyDiv w:val="1"/>
      <w:marLeft w:val="0pt"/>
      <w:marRight w:val="0pt"/>
      <w:marTop w:val="0pt"/>
      <w:marBottom w:val="0pt"/>
      <w:divBdr>
        <w:top w:val="none" w:sz="0" w:space="0" w:color="auto"/>
        <w:left w:val="none" w:sz="0" w:space="0" w:color="auto"/>
        <w:bottom w:val="none" w:sz="0" w:space="0" w:color="auto"/>
        <w:right w:val="none" w:sz="0" w:space="0" w:color="auto"/>
      </w:divBdr>
    </w:div>
    <w:div w:id="16786516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4682867">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 w:id="1710374328">
      <w:bodyDiv w:val="1"/>
      <w:marLeft w:val="0pt"/>
      <w:marRight w:val="0pt"/>
      <w:marTop w:val="0pt"/>
      <w:marBottom w:val="0pt"/>
      <w:divBdr>
        <w:top w:val="none" w:sz="0" w:space="0" w:color="auto"/>
        <w:left w:val="none" w:sz="0" w:space="0" w:color="auto"/>
        <w:bottom w:val="none" w:sz="0" w:space="0" w:color="auto"/>
        <w:right w:val="none" w:sz="0" w:space="0" w:color="auto"/>
      </w:divBdr>
    </w:div>
    <w:div w:id="17185095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2371459">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 w:id="1780179970">
      <w:bodyDiv w:val="1"/>
      <w:marLeft w:val="0pt"/>
      <w:marRight w:val="0pt"/>
      <w:marTop w:val="0pt"/>
      <w:marBottom w:val="0pt"/>
      <w:divBdr>
        <w:top w:val="none" w:sz="0" w:space="0" w:color="auto"/>
        <w:left w:val="none" w:sz="0" w:space="0" w:color="auto"/>
        <w:bottom w:val="none" w:sz="0" w:space="0" w:color="auto"/>
        <w:right w:val="none" w:sz="0" w:space="0" w:color="auto"/>
      </w:divBdr>
    </w:div>
    <w:div w:id="1793279726">
      <w:bodyDiv w:val="1"/>
      <w:marLeft w:val="0pt"/>
      <w:marRight w:val="0pt"/>
      <w:marTop w:val="0pt"/>
      <w:marBottom w:val="0pt"/>
      <w:divBdr>
        <w:top w:val="none" w:sz="0" w:space="0" w:color="auto"/>
        <w:left w:val="none" w:sz="0" w:space="0" w:color="auto"/>
        <w:bottom w:val="none" w:sz="0" w:space="0" w:color="auto"/>
        <w:right w:val="none" w:sz="0" w:space="0" w:color="auto"/>
      </w:divBdr>
    </w:div>
    <w:div w:id="1887907321">
      <w:bodyDiv w:val="1"/>
      <w:marLeft w:val="0pt"/>
      <w:marRight w:val="0pt"/>
      <w:marTop w:val="0pt"/>
      <w:marBottom w:val="0pt"/>
      <w:divBdr>
        <w:top w:val="none" w:sz="0" w:space="0" w:color="auto"/>
        <w:left w:val="none" w:sz="0" w:space="0" w:color="auto"/>
        <w:bottom w:val="none" w:sz="0" w:space="0" w:color="auto"/>
        <w:right w:val="none" w:sz="0" w:space="0" w:color="auto"/>
      </w:divBdr>
    </w:div>
    <w:div w:id="1890800022">
      <w:bodyDiv w:val="1"/>
      <w:marLeft w:val="0pt"/>
      <w:marRight w:val="0pt"/>
      <w:marTop w:val="0pt"/>
      <w:marBottom w:val="0pt"/>
      <w:divBdr>
        <w:top w:val="none" w:sz="0" w:space="0" w:color="auto"/>
        <w:left w:val="none" w:sz="0" w:space="0" w:color="auto"/>
        <w:bottom w:val="none" w:sz="0" w:space="0" w:color="auto"/>
        <w:right w:val="none" w:sz="0" w:space="0" w:color="auto"/>
      </w:divBdr>
    </w:div>
    <w:div w:id="1893150361">
      <w:bodyDiv w:val="1"/>
      <w:marLeft w:val="0pt"/>
      <w:marRight w:val="0pt"/>
      <w:marTop w:val="0pt"/>
      <w:marBottom w:val="0pt"/>
      <w:divBdr>
        <w:top w:val="none" w:sz="0" w:space="0" w:color="auto"/>
        <w:left w:val="none" w:sz="0" w:space="0" w:color="auto"/>
        <w:bottom w:val="none" w:sz="0" w:space="0" w:color="auto"/>
        <w:right w:val="none" w:sz="0" w:space="0" w:color="auto"/>
      </w:divBdr>
    </w:div>
    <w:div w:id="1895699977">
      <w:bodyDiv w:val="1"/>
      <w:marLeft w:val="0pt"/>
      <w:marRight w:val="0pt"/>
      <w:marTop w:val="0pt"/>
      <w:marBottom w:val="0pt"/>
      <w:divBdr>
        <w:top w:val="none" w:sz="0" w:space="0" w:color="auto"/>
        <w:left w:val="none" w:sz="0" w:space="0" w:color="auto"/>
        <w:bottom w:val="none" w:sz="0" w:space="0" w:color="auto"/>
        <w:right w:val="none" w:sz="0" w:space="0" w:color="auto"/>
      </w:divBdr>
    </w:div>
    <w:div w:id="1924484719">
      <w:bodyDiv w:val="1"/>
      <w:marLeft w:val="0pt"/>
      <w:marRight w:val="0pt"/>
      <w:marTop w:val="0pt"/>
      <w:marBottom w:val="0pt"/>
      <w:divBdr>
        <w:top w:val="none" w:sz="0" w:space="0" w:color="auto"/>
        <w:left w:val="none" w:sz="0" w:space="0" w:color="auto"/>
        <w:bottom w:val="none" w:sz="0" w:space="0" w:color="auto"/>
        <w:right w:val="none" w:sz="0" w:space="0" w:color="auto"/>
      </w:divBdr>
    </w:div>
    <w:div w:id="2059817512">
      <w:bodyDiv w:val="1"/>
      <w:marLeft w:val="0pt"/>
      <w:marRight w:val="0pt"/>
      <w:marTop w:val="0pt"/>
      <w:marBottom w:val="0pt"/>
      <w:divBdr>
        <w:top w:val="none" w:sz="0" w:space="0" w:color="auto"/>
        <w:left w:val="none" w:sz="0" w:space="0" w:color="auto"/>
        <w:bottom w:val="none" w:sz="0" w:space="0" w:color="auto"/>
        <w:right w:val="none" w:sz="0" w:space="0" w:color="auto"/>
      </w:divBdr>
    </w:div>
    <w:div w:id="21009820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doi.org/10.1186/s40537-019-0191-6"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oi.org/10.24432/C5JW3Z"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oi.org/10.1016/j.heliyon.2024.e36919"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7</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Maureen Ifeoma Ekwebelem</cp:lastModifiedBy>
  <cp:revision>3</cp:revision>
  <dcterms:created xsi:type="dcterms:W3CDTF">2025-05-15T05:21:00Z</dcterms:created>
  <dcterms:modified xsi:type="dcterms:W3CDTF">2025-05-15T05:22:00Z</dcterms:modified>
</cp:coreProperties>
</file>