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9B1C1C"/>
          <w:sz w:val="32"/>
        </w:rPr>
        <w:t>Hoja de prueba. ANTES. Original B-4 Mapa</w:t>
      </w:r>
    </w:p>
    <w:p>
      <w:pPr>
        <w:spacing w:after="80"/>
      </w:pPr>
      <w:r>
        <w:rPr>
          <w:b w:val="0"/>
          <w:sz w:val="20"/>
        </w:rPr>
        <w:t>Participante  P___        Fecha  ____ / ____ / ______        Quien observa  ______________________</w:t>
      </w:r>
    </w:p>
    <w:p>
      <w:pPr>
        <w:spacing w:after="80"/>
      </w:pPr>
      <w:r>
        <w:rPr>
          <w:b w:val="0"/>
          <w:color w:val="555555"/>
          <w:sz w:val="18"/>
        </w:rPr>
        <w:t>Permiso verbal pedido   Sí    No        No se anotan nombres.</w:t>
      </w:r>
    </w:p>
    <w:p>
      <w:pPr>
        <w:spacing w:after="40"/>
      </w:pPr>
      <w:r>
        <w:rPr>
          <w:b/>
          <w:sz w:val="20"/>
        </w:rPr>
        <w:t>Tarea  Confirmar que la dirección de entrega es correcta en el mapa y pasar al siguiente paso de la compra.</w:t>
      </w:r>
    </w:p>
    <w:p>
      <w:pPr>
        <w:spacing w:after="120"/>
      </w:pPr>
      <w:r>
        <w:rPr>
          <w:b w:val="0"/>
          <w:sz w:val="20"/>
        </w:rPr>
        <w:t>Escala   -3 muy mal      -2      -1      0 neutral      +1      +2      +3 muy bien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608"/>
        <w:gridCol w:w="4195"/>
        <w:gridCol w:w="4195"/>
        <w:gridCol w:w="850"/>
      </w:tblGrid>
      <w:tr>
        <w:tc>
          <w:tcPr>
            <w:tcW w:type="dxa" w:w="2948"/>
            <w:shd w:val="clear" w:color="auto" w:fill="9B1C1C"/>
          </w:tcPr>
          <w:p>
            <w:r/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608"/>
            <w:shd w:val="clear" w:color="auto" w:fill="9B1C1C"/>
          </w:tcPr>
          <w:p>
            <w:r/>
            <w:r>
              <w:rPr>
                <w:b/>
                <w:color w:val="FFFFFF"/>
                <w:sz w:val="18"/>
              </w:rPr>
              <w:t>Valor que dice</w:t>
              <w:br/>
              <w:t>-3  -2  -1  0  +1  +2  +3</w:t>
            </w:r>
          </w:p>
        </w:tc>
        <w:tc>
          <w:tcPr>
            <w:tcW w:type="dxa" w:w="4195"/>
            <w:shd w:val="clear" w:color="auto" w:fill="9B1C1C"/>
          </w:tcPr>
          <w:p>
            <w:r/>
            <w:r>
              <w:rPr>
                <w:b/>
                <w:color w:val="FFFFFF"/>
                <w:sz w:val="18"/>
              </w:rPr>
              <w:t>Por qué, con sus palabras</w:t>
            </w:r>
          </w:p>
        </w:tc>
        <w:tc>
          <w:tcPr>
            <w:tcW w:type="dxa" w:w="4195"/>
            <w:shd w:val="clear" w:color="auto" w:fill="9B1C1C"/>
          </w:tcPr>
          <w:p>
            <w:r/>
            <w:r>
              <w:rPr>
                <w:b/>
                <w:color w:val="FFFFFF"/>
                <w:sz w:val="18"/>
              </w:rPr>
              <w:t>Lo que observas</w:t>
            </w:r>
          </w:p>
        </w:tc>
        <w:tc>
          <w:tcPr>
            <w:tcW w:type="dxa" w:w="850"/>
            <w:shd w:val="clear" w:color="auto" w:fill="9B1C1C"/>
          </w:tcPr>
          <w:p>
            <w:r/>
            <w:r>
              <w:rPr>
                <w:b/>
                <w:color w:val="FFFFFF"/>
                <w:sz w:val="18"/>
              </w:rPr>
              <w:t>Seg.</w:t>
            </w:r>
          </w:p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M1  Llegar y primera impresión</w:t>
            </w:r>
          </w:p>
          <w:p>
            <w:r>
              <w:rPr>
                <w:color w:val="5A5A5A"/>
                <w:sz w:val="17"/>
              </w:rPr>
              <w:t>Mira la pantalla unos 10 segundos sin tocar nada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M2  Explorar el mapa y ubicar la dirección</w:t>
            </w:r>
          </w:p>
          <w:p>
            <w:r>
              <w:rPr>
                <w:color w:val="5A5A5A"/>
                <w:sz w:val="17"/>
              </w:rPr>
              <w:t>Busca en el mapa dónde llegará su pedido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M3  Leer la dirección y el aviso</w:t>
            </w:r>
          </w:p>
          <w:p>
            <w:r>
              <w:rPr>
                <w:color w:val="5A5A5A"/>
                <w:sz w:val="17"/>
              </w:rPr>
              <w:t>Lee la información del lado derecho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M4  Decidir entre guardar y omitir</w:t>
            </w:r>
          </w:p>
          <w:p>
            <w:r>
              <w:rPr>
                <w:color w:val="5A5A5A"/>
                <w:sz w:val="17"/>
              </w:rPr>
              <w:t>Dice qué botón usaría y por qué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M5  Terminar el paso y saber qué sigue</w:t>
            </w:r>
          </w:p>
          <w:p>
            <w:r>
              <w:rPr>
                <w:color w:val="5A5A5A"/>
                <w:sz w:val="17"/>
              </w:rPr>
              <w:t>Mira lo que pasa después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 w:val="0"/>
          <w:color w:val="555555"/>
          <w:sz w:val="18"/>
        </w:rPr>
        <w:t>Emoción que nombró en cada momento, si la dijo   ______________________________________________________________________</w:t>
      </w:r>
    </w:p>
    <w:p>
      <w:r>
        <w:br w:type="page"/>
      </w:r>
    </w:p>
    <w:p>
      <w:pPr>
        <w:spacing w:after="40"/>
      </w:pPr>
      <w:r>
        <w:rPr>
          <w:b/>
          <w:color w:val="1F3864"/>
          <w:sz w:val="32"/>
        </w:rPr>
        <w:t>Hoja de prueba. DESPUÉS. Rediseño</w:t>
      </w:r>
    </w:p>
    <w:p>
      <w:pPr>
        <w:spacing w:after="80"/>
      </w:pPr>
      <w:r>
        <w:rPr>
          <w:b w:val="0"/>
          <w:sz w:val="20"/>
        </w:rPr>
        <w:t>Participante  P___        Fecha  ____ / ____ / ______        Quien observa  ______________________</w:t>
      </w:r>
    </w:p>
    <w:p>
      <w:pPr>
        <w:spacing w:after="80"/>
      </w:pPr>
      <w:r>
        <w:rPr>
          <w:b w:val="0"/>
          <w:color w:val="555555"/>
          <w:sz w:val="18"/>
        </w:rPr>
        <w:t>Permiso verbal pedido   Sí    No        No se anotan nombres.</w:t>
      </w:r>
    </w:p>
    <w:p>
      <w:pPr>
        <w:spacing w:after="40"/>
      </w:pPr>
      <w:r>
        <w:rPr>
          <w:b/>
          <w:sz w:val="20"/>
        </w:rPr>
        <w:t>Tarea  Confirmar que la dirección de entrega es correcta en el mapa y pasar al siguiente paso de la compra.</w:t>
      </w:r>
    </w:p>
    <w:p>
      <w:pPr>
        <w:spacing w:after="120"/>
      </w:pPr>
      <w:r>
        <w:rPr>
          <w:b w:val="0"/>
          <w:sz w:val="20"/>
        </w:rPr>
        <w:t>Escala   -3 muy mal      -2      -1      0 neutral      +1      +2      +3 muy bien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608"/>
        <w:gridCol w:w="4195"/>
        <w:gridCol w:w="4195"/>
        <w:gridCol w:w="850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Valor que dice</w:t>
              <w:br/>
              <w:t>-3  -2  -1  0  +1  +2  +3</w:t>
            </w:r>
          </w:p>
        </w:tc>
        <w:tc>
          <w:tcPr>
            <w:tcW w:type="dxa" w:w="419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Por qué, con sus palabras</w:t>
            </w:r>
          </w:p>
        </w:tc>
        <w:tc>
          <w:tcPr>
            <w:tcW w:type="dxa" w:w="419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Lo que observas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Seg.</w:t>
            </w:r>
          </w:p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M1  Llegar y primera impresión</w:t>
            </w:r>
          </w:p>
          <w:p>
            <w:r>
              <w:rPr>
                <w:color w:val="5A5A5A"/>
                <w:sz w:val="17"/>
              </w:rPr>
              <w:t>Mira la pantalla unos 10 segundos sin tocar nada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M2  Explorar el mapa y ubicar la dirección</w:t>
            </w:r>
          </w:p>
          <w:p>
            <w:r>
              <w:rPr>
                <w:color w:val="5A5A5A"/>
                <w:sz w:val="17"/>
              </w:rPr>
              <w:t>Busca en el mapa dónde llegará su pedido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M3  Leer la dirección y el aviso</w:t>
            </w:r>
          </w:p>
          <w:p>
            <w:r>
              <w:rPr>
                <w:color w:val="5A5A5A"/>
                <w:sz w:val="17"/>
              </w:rPr>
              <w:t>Lee la información del lado derecho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M4  Decidir entre guardar y omitir</w:t>
            </w:r>
          </w:p>
          <w:p>
            <w:r>
              <w:rPr>
                <w:color w:val="5A5A5A"/>
                <w:sz w:val="17"/>
              </w:rPr>
              <w:t>Dice qué botón usaría y por qué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  <w:tr>
        <w:trPr>
          <w:trHeight w:val="1446"/>
        </w:trPr>
        <w:tc>
          <w:tcPr>
            <w:tcW w:type="dxa" w:w="2948"/>
          </w:tcPr>
          <w:p>
            <w:r/>
            <w:r>
              <w:rPr>
                <w:b/>
                <w:sz w:val="19"/>
              </w:rPr>
              <w:t>M5  Terminar el paso y saber qué sigue</w:t>
            </w:r>
          </w:p>
          <w:p>
            <w:r>
              <w:rPr>
                <w:color w:val="5A5A5A"/>
                <w:sz w:val="17"/>
              </w:rPr>
              <w:t>Mira lo que pasa después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-3   -2   -1    0   +1   +2   +3</w:t>
            </w:r>
          </w:p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850"/>
          </w:tcPr>
          <w:p/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 w:val="0"/>
          <w:color w:val="555555"/>
          <w:sz w:val="18"/>
        </w:rPr>
        <w:t>Emoción que nombró en cada momento, si la dijo   ______________________________________________________________________</w:t>
      </w:r>
    </w:p>
    <w:sectPr w:rsidR="00FC693F" w:rsidRPr="0006063C" w:rsidSect="00034616">
      <w:pgSz w:w="16838" w:h="11906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