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r>
        <w:rPr>
          <w:sz w:val="22"/>
          <w:szCs w:val="22"/>
        </w:rPr>
        <w:t xml:space="preserve">Cahuana </w:t>
      </w:r>
      <w:proofErr w:type="spellStart"/>
      <w:r>
        <w:rPr>
          <w:sz w:val="22"/>
          <w:szCs w:val="22"/>
        </w:rPr>
        <w:t>Keyssi</w:t>
      </w:r>
      <w:proofErr w:type="spellEnd"/>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B8635C" w:rsidP="00B8635C">
      <w:pPr>
        <w:jc w:val="center"/>
        <w:rPr>
          <w:sz w:val="22"/>
          <w:szCs w:val="22"/>
        </w:rPr>
      </w:pPr>
      <w:r>
        <w:rPr>
          <w:sz w:val="22"/>
          <w:szCs w:val="22"/>
        </w:rPr>
        <w:t>Casares Mauricio</w:t>
      </w:r>
      <w:r>
        <w:rPr>
          <w:sz w:val="22"/>
          <w:szCs w:val="22"/>
        </w:rPr>
        <w:tab/>
      </w:r>
      <w:r>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proofErr w:type="spellStart"/>
      <w:r>
        <w:rPr>
          <w:sz w:val="22"/>
          <w:szCs w:val="22"/>
        </w:rPr>
        <w:t>Ludueña</w:t>
      </w:r>
      <w:proofErr w:type="spellEnd"/>
      <w:r>
        <w:rPr>
          <w:sz w:val="22"/>
          <w:szCs w:val="22"/>
        </w:rPr>
        <w:t xml:space="preserve"> Joaquín</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proofErr w:type="spellStart"/>
      <w:r>
        <w:rPr>
          <w:sz w:val="22"/>
          <w:szCs w:val="22"/>
        </w:rPr>
        <w:t>Pinchiroli</w:t>
      </w:r>
      <w:proofErr w:type="spellEnd"/>
      <w:r>
        <w:rPr>
          <w:sz w:val="22"/>
          <w:szCs w:val="22"/>
        </w:rPr>
        <w:t xml:space="preserve"> Santiago</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Ribero Martín</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w:t>
      </w:r>
      <w:r w:rsidR="00FC111B" w:rsidRPr="00FC111B">
        <w:rPr>
          <w:i/>
          <w:color w:val="auto"/>
        </w:rPr>
        <w:t>reporte técnico</w:t>
      </w:r>
      <w:r w:rsidR="00FC111B" w:rsidRPr="00FC111B">
        <w:rPr>
          <w:i/>
          <w:color w:val="auto"/>
        </w:rPr>
        <w:t xml:space="preserve">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pPr>
        <w:tabs>
          <w:tab w:val="left" w:pos="425"/>
        </w:tabs>
      </w:pPr>
    </w:p>
    <w:p w:rsidR="002931CE" w:rsidRDefault="002931CE">
      <w:pPr>
        <w:tabs>
          <w:tab w:val="left" w:pos="425"/>
        </w:tabs>
      </w:pPr>
    </w:p>
    <w:p w:rsidR="002931CE" w:rsidRDefault="00AF42C6">
      <w:pPr>
        <w:ind w:firstLine="227"/>
        <w:rPr>
          <w:color w:val="FF0000"/>
        </w:rPr>
      </w:pPr>
      <w:r>
        <w:rPr>
          <w:b/>
        </w:rPr>
        <w:t>PALABRAS CLAVE</w:t>
      </w:r>
      <w:r>
        <w:t xml:space="preserve">: </w:t>
      </w:r>
      <w:r w:rsidRPr="00FC111B">
        <w:rPr>
          <w:i/>
          <w:color w:val="auto"/>
        </w:rPr>
        <w:t>asegura</w:t>
      </w:r>
      <w:bookmarkStart w:id="1" w:name="_GoBack"/>
      <w:bookmarkEnd w:id="1"/>
      <w:r w:rsidRPr="00FC111B">
        <w:rPr>
          <w:i/>
          <w:color w:val="auto"/>
        </w:rPr>
        <w:t>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2" w:name="_4vpf0hsudgyq" w:colFirst="0" w:colLast="0"/>
      <w:bookmarkEnd w:id="2"/>
      <w:r>
        <w:t>1</w:t>
      </w:r>
      <w:r>
        <w:tab/>
        <w:t>INTRODUCCIÓN</w:t>
      </w:r>
    </w:p>
    <w:p w:rsidR="002931CE" w:rsidRDefault="002931CE"/>
    <w:p w:rsidR="002931CE" w:rsidRDefault="008E17C9" w:rsidP="001B4E6C">
      <w:r>
        <w:t xml:space="preserve">En el desarrollo del presente reporte se abordará el concepto de CMMI </w:t>
      </w:r>
      <w:r>
        <w:t>(</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w:t>
      </w:r>
      <w:r>
        <w:t xml:space="preserve">, y posteriormente el </w:t>
      </w:r>
      <w:r w:rsidR="00AF42C6" w:rsidRPr="00447A8F">
        <w:rPr>
          <w:color w:val="FF0000"/>
        </w:rPr>
        <w:t xml:space="preserve">funcionamiento, estructura y organización </w:t>
      </w:r>
      <w:r w:rsidR="00AF42C6">
        <w:t>de</w:t>
      </w:r>
      <w:r w:rsidR="00447A8F">
        <w:t xml:space="preserve"> las buenas practicas que proporciona CMMI-DEV en su versión</w:t>
      </w:r>
      <w:r w:rsidR="00B52D85">
        <w:t xml:space="preserve"> </w:t>
      </w:r>
      <w:r w:rsidR="00447A8F">
        <w:t>V1.3</w:t>
      </w:r>
      <w:r w:rsidR="00AF42C6">
        <w:t xml:space="preserve">, </w:t>
      </w:r>
      <w:r w:rsidR="00B33DE6" w:rsidRPr="008E17C9">
        <w:rPr>
          <w:highlight w:val="yellow"/>
        </w:rPr>
        <w:t xml:space="preserve">que </w:t>
      </w:r>
      <w:r w:rsidR="00B8635C" w:rsidRPr="008E17C9">
        <w:rPr>
          <w:highlight w:val="yellow"/>
        </w:rPr>
        <w:t>está</w:t>
      </w:r>
      <w:r w:rsidR="00B33DE6" w:rsidRPr="008E17C9">
        <w:rPr>
          <w:highlight w:val="yellow"/>
        </w:rPr>
        <w:t xml:space="preserve"> basado en el CMMI </w:t>
      </w:r>
      <w:proofErr w:type="spellStart"/>
      <w:r w:rsidR="00B33DE6" w:rsidRPr="008E17C9">
        <w:rPr>
          <w:highlight w:val="yellow"/>
        </w:rPr>
        <w:t>Model</w:t>
      </w:r>
      <w:proofErr w:type="spellEnd"/>
      <w:r w:rsidR="00B33DE6" w:rsidRPr="008E17C9">
        <w:rPr>
          <w:highlight w:val="yellow"/>
        </w:rPr>
        <w:t xml:space="preserve"> </w:t>
      </w:r>
      <w:proofErr w:type="spellStart"/>
      <w:r w:rsidR="00B33DE6" w:rsidRPr="008E17C9">
        <w:rPr>
          <w:highlight w:val="yellow"/>
        </w:rPr>
        <w:t>Fundation</w:t>
      </w:r>
      <w:proofErr w:type="spellEnd"/>
      <w:r>
        <w:t xml:space="preserve"> </w:t>
      </w:r>
      <w:r w:rsidRPr="008E17C9">
        <w:rPr>
          <w:b/>
          <w:color w:val="FF0000"/>
          <w:highlight w:val="yellow"/>
        </w:rPr>
        <w:t xml:space="preserve">ESTO YO LO </w:t>
      </w:r>
      <w:proofErr w:type="spellStart"/>
      <w:r w:rsidRPr="008E17C9">
        <w:rPr>
          <w:b/>
          <w:color w:val="FF0000"/>
          <w:highlight w:val="yellow"/>
        </w:rPr>
        <w:t>SACArÏA</w:t>
      </w:r>
      <w:proofErr w:type="spellEnd"/>
      <w:r w:rsidRPr="008E17C9">
        <w:rPr>
          <w:b/>
          <w:color w:val="FF0000"/>
          <w:highlight w:val="yellow"/>
        </w:rPr>
        <w:t xml:space="preserve"> porque todavía no sabes que chota es eso es demasiado </w:t>
      </w:r>
      <w:proofErr w:type="spellStart"/>
      <w:r w:rsidRPr="008E17C9">
        <w:rPr>
          <w:b/>
          <w:color w:val="FF0000"/>
          <w:highlight w:val="yellow"/>
        </w:rPr>
        <w:t>especifico</w:t>
      </w:r>
      <w:proofErr w:type="spellEnd"/>
      <w:r w:rsidRPr="008E17C9">
        <w:rPr>
          <w:b/>
          <w:color w:val="FF0000"/>
          <w:highlight w:val="yellow"/>
        </w:rPr>
        <w:t xml:space="preserve"> para una </w:t>
      </w:r>
      <w:proofErr w:type="spellStart"/>
      <w:r w:rsidRPr="008E17C9">
        <w:rPr>
          <w:b/>
          <w:color w:val="FF0000"/>
          <w:highlight w:val="yellow"/>
        </w:rPr>
        <w:t>intro</w:t>
      </w:r>
      <w:proofErr w:type="spellEnd"/>
      <w:r w:rsidR="00B33DE6">
        <w:t xml:space="preserve">, </w:t>
      </w:r>
      <w:r w:rsidR="00AF42C6">
        <w:t>para ello nos basaremos principalmente en la bibliografía sugerida por la cátedra de Ingeniería de Software de la carrera de Ingeniería en Sistemas de Información (en pa</w:t>
      </w:r>
      <w:r w:rsidR="00B33DE6">
        <w:t xml:space="preserve">rticular, usaremos CMMI-DEV,V1.3 -Software </w:t>
      </w:r>
      <w:proofErr w:type="spellStart"/>
      <w:r w:rsidR="00B33DE6">
        <w:t>Engineering</w:t>
      </w:r>
      <w:proofErr w:type="spellEnd"/>
      <w:r w:rsidR="00B33DE6">
        <w:t xml:space="preserve"> </w:t>
      </w:r>
      <w:proofErr w:type="spellStart"/>
      <w:r w:rsidR="00B33DE6">
        <w:t>Institute</w:t>
      </w:r>
      <w:proofErr w:type="spellEnd"/>
      <w:r w:rsidR="00AF42C6">
        <w:t>)</w:t>
      </w:r>
      <w:r w:rsidR="001B4E6C">
        <w:t>.</w:t>
      </w:r>
    </w:p>
    <w:p w:rsidR="002931CE" w:rsidRDefault="00AF42C6">
      <w:pPr>
        <w:tabs>
          <w:tab w:val="left" w:pos="425"/>
        </w:tabs>
        <w:rPr>
          <w:color w:val="FF0000"/>
        </w:rPr>
      </w:pPr>
      <w:r>
        <w:t>Se intentará desarrollar los elementos claves del modelo de evalu</w:t>
      </w:r>
      <w:r w:rsidR="00B33DE6">
        <w:t>ación y mejora de procesos CMMI-DEV</w:t>
      </w:r>
      <w:proofErr w:type="gramStart"/>
      <w:r w:rsidR="00B33DE6">
        <w:t>,V1.3</w:t>
      </w:r>
      <w:proofErr w:type="gramEnd"/>
      <w:r w:rsidR="00B33DE6">
        <w:t xml:space="preserve">  </w:t>
      </w:r>
      <w:r>
        <w:t xml:space="preserve">, </w:t>
      </w:r>
      <w:r w:rsidRPr="00B33DE6">
        <w:rPr>
          <w:color w:val="FF0000"/>
        </w:rPr>
        <w:t>teniendo especial consideración en la forma en que se realizan dichos procedimientos. Daremos también una opinión personal y una apreciación acerca de la utilidad que se le da en las organizaciones.</w:t>
      </w:r>
    </w:p>
    <w:p w:rsidR="002931CE" w:rsidRDefault="002931CE">
      <w:pPr>
        <w:ind w:firstLine="0"/>
      </w:pPr>
    </w:p>
    <w:p w:rsidR="00AB6110" w:rsidRDefault="0010638C" w:rsidP="0010638C">
      <w:pPr>
        <w:pStyle w:val="Ttulo1"/>
      </w:pPr>
      <w:bookmarkStart w:id="3" w:name="_gzsmidowzm5a" w:colFirst="0" w:colLast="0"/>
      <w:bookmarkEnd w:id="3"/>
      <w:r>
        <w:lastRenderedPageBreak/>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El marco CMMI proporciona la estructura para crear los modelos</w:t>
      </w:r>
      <w:r>
        <w:t>,</w:t>
      </w:r>
      <w:r>
        <w:t xml:space="preserve"> la formación y los componentes de evaluación de CMMI. </w:t>
      </w:r>
    </w:p>
    <w:p w:rsidR="008028CC" w:rsidRDefault="008028CC" w:rsidP="008028CC">
      <w:r>
        <w:t>Los componentes de los modelos pueden clasificarse</w:t>
      </w:r>
      <w:r>
        <w:t xml:space="preserve"> como comunes a todos los modelos CMMI</w:t>
      </w:r>
      <w:r>
        <w:t xml:space="preserve"> (</w:t>
      </w:r>
      <w:r>
        <w:t>denomina</w:t>
      </w:r>
      <w:r w:rsidR="00755286">
        <w:t>dos</w:t>
      </w:r>
      <w:r>
        <w:t xml:space="preserve"> “</w:t>
      </w:r>
      <w:r>
        <w:t xml:space="preserve">CMMI </w:t>
      </w:r>
      <w:proofErr w:type="spellStart"/>
      <w:r>
        <w:t>Model</w:t>
      </w:r>
      <w:proofErr w:type="spellEnd"/>
      <w:r>
        <w:t xml:space="preserve"> </w:t>
      </w:r>
      <w:proofErr w:type="spellStart"/>
      <w:r>
        <w:t>Foundation</w:t>
      </w:r>
      <w:proofErr w:type="spellEnd"/>
      <w:r>
        <w:t>” o “CMF”)</w:t>
      </w:r>
      <w:r>
        <w:t xml:space="preserve"> o aplicables a un modelo específico. </w:t>
      </w:r>
    </w:p>
    <w:p w:rsidR="00E0687B" w:rsidRPr="00E0687B" w:rsidRDefault="008028CC" w:rsidP="008028CC">
      <w:pPr>
        <w:rPr>
          <w:lang w:val="es-AR"/>
        </w:rPr>
      </w:pPr>
      <w:r>
        <w:t>Los componentes del CMF son parte de todos los modelos gen</w:t>
      </w:r>
      <w:r>
        <w:t>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w:t>
      </w:r>
      <w:r>
        <w:rPr>
          <w:highlight w:val="white"/>
        </w:rPr>
        <w:t>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rPr>
          <w:highlight w:val="white"/>
        </w:rPr>
      </w:pPr>
    </w:p>
    <w:p w:rsidR="002931CE" w:rsidRDefault="000C7D30">
      <w:pPr>
        <w:pStyle w:val="Ttulo1"/>
      </w:pPr>
      <w:bookmarkStart w:id="4" w:name="_u77zlsrdyq6h" w:colFirst="0" w:colLast="0"/>
      <w:bookmarkEnd w:id="4"/>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 xml:space="preserve">Componentes </w:t>
      </w:r>
      <w:r>
        <w:rPr>
          <w:lang w:val="es-AR"/>
        </w:rPr>
        <w:t>esperados.</w:t>
      </w:r>
    </w:p>
    <w:p w:rsidR="00E01E97" w:rsidRDefault="00E01E97" w:rsidP="00E01E97">
      <w:pPr>
        <w:pStyle w:val="Prrafodelista"/>
        <w:numPr>
          <w:ilvl w:val="0"/>
          <w:numId w:val="15"/>
        </w:numPr>
        <w:ind w:left="720"/>
        <w:rPr>
          <w:lang w:val="es-AR"/>
        </w:rPr>
      </w:pPr>
      <w:r>
        <w:rPr>
          <w:lang w:val="es-AR"/>
        </w:rPr>
        <w:t xml:space="preserve">Componentes </w:t>
      </w:r>
      <w:r>
        <w:rPr>
          <w:lang w:val="es-AR"/>
        </w:rPr>
        <w:t>informativos.</w:t>
      </w:r>
    </w:p>
    <w:p w:rsidR="00E01E97" w:rsidRDefault="00E01E97">
      <w:pPr>
        <w:rPr>
          <w:lang w:val="es-AR"/>
        </w:rPr>
      </w:pPr>
    </w:p>
    <w:p w:rsidR="000C7D30" w:rsidRDefault="000C7D30">
      <w:pPr>
        <w:rPr>
          <w:lang w:val="es-AR"/>
        </w:rPr>
      </w:pPr>
    </w:p>
    <w:p w:rsidR="000C7D30" w:rsidRDefault="000C7D30" w:rsidP="00E01E97">
      <w:pPr>
        <w:ind w:firstLine="0"/>
        <w:rPr>
          <w:lang w:val="es-AR"/>
        </w:rPr>
      </w:pPr>
    </w:p>
    <w:p w:rsidR="00E01E97" w:rsidRDefault="00E01E97" w:rsidP="00E01E97">
      <w:pPr>
        <w:ind w:firstLine="0"/>
        <w:rPr>
          <w:lang w:val="es-AR"/>
        </w:rPr>
      </w:pPr>
    </w:p>
    <w:p w:rsidR="00340A35" w:rsidRDefault="00340A35" w:rsidP="00340A35">
      <w:pPr>
        <w:pStyle w:val="Ttulo2"/>
        <w:ind w:left="0" w:firstLine="0"/>
      </w:pPr>
      <w:r>
        <w:lastRenderedPageBreak/>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5" w:name="_pb9awhsfublk" w:colFirst="0" w:colLast="0"/>
      <w:bookmarkEnd w:id="5"/>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 xml:space="preserve">Áreas de proceso </w:t>
      </w:r>
      <w:proofErr w:type="gramStart"/>
      <w:r>
        <w:rPr>
          <w:lang w:val="es-AR"/>
        </w:rPr>
        <w:t>relacionada</w:t>
      </w:r>
      <w:proofErr w:type="gramEnd"/>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proofErr w:type="gramStart"/>
      <w:r>
        <w:rPr>
          <w:lang w:val="es-AR"/>
        </w:rPr>
        <w:t>practicas</w:t>
      </w:r>
      <w:proofErr w:type="gramEnd"/>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lastRenderedPageBreak/>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132BED">
      <w:r>
        <w:rPr>
          <w:noProof/>
          <w:lang w:eastAsia="es-E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AD0AD9" w:rsidRPr="00DE70B9" w:rsidRDefault="0053040F" w:rsidP="001F604D">
      <w:pPr>
        <w:spacing w:after="120" w:line="240" w:lineRule="atLeast"/>
        <w:ind w:firstLine="0"/>
      </w:pPr>
      <w:r>
        <w:rPr>
          <w:noProof/>
          <w:lang w:eastAsia="es-E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AD0AD9" w:rsidRPr="00DE70B9" w:rsidRDefault="00AD0AD9" w:rsidP="00AD0AD9">
      <w:pPr>
        <w:pStyle w:val="Prrafodelista"/>
        <w:spacing w:after="120" w:line="240" w:lineRule="atLeast"/>
        <w:ind w:left="785" w:firstLine="0"/>
      </w:pPr>
    </w:p>
    <w:p w:rsidR="00AD0AD9" w:rsidRPr="00CF7A0E" w:rsidRDefault="00AD0AD9" w:rsidP="00AD0AD9">
      <w:pPr>
        <w:pStyle w:val="Prrafodelista"/>
        <w:spacing w:after="120" w:line="240" w:lineRule="atLeast"/>
        <w:ind w:left="785" w:firstLine="0"/>
      </w:pPr>
    </w:p>
    <w:p w:rsidR="00B260C3" w:rsidRPr="00CF7A0E" w:rsidRDefault="00AA2258" w:rsidP="00AA2258">
      <w:pPr>
        <w:spacing w:after="120" w:line="240" w:lineRule="atLeast"/>
        <w:ind w:left="-114" w:firstLine="0"/>
      </w:pPr>
      <w:r w:rsidRPr="00CF7A0E">
        <w:t xml:space="preserve"> </w:t>
      </w:r>
    </w:p>
    <w:p w:rsidR="002931CE" w:rsidRPr="00CF7A0E" w:rsidRDefault="002931CE">
      <w:pPr>
        <w:ind w:firstLine="0"/>
      </w:pPr>
    </w:p>
    <w:p w:rsidR="002931CE" w:rsidRDefault="0053040F">
      <w:pPr>
        <w:pStyle w:val="Ttulo1"/>
      </w:pPr>
      <w:bookmarkStart w:id="6" w:name="_xekopbkcj8fc" w:colFirst="0" w:colLast="0"/>
      <w:bookmarkEnd w:id="6"/>
      <w:r>
        <w:t xml:space="preserve">9 </w:t>
      </w:r>
      <w:r w:rsidR="007F5E7A">
        <w:t>ÁREAS DE PROCESO</w:t>
      </w:r>
    </w:p>
    <w:p w:rsidR="00BF69DC" w:rsidRDefault="00BF69DC" w:rsidP="00BF69DC">
      <w:pPr>
        <w:spacing w:after="120" w:line="240" w:lineRule="atLeast"/>
        <w:rPr>
          <w:rFonts w:ascii="Helv" w:hAnsi="Helv" w:cs="Helv"/>
          <w:lang w:val="es-ES_tradnl"/>
        </w:rPr>
      </w:pPr>
    </w:p>
    <w:p w:rsidR="00BF69DC" w:rsidRDefault="00BF69DC" w:rsidP="00BF69DC">
      <w:pPr>
        <w:spacing w:after="120" w:line="240" w:lineRule="atLeast"/>
        <w:rPr>
          <w:rFonts w:ascii="Helv" w:hAnsi="Helv" w:cs="Helv"/>
          <w:lang w:val="es-ES_tradnl"/>
        </w:rPr>
      </w:pPr>
      <w:r>
        <w:rPr>
          <w:rFonts w:ascii="Helv" w:hAnsi="Helv" w:cs="Helv"/>
          <w:lang w:val="es-ES_tradnl"/>
        </w:rPr>
        <w:lastRenderedPageBreak/>
        <w:t>Las áreas de proceso son conjuntos de actividades relacionadas en un área, que cuando se realizan conjuntamente, satisfacen un conjunto de metas que se consideran importantes para lograr mejoras significativas en esa área.</w:t>
      </w:r>
    </w:p>
    <w:p w:rsidR="00BF69DC" w:rsidRPr="00BF69DC" w:rsidRDefault="00BF69DC" w:rsidP="00BF69DC">
      <w:pPr>
        <w:spacing w:after="120" w:line="240" w:lineRule="atLeast"/>
      </w:pPr>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lastRenderedPageBreak/>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w:t>
      </w:r>
      <w:r w:rsidR="007F5E7A">
        <w:t>CÓMO APLICAR CMMI EN UNA ORGANIZACIÓN?</w:t>
      </w:r>
    </w:p>
    <w:p w:rsidR="00772CCF" w:rsidRPr="00D142C9" w:rsidRDefault="00772CCF" w:rsidP="00772CCF">
      <w:pPr>
        <w:rPr>
          <w:color w:val="FF0000"/>
        </w:rPr>
      </w:pPr>
      <w:r w:rsidRPr="00D142C9">
        <w:rPr>
          <w:color w:val="FF0000"/>
        </w:rPr>
        <w:t xml:space="preserve">Ver </w:t>
      </w:r>
      <w:proofErr w:type="gramStart"/>
      <w:r w:rsidRPr="00D142C9">
        <w:rPr>
          <w:color w:val="FF0000"/>
        </w:rPr>
        <w:t>resumen</w:t>
      </w:r>
      <w:proofErr w:type="gramEnd"/>
      <w:r w:rsidRPr="00D142C9">
        <w:rPr>
          <w:color w:val="FF0000"/>
        </w:rPr>
        <w:t xml:space="preserve"> completo</w:t>
      </w:r>
      <w:r w:rsidR="00D142C9" w:rsidRPr="00D142C9">
        <w:rPr>
          <w:color w:val="FF0000"/>
        </w:rPr>
        <w:t xml:space="preserve"> </w:t>
      </w:r>
      <w:proofErr w:type="spellStart"/>
      <w:r w:rsidR="00D142C9" w:rsidRPr="00D142C9">
        <w:rPr>
          <w:color w:val="FF0000"/>
        </w:rPr>
        <w:t>pag</w:t>
      </w:r>
      <w:proofErr w:type="spellEnd"/>
      <w:r w:rsidR="00D142C9" w:rsidRPr="00D142C9">
        <w:rPr>
          <w:color w:val="FF0000"/>
        </w:rPr>
        <w:t xml:space="preserve"> 21</w:t>
      </w:r>
    </w:p>
    <w:p w:rsidR="00772CCF" w:rsidRPr="00772CCF" w:rsidRDefault="00772CCF" w:rsidP="007F5E7A">
      <w:pPr>
        <w:pBdr>
          <w:bottom w:val="nil"/>
        </w:pBdr>
      </w:pPr>
    </w:p>
    <w:p w:rsidR="00772CCF" w:rsidRPr="00CF7A0E" w:rsidRDefault="00772CCF" w:rsidP="007F5E7A">
      <w:pPr>
        <w:pStyle w:val="Ttulo1"/>
        <w:pBdr>
          <w:bottom w:val="nil"/>
        </w:pBdr>
      </w:pPr>
      <w:bookmarkStart w:id="8" w:name="_gnz6pxjdh5uo" w:colFirst="0" w:colLast="0"/>
      <w:bookmarkEnd w:id="8"/>
      <w:r>
        <w:t xml:space="preserve">11 </w:t>
      </w:r>
    </w:p>
    <w:p w:rsidR="002931CE" w:rsidRPr="00CF7A0E" w:rsidRDefault="002931CE" w:rsidP="007F5E7A">
      <w:pPr>
        <w:pBdr>
          <w:bottom w:val="nil"/>
        </w:pBdr>
        <w:ind w:firstLine="0"/>
      </w:pPr>
    </w:p>
    <w:p w:rsidR="002931CE" w:rsidRPr="00CF7A0E" w:rsidRDefault="002931CE" w:rsidP="007F5E7A">
      <w:pPr>
        <w:pBdr>
          <w:bottom w:val="nil"/>
        </w:pBdr>
        <w:ind w:firstLine="0"/>
        <w:jc w:val="center"/>
      </w:pPr>
    </w:p>
    <w:p w:rsidR="002931CE" w:rsidRPr="00CF7A0E" w:rsidRDefault="002931CE" w:rsidP="007F5E7A">
      <w:pPr>
        <w:pBdr>
          <w:bottom w:val="nil"/>
        </w:pBdr>
      </w:pPr>
    </w:p>
    <w:p w:rsidR="002931CE" w:rsidRPr="00CF7A0E" w:rsidRDefault="00772CCF" w:rsidP="007F5E7A">
      <w:pPr>
        <w:pStyle w:val="Ttulo1"/>
        <w:pBdr>
          <w:bottom w:val="nil"/>
        </w:pBdr>
      </w:pPr>
      <w:bookmarkStart w:id="9" w:name="_sgsljj6qsmtz" w:colFirst="0" w:colLast="0"/>
      <w:bookmarkEnd w:id="9"/>
      <w:r>
        <w:t xml:space="preserve">12 </w:t>
      </w:r>
      <w:r w:rsidR="00AF42C6" w:rsidRPr="00CF7A0E">
        <w:t>¿</w:t>
      </w:r>
      <w:r w:rsidR="007F5E7A" w:rsidRPr="00CF7A0E">
        <w:t>QUÉ VENTAJAS Y DESVENTAJAS PROVEE?</w:t>
      </w:r>
    </w:p>
    <w:p w:rsidR="002931CE" w:rsidRPr="00CF7A0E" w:rsidRDefault="002931CE" w:rsidP="007F5E7A">
      <w:pPr>
        <w:pBdr>
          <w:bottom w:val="nil"/>
        </w:pBdr>
        <w:ind w:firstLine="0"/>
      </w:pPr>
    </w:p>
    <w:p w:rsidR="002931CE" w:rsidRPr="00CF7A0E" w:rsidRDefault="0065768F" w:rsidP="007F5E7A">
      <w:pPr>
        <w:pStyle w:val="Ttulo2"/>
        <w:pBdr>
          <w:bottom w:val="nil"/>
        </w:pBdr>
        <w:ind w:left="0" w:firstLine="0"/>
      </w:pPr>
      <w:bookmarkStart w:id="10" w:name="_k3legpds0s6w" w:colFirst="0" w:colLast="0"/>
      <w:bookmarkEnd w:id="10"/>
      <w:r w:rsidRPr="00CF7A0E">
        <w:t>12</w:t>
      </w:r>
      <w:r w:rsidR="00AF42C6" w:rsidRPr="00CF7A0E">
        <w:t>.1</w:t>
      </w:r>
      <w:r w:rsidR="00AF42C6" w:rsidRPr="00CF7A0E">
        <w:tab/>
      </w:r>
      <w:r w:rsidR="007F5E7A" w:rsidRPr="00CF7A0E">
        <w:t>VENTAJAS</w:t>
      </w:r>
    </w:p>
    <w:p w:rsidR="002931CE" w:rsidRPr="00CF7A0E" w:rsidRDefault="002931CE" w:rsidP="007F5E7A">
      <w:pPr>
        <w:pBdr>
          <w:bottom w:val="nil"/>
        </w:pBdr>
      </w:pPr>
    </w:p>
    <w:p w:rsidR="002931CE" w:rsidRPr="00CF7A0E" w:rsidRDefault="007F5E7A" w:rsidP="007F5E7A">
      <w:pPr>
        <w:pStyle w:val="Ttulo2"/>
        <w:numPr>
          <w:ilvl w:val="1"/>
          <w:numId w:val="39"/>
        </w:numPr>
        <w:pBdr>
          <w:bottom w:val="nil"/>
        </w:pBdr>
      </w:pPr>
      <w:bookmarkStart w:id="11" w:name="_bc3ybli51c3" w:colFirst="0" w:colLast="0"/>
      <w:bookmarkEnd w:id="11"/>
      <w:r w:rsidRPr="00CF7A0E">
        <w:t>DESVENTAJAS</w:t>
      </w:r>
    </w:p>
    <w:p w:rsidR="00772CCF" w:rsidRDefault="00772CCF" w:rsidP="007F5E7A">
      <w:pPr>
        <w:pBdr>
          <w:bottom w:val="nil"/>
        </w:pBdr>
        <w:ind w:firstLine="0"/>
        <w:contextualSpacing/>
      </w:pPr>
    </w:p>
    <w:p w:rsidR="00772CCF" w:rsidRDefault="00772CCF" w:rsidP="007F5E7A">
      <w:pPr>
        <w:pBdr>
          <w:bottom w:val="nil"/>
        </w:pBdr>
        <w:ind w:firstLine="0"/>
        <w:contextualSpacing/>
      </w:pPr>
    </w:p>
    <w:p w:rsidR="00772CCF" w:rsidRDefault="007F5E7A" w:rsidP="007F5E7A">
      <w:pPr>
        <w:pStyle w:val="Ttulo1"/>
        <w:numPr>
          <w:ilvl w:val="0"/>
          <w:numId w:val="39"/>
        </w:numPr>
        <w:pBdr>
          <w:bottom w:val="nil"/>
        </w:pBd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w:t>
      </w:r>
      <w:r w:rsidRPr="00772CCF">
        <w:rPr>
          <w:color w:val="FF0000"/>
        </w:rPr>
        <w:lastRenderedPageBreak/>
        <w:t xml:space="preserve">contraponen. A continuación, podemos ver qué elementos de SCRUM podemos </w:t>
      </w:r>
      <w:r>
        <w:t>u</w:t>
      </w:r>
      <w:r w:rsidRPr="00772CCF">
        <w:rPr>
          <w:color w:val="FF0000"/>
        </w:rPr>
        <w:t>tilizar para cubrir las Áreas de Proceso del Nivel 2:</w:t>
      </w:r>
    </w:p>
    <w:tbl>
      <w:tblPr>
        <w:tblW w:w="4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3"/>
      </w:tblGrid>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Áreas de proceso</w:t>
            </w:r>
          </w:p>
        </w:tc>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Elementos SCRUM</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Planificación de proyectos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1"/>
              </w:numPr>
              <w:contextualSpacing/>
              <w:jc w:val="left"/>
            </w:pPr>
            <w:r>
              <w:t xml:space="preserve">Sprint </w:t>
            </w:r>
            <w:proofErr w:type="spellStart"/>
            <w:r>
              <w:t>planning</w:t>
            </w:r>
            <w:proofErr w:type="spellEnd"/>
          </w:p>
          <w:p w:rsidR="00772CCF" w:rsidRDefault="00772CCF" w:rsidP="00772CCF">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772CCF">
            <w:pPr>
              <w:widowControl w:val="0"/>
              <w:numPr>
                <w:ilvl w:val="0"/>
                <w:numId w:val="41"/>
              </w:numPr>
              <w:contextualSpacing/>
              <w:jc w:val="left"/>
            </w:pPr>
            <w:proofErr w:type="spellStart"/>
            <w:r>
              <w:t>Daily</w:t>
            </w:r>
            <w:proofErr w:type="spellEnd"/>
            <w:r>
              <w:t xml:space="preserve"> meeting</w:t>
            </w:r>
          </w:p>
        </w:tc>
      </w:tr>
      <w:tr w:rsidR="00772CCF" w:rsidTr="00772CCF">
        <w:trPr>
          <w:trHeight w:val="377"/>
        </w:trPr>
        <w:tc>
          <w:tcPr>
            <w:tcW w:w="2203" w:type="dxa"/>
            <w:shd w:val="clear" w:color="auto" w:fill="auto"/>
            <w:tcMar>
              <w:top w:w="100" w:type="dxa"/>
              <w:left w:w="100" w:type="dxa"/>
              <w:bottom w:w="100" w:type="dxa"/>
              <w:right w:w="100" w:type="dxa"/>
            </w:tcMar>
          </w:tcPr>
          <w:p w:rsidR="00772CCF" w:rsidRDefault="00772CCF" w:rsidP="00772CCF">
            <w:pPr>
              <w:widowControl w:val="0"/>
            </w:pPr>
            <w:r>
              <w:t>Monitoreo y control</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2"/>
              </w:numPr>
              <w:contextualSpacing/>
              <w:jc w:val="left"/>
            </w:pPr>
            <w:proofErr w:type="spellStart"/>
            <w:r>
              <w:t>Daily</w:t>
            </w:r>
            <w:proofErr w:type="spellEnd"/>
            <w:r>
              <w:t xml:space="preserve"> meeting</w:t>
            </w:r>
          </w:p>
          <w:p w:rsidR="00772CCF" w:rsidRDefault="00772CCF" w:rsidP="00772CCF">
            <w:pPr>
              <w:widowControl w:val="0"/>
              <w:numPr>
                <w:ilvl w:val="0"/>
                <w:numId w:val="42"/>
              </w:numPr>
              <w:contextualSpacing/>
              <w:jc w:val="left"/>
            </w:pPr>
            <w:proofErr w:type="spellStart"/>
            <w:r>
              <w:t>Review</w:t>
            </w:r>
            <w:proofErr w:type="spellEnd"/>
          </w:p>
          <w:p w:rsidR="00772CCF" w:rsidRDefault="00772CCF" w:rsidP="00772CCF">
            <w:pPr>
              <w:widowControl w:val="0"/>
              <w:numPr>
                <w:ilvl w:val="0"/>
                <w:numId w:val="42"/>
              </w:numPr>
              <w:contextualSpacing/>
              <w:jc w:val="left"/>
            </w:pPr>
            <w:proofErr w:type="spellStart"/>
            <w:r>
              <w:t>Retrospective</w:t>
            </w:r>
            <w:proofErr w:type="spellEnd"/>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Aseguramiento de la calidad</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0"/>
              </w:numPr>
              <w:contextualSpacing/>
              <w:jc w:val="left"/>
            </w:pPr>
            <w:proofErr w:type="spellStart"/>
            <w:r>
              <w:t>Daily</w:t>
            </w:r>
            <w:proofErr w:type="spellEnd"/>
            <w:r>
              <w:t xml:space="preserve"> meeting</w:t>
            </w:r>
          </w:p>
          <w:p w:rsidR="00772CCF" w:rsidRDefault="00772CCF" w:rsidP="00772CCF">
            <w:pPr>
              <w:widowControl w:val="0"/>
              <w:numPr>
                <w:ilvl w:val="0"/>
                <w:numId w:val="40"/>
              </w:numPr>
              <w:contextualSpacing/>
              <w:jc w:val="left"/>
            </w:pPr>
            <w:r>
              <w:t>Retrospectivas</w:t>
            </w:r>
          </w:p>
          <w:p w:rsidR="00772CCF" w:rsidRDefault="00772CCF" w:rsidP="00772CCF">
            <w:pPr>
              <w:widowControl w:val="0"/>
              <w:numPr>
                <w:ilvl w:val="0"/>
                <w:numId w:val="40"/>
              </w:numPr>
              <w:contextualSpacing/>
              <w:jc w:val="left"/>
            </w:pPr>
            <w:r>
              <w:t>Inspecciones</w:t>
            </w:r>
          </w:p>
        </w:tc>
      </w:tr>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pPr>
            <w:proofErr w:type="spellStart"/>
            <w:r>
              <w:t>Configuration</w:t>
            </w:r>
            <w:proofErr w:type="spellEnd"/>
            <w:r>
              <w:t xml:space="preserve"> </w:t>
            </w:r>
            <w:proofErr w:type="spellStart"/>
            <w:r>
              <w:t>management</w:t>
            </w:r>
            <w:proofErr w:type="spellEnd"/>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3"/>
              </w:numPr>
              <w:contextualSpacing/>
              <w:jc w:val="left"/>
            </w:pPr>
            <w:r>
              <w:t>Uso de herramientas de versionado</w:t>
            </w:r>
          </w:p>
        </w:tc>
      </w:tr>
      <w:tr w:rsidR="00772CCF" w:rsidTr="00772CCF">
        <w:trPr>
          <w:trHeight w:val="235"/>
        </w:trPr>
        <w:tc>
          <w:tcPr>
            <w:tcW w:w="2203" w:type="dxa"/>
            <w:shd w:val="clear" w:color="auto" w:fill="auto"/>
            <w:tcMar>
              <w:top w:w="100" w:type="dxa"/>
              <w:left w:w="100" w:type="dxa"/>
              <w:bottom w:w="100" w:type="dxa"/>
              <w:right w:w="100" w:type="dxa"/>
            </w:tcMar>
          </w:tcPr>
          <w:p w:rsidR="00772CCF" w:rsidRDefault="00772CCF" w:rsidP="00772CCF">
            <w:pPr>
              <w:widowControl w:val="0"/>
            </w:pPr>
            <w:r>
              <w:t>Medición y análisis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4"/>
              </w:numPr>
              <w:contextualSpacing/>
              <w:jc w:val="left"/>
            </w:pPr>
            <w:proofErr w:type="spellStart"/>
            <w:r>
              <w:t>Daily</w:t>
            </w:r>
            <w:proofErr w:type="spellEnd"/>
            <w:r>
              <w:t xml:space="preserve"> meeting</w:t>
            </w:r>
          </w:p>
          <w:p w:rsidR="00772CCF" w:rsidRDefault="00772CCF" w:rsidP="00772CCF">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tab/>
        <w:t xml:space="preserve">Con la complejidad actual del software, la utilización de una herramienta de gestión de configuraciones no es opcional, ya que es necesario </w:t>
      </w:r>
      <w:r w:rsidRPr="00772CCF">
        <w:rPr>
          <w:color w:val="FF0000"/>
        </w:rPr>
        <w:lastRenderedPageBreak/>
        <w:t>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2" w:name="_1osaa0kxr5jt" w:colFirst="0" w:colLast="0"/>
      <w:bookmarkEnd w:id="12"/>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3" w:name="_flst85rav7oe" w:colFirst="0" w:colLast="0"/>
      <w:bookmarkEnd w:id="13"/>
      <w:r>
        <w:t>15</w:t>
      </w:r>
      <w:r w:rsidR="00AF42C6">
        <w:tab/>
        <w:t>Conclusiones</w:t>
      </w:r>
    </w:p>
    <w:p w:rsidR="002931CE" w:rsidRDefault="002931CE"/>
    <w:p w:rsidR="002931CE" w:rsidRDefault="002931CE"/>
    <w:p w:rsidR="002931CE" w:rsidRDefault="00772CCF">
      <w:pPr>
        <w:pStyle w:val="Ttulo1"/>
        <w:ind w:firstLine="0"/>
      </w:pPr>
      <w:bookmarkStart w:id="14" w:name="_igqyo05d1sbe" w:colFirst="0" w:colLast="0"/>
      <w:bookmarkEnd w:id="14"/>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2B369B"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proofErr w:type="gramStart"/>
      <w:r>
        <w:rPr>
          <w:rFonts w:ascii="Berkeley-Medium" w:hAnsi="Berkeley-Medium" w:cs="Berkeley-Medium"/>
          <w:sz w:val="16"/>
          <w:szCs w:val="16"/>
          <w:lang w:val="en-US"/>
        </w:rPr>
        <w:t>2011a, SEI 2011b].</w:t>
      </w:r>
      <w:proofErr w:type="gramEnd"/>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529" w:rsidRDefault="00681529">
      <w:r>
        <w:separator/>
      </w:r>
    </w:p>
  </w:endnote>
  <w:endnote w:type="continuationSeparator" w:id="0">
    <w:p w:rsidR="00681529" w:rsidRDefault="0068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FC111B">
                            <w:rPr>
                              <w:b/>
                              <w:noProof/>
                              <w:color w:val="1F4E79" w:themeColor="accent1" w:themeShade="80"/>
                              <w:sz w:val="24"/>
                              <w:szCs w:val="24"/>
                            </w:rPr>
                            <w:t>1</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FC111B">
                      <w:rPr>
                        <w:b/>
                        <w:noProof/>
                        <w:color w:val="1F4E79" w:themeColor="accent1" w:themeShade="80"/>
                        <w:sz w:val="24"/>
                        <w:szCs w:val="24"/>
                      </w:rPr>
                      <w:t>1</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529" w:rsidRDefault="00681529">
      <w:r>
        <w:separator/>
      </w:r>
    </w:p>
  </w:footnote>
  <w:footnote w:type="continuationSeparator" w:id="0">
    <w:p w:rsidR="00681529" w:rsidRDefault="00681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A95DE4" w:rsidRDefault="008B243D" w:rsidP="001F14FC">
    <w:pPr>
      <w:spacing w:before="567"/>
      <w:ind w:right="360" w:firstLine="0"/>
    </w:pPr>
    <w:r>
      <w:rPr>
        <w:noProof/>
        <w:lang w:eastAsia="es-E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3">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7"/>
  </w:num>
  <w:num w:numId="4">
    <w:abstractNumId w:val="13"/>
  </w:num>
  <w:num w:numId="5">
    <w:abstractNumId w:val="6"/>
  </w:num>
  <w:num w:numId="6">
    <w:abstractNumId w:val="25"/>
  </w:num>
  <w:num w:numId="7">
    <w:abstractNumId w:val="41"/>
  </w:num>
  <w:num w:numId="8">
    <w:abstractNumId w:val="24"/>
  </w:num>
  <w:num w:numId="9">
    <w:abstractNumId w:val="10"/>
  </w:num>
  <w:num w:numId="10">
    <w:abstractNumId w:val="5"/>
  </w:num>
  <w:num w:numId="11">
    <w:abstractNumId w:val="28"/>
  </w:num>
  <w:num w:numId="12">
    <w:abstractNumId w:val="12"/>
  </w:num>
  <w:num w:numId="13">
    <w:abstractNumId w:val="29"/>
  </w:num>
  <w:num w:numId="14">
    <w:abstractNumId w:val="31"/>
  </w:num>
  <w:num w:numId="15">
    <w:abstractNumId w:val="37"/>
  </w:num>
  <w:num w:numId="16">
    <w:abstractNumId w:val="23"/>
  </w:num>
  <w:num w:numId="17">
    <w:abstractNumId w:val="43"/>
  </w:num>
  <w:num w:numId="18">
    <w:abstractNumId w:val="3"/>
  </w:num>
  <w:num w:numId="19">
    <w:abstractNumId w:val="32"/>
  </w:num>
  <w:num w:numId="20">
    <w:abstractNumId w:val="15"/>
  </w:num>
  <w:num w:numId="21">
    <w:abstractNumId w:val="16"/>
  </w:num>
  <w:num w:numId="22">
    <w:abstractNumId w:val="42"/>
  </w:num>
  <w:num w:numId="23">
    <w:abstractNumId w:val="14"/>
  </w:num>
  <w:num w:numId="24">
    <w:abstractNumId w:val="20"/>
  </w:num>
  <w:num w:numId="25">
    <w:abstractNumId w:val="0"/>
  </w:num>
  <w:num w:numId="26">
    <w:abstractNumId w:val="4"/>
  </w:num>
  <w:num w:numId="27">
    <w:abstractNumId w:val="39"/>
  </w:num>
  <w:num w:numId="28">
    <w:abstractNumId w:val="35"/>
  </w:num>
  <w:num w:numId="29">
    <w:abstractNumId w:val="26"/>
  </w:num>
  <w:num w:numId="30">
    <w:abstractNumId w:val="1"/>
  </w:num>
  <w:num w:numId="31">
    <w:abstractNumId w:val="2"/>
  </w:num>
  <w:num w:numId="32">
    <w:abstractNumId w:val="18"/>
  </w:num>
  <w:num w:numId="33">
    <w:abstractNumId w:val="36"/>
  </w:num>
  <w:num w:numId="34">
    <w:abstractNumId w:val="17"/>
  </w:num>
  <w:num w:numId="35">
    <w:abstractNumId w:val="7"/>
  </w:num>
  <w:num w:numId="36">
    <w:abstractNumId w:val="38"/>
  </w:num>
  <w:num w:numId="37">
    <w:abstractNumId w:val="21"/>
  </w:num>
  <w:num w:numId="38">
    <w:abstractNumId w:val="34"/>
  </w:num>
  <w:num w:numId="39">
    <w:abstractNumId w:val="9"/>
  </w:num>
  <w:num w:numId="40">
    <w:abstractNumId w:val="8"/>
  </w:num>
  <w:num w:numId="41">
    <w:abstractNumId w:val="19"/>
  </w:num>
  <w:num w:numId="42">
    <w:abstractNumId w:val="40"/>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931CE"/>
    <w:rsid w:val="002B369B"/>
    <w:rsid w:val="00340A35"/>
    <w:rsid w:val="003550B9"/>
    <w:rsid w:val="00364807"/>
    <w:rsid w:val="00376A79"/>
    <w:rsid w:val="004374EF"/>
    <w:rsid w:val="00447A8F"/>
    <w:rsid w:val="004554B4"/>
    <w:rsid w:val="0053040F"/>
    <w:rsid w:val="005677D2"/>
    <w:rsid w:val="005A08B1"/>
    <w:rsid w:val="0065768F"/>
    <w:rsid w:val="00681529"/>
    <w:rsid w:val="00755286"/>
    <w:rsid w:val="00772CCF"/>
    <w:rsid w:val="00783E6E"/>
    <w:rsid w:val="007B3084"/>
    <w:rsid w:val="007F5E7A"/>
    <w:rsid w:val="008028CC"/>
    <w:rsid w:val="0082797A"/>
    <w:rsid w:val="008608CD"/>
    <w:rsid w:val="008B243D"/>
    <w:rsid w:val="008B3D6B"/>
    <w:rsid w:val="008B4678"/>
    <w:rsid w:val="008B7182"/>
    <w:rsid w:val="008E17C9"/>
    <w:rsid w:val="009156EE"/>
    <w:rsid w:val="0093744F"/>
    <w:rsid w:val="009E6963"/>
    <w:rsid w:val="00A13E15"/>
    <w:rsid w:val="00A73781"/>
    <w:rsid w:val="00A73E53"/>
    <w:rsid w:val="00A806B5"/>
    <w:rsid w:val="00A83EEA"/>
    <w:rsid w:val="00A90232"/>
    <w:rsid w:val="00A95DE4"/>
    <w:rsid w:val="00AA2258"/>
    <w:rsid w:val="00AB6110"/>
    <w:rsid w:val="00AD0AD9"/>
    <w:rsid w:val="00AF42C6"/>
    <w:rsid w:val="00B260C3"/>
    <w:rsid w:val="00B33DE6"/>
    <w:rsid w:val="00B52D85"/>
    <w:rsid w:val="00B8635C"/>
    <w:rsid w:val="00B91DA7"/>
    <w:rsid w:val="00BC58AE"/>
    <w:rsid w:val="00BD1238"/>
    <w:rsid w:val="00BF4C89"/>
    <w:rsid w:val="00BF69DC"/>
    <w:rsid w:val="00CA12A6"/>
    <w:rsid w:val="00CB1144"/>
    <w:rsid w:val="00CB17D4"/>
    <w:rsid w:val="00CC27F5"/>
    <w:rsid w:val="00CF7A0E"/>
    <w:rsid w:val="00D142C9"/>
    <w:rsid w:val="00D254DD"/>
    <w:rsid w:val="00D514F1"/>
    <w:rsid w:val="00DA3DD6"/>
    <w:rsid w:val="00DE0105"/>
    <w:rsid w:val="00DE70B9"/>
    <w:rsid w:val="00E01E97"/>
    <w:rsid w:val="00E0687B"/>
    <w:rsid w:val="00E77E03"/>
    <w:rsid w:val="00EA2FEB"/>
    <w:rsid w:val="00F67279"/>
    <w:rsid w:val="00FC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3330</Words>
  <Characters>18318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24</cp:revision>
  <dcterms:created xsi:type="dcterms:W3CDTF">2018-11-07T20:10:00Z</dcterms:created>
  <dcterms:modified xsi:type="dcterms:W3CDTF">2018-11-08T02:33:00Z</dcterms:modified>
</cp:coreProperties>
</file>