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A7A544" w14:paraId="6E22C2D8" wp14:textId="3AD44624">
      <w:pPr>
        <w:spacing w:after="160" w:line="259" w:lineRule="auto"/>
        <w:jc w:val="center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25A7A544" w:rsidR="25A7A54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s-ES"/>
        </w:rPr>
        <w:t>Conexiones:</w:t>
      </w:r>
    </w:p>
    <w:p xmlns:wp14="http://schemas.microsoft.com/office/word/2010/wordml" w:rsidP="25A7A544" w14:paraId="4AD45C58" wp14:textId="7CB706CB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</w:p>
    <w:p xmlns:wp14="http://schemas.microsoft.com/office/word/2010/wordml" w:rsidP="25A7A544" w14:paraId="4E4B6FFD" wp14:textId="174DD6F8">
      <w:pPr>
        <w:spacing w:after="160" w:line="259" w:lineRule="auto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25A7A544" w:rsidR="25A7A544"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 xml:space="preserve"> A continuación, se mostrará el esquema de la conexión de los componentes mencionados. </w:t>
      </w:r>
    </w:p>
    <w:p xmlns:wp14="http://schemas.microsoft.com/office/word/2010/wordml" w:rsidP="25A7A544" w14:paraId="0F88E621" wp14:textId="1FAF05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5A7A544" w14:paraId="0D4A3460" wp14:textId="0C11C1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>
        <w:drawing>
          <wp:inline xmlns:wp14="http://schemas.microsoft.com/office/word/2010/wordprocessingDrawing" wp14:editId="547666F7" wp14:anchorId="0D388EA7">
            <wp:extent cx="5724524" cy="3171825"/>
            <wp:effectExtent l="0" t="0" r="0" b="0"/>
            <wp:docPr id="40704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450a9dc0a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A7A544" w14:paraId="5C1A07E2" wp14:textId="2B951C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067FE"/>
    <w:rsid w:val="25A7A544"/>
    <w:rsid w:val="6980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67FE"/>
  <w15:chartTrackingRefBased/>
  <w15:docId w15:val="{5805DD70-724E-455F-B4A6-64086193B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0450a9dc0a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2021-11-27T21:21:12.1858422Z</dcterms:created>
  <dcterms:modified xsi:type="dcterms:W3CDTF">2021-11-27T21:21:41.6680368Z</dcterms:modified>
  <dc:creator>mauricio maydana</dc:creator>
  <lastModifiedBy>mauricio maydana</lastModifiedBy>
</coreProperties>
</file>