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1F39E57" w14:paraId="492D0CF6" wp14:textId="40B4CCF9">
      <w:pPr>
        <w:spacing w:after="160" w:line="259" w:lineRule="auto"/>
        <w:jc w:val="center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s-ES"/>
        </w:rPr>
      </w:pPr>
      <w:r w:rsidRPr="41F39E57" w:rsidR="41F39E57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single"/>
          <w:lang w:val="es-ES"/>
        </w:rPr>
        <w:t>Viabilidad</w:t>
      </w:r>
      <w:r w:rsidRPr="41F39E57" w:rsidR="41F39E57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es-ES"/>
        </w:rPr>
        <w:t xml:space="preserve"> </w:t>
      </w:r>
    </w:p>
    <w:p xmlns:wp14="http://schemas.microsoft.com/office/word/2010/wordml" w:rsidP="41F39E57" w14:paraId="1B95D706" wp14:textId="5DBD100B">
      <w:pPr>
        <w:spacing w:after="160" w:line="259" w:lineRule="auto"/>
        <w:jc w:val="center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s-ES"/>
        </w:rPr>
      </w:pPr>
    </w:p>
    <w:p xmlns:wp14="http://schemas.microsoft.com/office/word/2010/wordml" w:rsidP="41F39E57" w14:paraId="1410FE6D" wp14:textId="7A18DDBD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41F39E57" w:rsidR="41F39E57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s-ES"/>
        </w:rPr>
        <w:t>Técnica:</w:t>
      </w:r>
    </w:p>
    <w:p xmlns:wp14="http://schemas.microsoft.com/office/word/2010/wordml" w:rsidP="41F39E57" w14:paraId="1D33235C" wp14:textId="1AA824D2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1F39E57" w:rsidR="41F39E57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 xml:space="preserve">  </w:t>
      </w:r>
      <w:r w:rsidRPr="41F39E57" w:rsidR="41F39E57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En términos de viabilidad técnica, los miembros del equipo contamos con los conocimientos necesarios para para realizar distintos tipos de proyectos, así como también manejar componentes electrónicos, y software para la programación de los mismos. Por lo tanto, el proyecto es factible su realización.</w:t>
      </w:r>
    </w:p>
    <w:p xmlns:wp14="http://schemas.microsoft.com/office/word/2010/wordml" w:rsidP="41F39E57" w14:paraId="1D3D98AE" wp14:textId="09C07875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xmlns:wp14="http://schemas.microsoft.com/office/word/2010/wordml" w:rsidP="41F39E57" w14:paraId="2690CC7A" wp14:textId="0A254E48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41F39E57" w:rsidR="41F39E57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s-ES"/>
        </w:rPr>
        <w:t>Económica:</w:t>
      </w:r>
    </w:p>
    <w:p xmlns:wp14="http://schemas.microsoft.com/office/word/2010/wordml" w:rsidP="41F39E57" w14:paraId="44CDCA45" wp14:textId="2BF331B7">
      <w:pPr>
        <w:spacing w:after="160" w:line="259" w:lineRule="auto"/>
        <w:jc w:val="left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1F39E57" w:rsidR="41F39E57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 xml:space="preserve">  En cuanto a la viabilidad económica elegimos este proyecto porque se adecua a nuestro capital, teniendo la posibilidad de crear nuestro producto a escala local teniendo oportunidades de ir creciendo mediante pase el tiempo e ir obteniendo ganancias de las ventas.</w:t>
      </w:r>
    </w:p>
    <w:p xmlns:wp14="http://schemas.microsoft.com/office/word/2010/wordml" w:rsidP="41F39E57" w14:paraId="5C1A07E2" wp14:textId="5A0A247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2C60A4"/>
    <w:rsid w:val="3B2C60A4"/>
    <w:rsid w:val="41F39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C60A4"/>
  <w15:chartTrackingRefBased/>
  <w15:docId w15:val="{3F3F0F60-19AA-4984-A8E4-E567794330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2021-11-27T21:17:50.4214940Z</dcterms:created>
  <dcterms:modified xsi:type="dcterms:W3CDTF">2021-11-27T21:18:09.4576925Z</dcterms:modified>
  <dc:creator>mauricio maydana</dc:creator>
  <lastModifiedBy>mauricio maydana</lastModifiedBy>
</coreProperties>
</file>