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Matrícula de clases</w:t>
      </w:r>
    </w:p>
    <w:p>
      <w:r>
        <w:t>Satur con correo_satur se ha matriculado en el curso de Python de URIA.</w:t>
        <w:br/>
        <w:t>Con fecha de 22/06/2020 queda satisfactoriamente matriculado.</w:t>
      </w:r>
    </w:p>
    <w:p>
      <w:pPr>
        <w:pStyle w:val="Title"/>
      </w:pPr>
      <w:r>
        <w:t>Matrícula de clases</w:t>
      </w:r>
    </w:p>
    <w:p>
      <w:r>
        <w:t>Piedad con correo_Piedad se ha matriculado en el curso de Python de URIA.</w:t>
        <w:br/>
        <w:t>Con fecha de 22/06/2020 queda satisfactoriamente matriculado.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